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A34" w14:textId="77777777" w:rsidR="007E3B94" w:rsidRDefault="007E3B94" w:rsidP="007E3B94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日本霊異記写本（日本霊異記上巻）</w:t>
      </w:r>
    </w:p>
    <w:p w14:paraId="189E8444" w14:textId="77777777" w:rsidR="007E3B94" w:rsidRDefault="007E3B94" w:rsidP="007E3B94">
      <w:pPr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国宝</w:t>
      </w:r>
    </w:p>
    <w:p w14:paraId="1444E119" w14:textId="77777777" w:rsidR="007E3B94" w:rsidRDefault="007E3B94" w:rsidP="007E3B94">
      <w:pPr>
        <w:rPr>
          <w:rFonts w:ascii="Times New Roman" w:hAnsi="Times New Roman" w:cs="Times New Roman"/>
          <w:lang w:eastAsia="ja-JP"/>
        </w:rPr>
      </w:pPr>
    </w:p>
    <w:p w14:paraId="317C3EFF" w14:textId="77777777" w:rsidR="007E3B94" w:rsidRDefault="007E3B94" w:rsidP="007E3B94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これは「日本霊異記」の</w:t>
      </w:r>
      <w:r>
        <w:rPr>
          <w:rFonts w:ascii="Times New Roman" w:hAnsi="Times New Roman" w:cs="Times New Roman"/>
          <w:lang w:eastAsia="ja-JP"/>
        </w:rPr>
        <w:t>904</w:t>
      </w:r>
      <w:r>
        <w:rPr>
          <w:rFonts w:ascii="Times New Roman" w:hAnsi="Times New Roman" w:cs="Times New Roman" w:hint="eastAsia"/>
          <w:lang w:eastAsia="ja-JP"/>
        </w:rPr>
        <w:t>年の写本である。この書物は</w:t>
      </w:r>
      <w:r>
        <w:rPr>
          <w:rFonts w:ascii="Times New Roman" w:hAnsi="Times New Roman" w:cs="Times New Roman"/>
          <w:lang w:eastAsia="ja-JP"/>
        </w:rPr>
        <w:t>787</w:t>
      </w:r>
      <w:r>
        <w:rPr>
          <w:rFonts w:ascii="Times New Roman" w:hAnsi="Times New Roman" w:cs="Times New Roman" w:hint="eastAsia"/>
          <w:lang w:eastAsia="ja-JP"/>
        </w:rPr>
        <w:t>年から</w:t>
      </w:r>
      <w:r>
        <w:rPr>
          <w:rFonts w:ascii="Times New Roman" w:hAnsi="Times New Roman" w:cs="Times New Roman"/>
          <w:lang w:eastAsia="ja-JP"/>
        </w:rPr>
        <w:t>824</w:t>
      </w:r>
      <w:r>
        <w:rPr>
          <w:rFonts w:ascii="Times New Roman" w:hAnsi="Times New Roman" w:cs="Times New Roman" w:hint="eastAsia"/>
          <w:lang w:eastAsia="ja-JP"/>
        </w:rPr>
        <w:t>年の間の時期に僧である景戒が書いたものである。</w:t>
      </w:r>
      <w:r>
        <w:rPr>
          <w:rFonts w:ascii="Times New Roman" w:hAnsi="Times New Roman" w:cs="Times New Roman"/>
          <w:lang w:eastAsia="ja-JP"/>
        </w:rPr>
        <w:t>116</w:t>
      </w:r>
      <w:r>
        <w:rPr>
          <w:rFonts w:ascii="Times New Roman" w:hAnsi="Times New Roman" w:cs="Times New Roman" w:hint="eastAsia"/>
          <w:lang w:eastAsia="ja-JP"/>
        </w:rPr>
        <w:t>の仏教説話や伝説、神話、逸話などが収められている。日本最古の仏教説話集である。今日では日本霊異記の写本は断片が</w:t>
      </w:r>
      <w:r>
        <w:rPr>
          <w:rFonts w:ascii="Times New Roman" w:hAnsi="Times New Roman" w:cs="Times New Roman"/>
          <w:lang w:eastAsia="ja-JP"/>
        </w:rPr>
        <w:t>5</w:t>
      </w:r>
      <w:r>
        <w:rPr>
          <w:rFonts w:ascii="Times New Roman" w:hAnsi="Times New Roman" w:cs="Times New Roman" w:hint="eastAsia"/>
          <w:lang w:eastAsia="ja-JP"/>
        </w:rPr>
        <w:t>点残っているのみだが、そのうち国宝に指定されているのは、この写本を含めて</w:t>
      </w:r>
      <w:r>
        <w:rPr>
          <w:rFonts w:ascii="Times New Roman" w:hAnsi="Times New Roman" w:cs="Times New Roman"/>
          <w:lang w:eastAsia="ja-JP"/>
        </w:rPr>
        <w:t>2</w:t>
      </w:r>
      <w:r>
        <w:rPr>
          <w:rFonts w:ascii="Times New Roman" w:hAnsi="Times New Roman" w:cs="Times New Roman" w:hint="eastAsia"/>
          <w:lang w:eastAsia="ja-JP"/>
        </w:rPr>
        <w:t>点だけである。</w:t>
      </w:r>
    </w:p>
    <w:p w14:paraId="7F5E3D64" w14:textId="77777777" w:rsidR="00930435" w:rsidRPr="007E3B94" w:rsidRDefault="00930435" w:rsidP="007E3B94"/>
    <w:sectPr w:rsidR="00930435" w:rsidRPr="007E3B94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3B94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2022-10-24T07:24:00Z</dcterms:created>
  <dcterms:modified xsi:type="dcterms:W3CDTF">2022-10-24T07:24:00Z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