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868051" w14:textId="77777777" w:rsidR="0016556D" w:rsidRDefault="0016556D" w:rsidP="0016556D">
      <w:pPr>
        <w:rPr>
          <w:rFonts w:ascii="Times New Roman" w:eastAsia="ＭＳ 明朝" w:hAnsi="Times New Roman" w:cs="Times New Roman"/>
          <w:b/>
          <w:bCs/>
          <w:color w:val="000000"/>
          <w:lang w:val="en-US"/>
        </w:rPr>
      </w:pPr>
      <w:r>
        <w:rPr>
          <w:rFonts w:ascii="Times New Roman" w:eastAsia="ＭＳ 明朝" w:hAnsi="Times New Roman" w:cs="Times New Roman" w:hint="eastAsia"/>
          <w:b/>
          <w:bCs/>
          <w:color w:val="000000"/>
          <w:lang w:val="en-US"/>
        </w:rPr>
        <w:t>西</w:t>
      </w:r>
      <w:r>
        <w:rPr>
          <w:rFonts w:ascii="Times New Roman" w:eastAsia="ＭＳ 明朝" w:hAnsi="Times New Roman" w:cs="Times New Roman" w:hint="eastAsia"/>
          <w:b/>
          <w:bCs/>
          <w:color w:val="000000"/>
          <w:lang w:val="en-US" w:eastAsia="ja-JP"/>
        </w:rPr>
        <w:t>塔</w:t>
      </w:r>
    </w:p>
    <w:p w14:paraId="4EF5A13B" w14:textId="77777777" w:rsidR="0016556D" w:rsidRDefault="0016556D" w:rsidP="0016556D">
      <w:pPr>
        <w:rPr>
          <w:rFonts w:ascii="Times New Roman" w:eastAsia="ＭＳ 明朝" w:hAnsi="Times New Roman" w:cs="Times New Roman"/>
          <w:bCs/>
          <w:color w:val="000000"/>
          <w:lang w:val="en-US"/>
        </w:rPr>
      </w:pPr>
      <w:r>
        <w:rPr>
          <w:rFonts w:ascii="Times New Roman" w:eastAsia="ＭＳ 明朝" w:hAnsi="Times New Roman" w:cs="Times New Roman" w:hint="eastAsia"/>
          <w:bCs/>
          <w:color w:val="000000"/>
          <w:lang w:val="en-US"/>
        </w:rPr>
        <w:t>薬師寺は、東塔と対称的な位置に建てられた西塔の</w:t>
      </w:r>
      <w:r>
        <w:rPr>
          <w:rFonts w:ascii="Times New Roman" w:eastAsia="ＭＳ 明朝" w:hAnsi="Times New Roman" w:cs="Times New Roman" w:hint="eastAsia"/>
          <w:bCs/>
          <w:color w:val="000000"/>
          <w:lang w:val="en-US" w:eastAsia="ja-JP"/>
        </w:rPr>
        <w:t>建築に</w:t>
      </w:r>
      <w:r>
        <w:rPr>
          <w:rFonts w:ascii="Times New Roman" w:eastAsia="ＭＳ 明朝" w:hAnsi="Times New Roman" w:cs="Times New Roman" w:hint="eastAsia"/>
          <w:bCs/>
          <w:color w:val="000000"/>
          <w:lang w:val="en-US"/>
        </w:rPr>
        <w:t>より、</w:t>
      </w:r>
      <w:r>
        <w:rPr>
          <w:rFonts w:ascii="Times New Roman" w:eastAsia="ＭＳ 明朝" w:hAnsi="Times New Roman" w:cs="Times New Roman"/>
          <w:bCs/>
          <w:color w:val="000000"/>
          <w:lang w:val="en-US"/>
        </w:rPr>
        <w:t>2</w:t>
      </w:r>
      <w:r>
        <w:rPr>
          <w:rFonts w:ascii="Times New Roman" w:eastAsia="ＭＳ 明朝" w:hAnsi="Times New Roman" w:cs="Times New Roman" w:hint="eastAsia"/>
          <w:bCs/>
          <w:color w:val="000000"/>
          <w:lang w:val="en-US"/>
        </w:rPr>
        <w:t>つの</w:t>
      </w:r>
      <w:r>
        <w:rPr>
          <w:rFonts w:ascii="Times New Roman" w:eastAsia="ＭＳ 明朝" w:hAnsi="Times New Roman" w:cs="Times New Roman" w:hint="eastAsia"/>
          <w:bCs/>
          <w:color w:val="000000"/>
          <w:lang w:val="en-US" w:eastAsia="ja-JP"/>
        </w:rPr>
        <w:t>塔</w:t>
      </w:r>
      <w:r>
        <w:rPr>
          <w:rFonts w:ascii="Times New Roman" w:eastAsia="ＭＳ 明朝" w:hAnsi="Times New Roman" w:cs="Times New Roman" w:hint="eastAsia"/>
          <w:bCs/>
          <w:color w:val="000000"/>
          <w:lang w:val="en-US"/>
        </w:rPr>
        <w:t>を備えた日本初の寺院</w:t>
      </w:r>
      <w:r>
        <w:rPr>
          <w:rFonts w:ascii="Times New Roman" w:eastAsia="ＭＳ 明朝" w:hAnsi="Times New Roman" w:cs="Times New Roman" w:hint="eastAsia"/>
          <w:bCs/>
          <w:color w:val="000000"/>
          <w:lang w:val="en-US" w:eastAsia="ja-JP"/>
        </w:rPr>
        <w:t>です</w:t>
      </w:r>
      <w:r>
        <w:rPr>
          <w:rFonts w:ascii="Times New Roman" w:eastAsia="ＭＳ 明朝" w:hAnsi="Times New Roman" w:cs="Times New Roman" w:hint="eastAsia"/>
          <w:bCs/>
          <w:color w:val="000000"/>
          <w:lang w:val="en-US"/>
        </w:rPr>
        <w:t>。</w:t>
      </w:r>
      <w:r>
        <w:rPr>
          <w:rFonts w:ascii="Times New Roman" w:eastAsia="ＭＳ 明朝" w:hAnsi="Times New Roman" w:cs="Times New Roman" w:hint="eastAsia"/>
          <w:bCs/>
          <w:color w:val="000000"/>
          <w:lang w:val="en-US" w:eastAsia="ja-JP"/>
        </w:rPr>
        <w:t>創建時</w:t>
      </w:r>
      <w:r>
        <w:rPr>
          <w:rFonts w:ascii="Times New Roman" w:eastAsia="ＭＳ 明朝" w:hAnsi="Times New Roman" w:cs="Times New Roman" w:hint="eastAsia"/>
          <w:bCs/>
          <w:color w:val="000000"/>
          <w:lang w:val="en-US"/>
        </w:rPr>
        <w:t>に建てられた西塔は、</w:t>
      </w:r>
      <w:r>
        <w:rPr>
          <w:rFonts w:ascii="Times New Roman" w:eastAsia="ＭＳ 明朝" w:hAnsi="Times New Roman" w:cs="Times New Roman"/>
          <w:bCs/>
          <w:color w:val="000000"/>
          <w:lang w:val="en-US"/>
        </w:rPr>
        <w:t>1528</w:t>
      </w:r>
      <w:r>
        <w:rPr>
          <w:rFonts w:ascii="Times New Roman" w:eastAsia="ＭＳ 明朝" w:hAnsi="Times New Roman" w:cs="Times New Roman" w:hint="eastAsia"/>
          <w:bCs/>
          <w:color w:val="000000"/>
          <w:lang w:val="en-US"/>
        </w:rPr>
        <w:t>年に火事で破壊されたが、</w:t>
      </w:r>
      <w:r>
        <w:rPr>
          <w:rFonts w:ascii="Times New Roman" w:eastAsia="ＭＳ 明朝" w:hAnsi="Times New Roman" w:cs="Times New Roman"/>
          <w:bCs/>
          <w:color w:val="000000"/>
          <w:lang w:val="en-US"/>
        </w:rPr>
        <w:t>1981</w:t>
      </w:r>
      <w:r>
        <w:rPr>
          <w:rFonts w:ascii="Times New Roman" w:eastAsia="ＭＳ 明朝" w:hAnsi="Times New Roman" w:cs="Times New Roman" w:hint="eastAsia"/>
          <w:bCs/>
          <w:color w:val="000000"/>
          <w:lang w:val="en-US"/>
        </w:rPr>
        <w:t>年に白鳳時代（</w:t>
      </w:r>
      <w:r>
        <w:rPr>
          <w:rFonts w:ascii="Times New Roman" w:eastAsia="ＭＳ 明朝" w:hAnsi="Times New Roman" w:cs="Times New Roman"/>
          <w:bCs/>
          <w:color w:val="000000"/>
          <w:lang w:val="en-US"/>
        </w:rPr>
        <w:t>645</w:t>
      </w:r>
      <w:r>
        <w:rPr>
          <w:rFonts w:ascii="Times New Roman" w:eastAsia="ＭＳ 明朝" w:hAnsi="Times New Roman" w:cs="Times New Roman" w:hint="eastAsia"/>
          <w:bCs/>
          <w:color w:val="000000"/>
          <w:lang w:val="en-US"/>
        </w:rPr>
        <w:t>〜</w:t>
      </w:r>
      <w:r>
        <w:rPr>
          <w:rFonts w:ascii="Times New Roman" w:eastAsia="ＭＳ 明朝" w:hAnsi="Times New Roman" w:cs="Times New Roman"/>
          <w:bCs/>
          <w:color w:val="000000"/>
          <w:lang w:val="en-US"/>
        </w:rPr>
        <w:t>710</w:t>
      </w:r>
      <w:r>
        <w:rPr>
          <w:rFonts w:ascii="Times New Roman" w:eastAsia="ＭＳ 明朝" w:hAnsi="Times New Roman" w:cs="Times New Roman" w:hint="eastAsia"/>
          <w:bCs/>
          <w:color w:val="000000"/>
          <w:lang w:val="en-US"/>
        </w:rPr>
        <w:t>）の様式で再建され</w:t>
      </w:r>
      <w:r>
        <w:rPr>
          <w:rFonts w:ascii="Times New Roman" w:eastAsia="ＭＳ 明朝" w:hAnsi="Times New Roman" w:cs="Times New Roman" w:hint="eastAsia"/>
          <w:bCs/>
          <w:color w:val="000000"/>
          <w:lang w:val="en-US" w:eastAsia="ja-JP"/>
        </w:rPr>
        <w:t>まし</w:t>
      </w:r>
      <w:r>
        <w:rPr>
          <w:rFonts w:ascii="Times New Roman" w:eastAsia="ＭＳ 明朝" w:hAnsi="Times New Roman" w:cs="Times New Roman" w:hint="eastAsia"/>
          <w:bCs/>
          <w:color w:val="000000"/>
          <w:lang w:val="en-US"/>
        </w:rPr>
        <w:t>た。鮮やかな赤と緑のこの</w:t>
      </w:r>
      <w:r>
        <w:rPr>
          <w:rFonts w:ascii="Times New Roman" w:eastAsia="ＭＳ 明朝" w:hAnsi="Times New Roman" w:cs="Times New Roman" w:hint="eastAsia"/>
          <w:bCs/>
          <w:color w:val="000000"/>
          <w:lang w:val="en-US" w:eastAsia="ja-JP"/>
        </w:rPr>
        <w:t>塔</w:t>
      </w:r>
      <w:r>
        <w:rPr>
          <w:rFonts w:ascii="Times New Roman" w:eastAsia="ＭＳ 明朝" w:hAnsi="Times New Roman" w:cs="Times New Roman" w:hint="eastAsia"/>
          <w:bCs/>
          <w:color w:val="000000"/>
          <w:lang w:val="en-US"/>
        </w:rPr>
        <w:t>は、風化した東塔とは対照的</w:t>
      </w:r>
      <w:r>
        <w:rPr>
          <w:rFonts w:ascii="Times New Roman" w:eastAsia="ＭＳ 明朝" w:hAnsi="Times New Roman" w:cs="Times New Roman" w:hint="eastAsia"/>
          <w:bCs/>
          <w:color w:val="000000"/>
          <w:lang w:val="en-US" w:eastAsia="ja-JP"/>
        </w:rPr>
        <w:t>ですが</w:t>
      </w:r>
      <w:r>
        <w:rPr>
          <w:rFonts w:ascii="Times New Roman" w:eastAsia="ＭＳ 明朝" w:hAnsi="Times New Roman" w:cs="Times New Roman" w:hint="eastAsia"/>
          <w:bCs/>
          <w:color w:val="000000"/>
          <w:lang w:val="en-US"/>
        </w:rPr>
        <w:t>、</w:t>
      </w:r>
      <w:r>
        <w:rPr>
          <w:rFonts w:ascii="Times New Roman" w:eastAsia="ＭＳ 明朝" w:hAnsi="Times New Roman" w:cs="Times New Roman" w:hint="eastAsia"/>
          <w:bCs/>
          <w:color w:val="000000"/>
          <w:lang w:val="en-US" w:eastAsia="ja-JP"/>
        </w:rPr>
        <w:t>塔が当時</w:t>
      </w:r>
      <w:r>
        <w:rPr>
          <w:rFonts w:ascii="Times New Roman" w:eastAsia="ＭＳ 明朝" w:hAnsi="Times New Roman" w:cs="Times New Roman" w:hint="eastAsia"/>
          <w:bCs/>
          <w:color w:val="000000"/>
          <w:lang w:val="en-US"/>
        </w:rPr>
        <w:t>どのように見えたか想起させ</w:t>
      </w:r>
      <w:r>
        <w:rPr>
          <w:rFonts w:ascii="Times New Roman" w:eastAsia="ＭＳ 明朝" w:hAnsi="Times New Roman" w:cs="Times New Roman" w:hint="eastAsia"/>
          <w:bCs/>
          <w:color w:val="000000"/>
          <w:lang w:val="en-US" w:eastAsia="ja-JP"/>
        </w:rPr>
        <w:t>ます</w:t>
      </w:r>
      <w:r>
        <w:rPr>
          <w:rFonts w:ascii="Times New Roman" w:eastAsia="ＭＳ 明朝" w:hAnsi="Times New Roman" w:cs="Times New Roman" w:hint="eastAsia"/>
          <w:bCs/>
          <w:color w:val="000000"/>
          <w:lang w:val="en-US"/>
        </w:rPr>
        <w:t>。</w:t>
      </w:r>
    </w:p>
    <w:p w14:paraId="40372D60" w14:textId="77777777" w:rsidR="0016556D" w:rsidRDefault="0016556D" w:rsidP="0016556D">
      <w:pPr>
        <w:rPr>
          <w:rFonts w:ascii="Times New Roman" w:eastAsia="ＭＳ 明朝" w:hAnsi="Times New Roman" w:cs="Times New Roman"/>
          <w:color w:val="222222"/>
        </w:rPr>
      </w:pPr>
      <w:r>
        <w:rPr>
          <w:rFonts w:ascii="Times New Roman" w:eastAsia="ＭＳ 明朝" w:hAnsi="Times New Roman" w:cs="Times New Roman" w:hint="eastAsia"/>
          <w:bCs/>
          <w:color w:val="000000"/>
          <w:lang w:val="en-US" w:eastAsia="ja-JP"/>
        </w:rPr>
        <w:t>塔</w:t>
      </w:r>
      <w:r>
        <w:rPr>
          <w:rFonts w:ascii="Times New Roman" w:eastAsia="ＭＳ 明朝" w:hAnsi="Times New Roman" w:cs="Times New Roman" w:hint="eastAsia"/>
          <w:bCs/>
          <w:color w:val="000000"/>
          <w:lang w:val="en-US"/>
        </w:rPr>
        <w:t>はストゥーパに由来</w:t>
      </w:r>
      <w:r>
        <w:rPr>
          <w:rFonts w:ascii="Times New Roman" w:eastAsia="ＭＳ 明朝" w:hAnsi="Times New Roman" w:cs="Times New Roman" w:hint="eastAsia"/>
          <w:bCs/>
          <w:color w:val="000000"/>
          <w:lang w:val="en-US" w:eastAsia="ja-JP"/>
        </w:rPr>
        <w:t>します</w:t>
      </w:r>
      <w:r>
        <w:rPr>
          <w:rFonts w:ascii="Times New Roman" w:eastAsia="ＭＳ 明朝" w:hAnsi="Times New Roman" w:cs="Times New Roman" w:hint="eastAsia"/>
          <w:bCs/>
          <w:color w:val="000000"/>
          <w:lang w:val="en-US"/>
        </w:rPr>
        <w:t>。ストゥーパとは、古代インドで建てられた仏教の白いドーム型の建物であり、仏の骨の断片を含む重要な遺物を収容する</w:t>
      </w:r>
      <w:r>
        <w:rPr>
          <w:rFonts w:ascii="Times New Roman" w:eastAsia="ＭＳ 明朝" w:hAnsi="Times New Roman" w:cs="Times New Roman" w:hint="eastAsia"/>
          <w:bCs/>
          <w:color w:val="000000"/>
          <w:lang w:val="en-US" w:eastAsia="ja-JP"/>
        </w:rPr>
        <w:t>お墓</w:t>
      </w:r>
      <w:r>
        <w:rPr>
          <w:rFonts w:ascii="Times New Roman" w:eastAsia="ＭＳ 明朝" w:hAnsi="Times New Roman" w:cs="Times New Roman" w:hint="eastAsia"/>
          <w:bCs/>
          <w:color w:val="000000"/>
          <w:lang w:val="en-US"/>
        </w:rPr>
        <w:t>として機能し</w:t>
      </w:r>
      <w:r>
        <w:rPr>
          <w:rFonts w:ascii="Times New Roman" w:eastAsia="ＭＳ 明朝" w:hAnsi="Times New Roman" w:cs="Times New Roman" w:hint="eastAsia"/>
          <w:bCs/>
          <w:color w:val="000000"/>
          <w:lang w:val="en-US" w:eastAsia="ja-JP"/>
        </w:rPr>
        <w:t>ます</w:t>
      </w:r>
      <w:r>
        <w:rPr>
          <w:rFonts w:ascii="Times New Roman" w:eastAsia="ＭＳ 明朝" w:hAnsi="Times New Roman" w:cs="Times New Roman" w:hint="eastAsia"/>
          <w:bCs/>
          <w:color w:val="000000"/>
          <w:lang w:val="en-US"/>
        </w:rPr>
        <w:t>。薬師寺の</w:t>
      </w:r>
      <w:r>
        <w:rPr>
          <w:rFonts w:ascii="Times New Roman" w:eastAsia="ＭＳ 明朝" w:hAnsi="Times New Roman" w:cs="Times New Roman"/>
          <w:bCs/>
          <w:color w:val="000000"/>
          <w:lang w:val="en-US"/>
        </w:rPr>
        <w:t>2</w:t>
      </w:r>
      <w:r>
        <w:rPr>
          <w:rFonts w:ascii="Times New Roman" w:eastAsia="ＭＳ 明朝" w:hAnsi="Times New Roman" w:cs="Times New Roman" w:hint="eastAsia"/>
          <w:bCs/>
          <w:color w:val="000000"/>
          <w:lang w:val="en-US"/>
        </w:rPr>
        <w:t>つの塔には、ブッダの生活の様子を描いた</w:t>
      </w:r>
      <w:r>
        <w:rPr>
          <w:rFonts w:ascii="Times New Roman" w:eastAsia="ＭＳ 明朝" w:hAnsi="Times New Roman" w:cs="Times New Roman"/>
          <w:bCs/>
          <w:color w:val="000000"/>
          <w:lang w:val="en-US"/>
        </w:rPr>
        <w:t>8</w:t>
      </w:r>
      <w:r>
        <w:rPr>
          <w:rFonts w:ascii="Times New Roman" w:eastAsia="ＭＳ 明朝" w:hAnsi="Times New Roman" w:cs="Times New Roman" w:hint="eastAsia"/>
          <w:bCs/>
          <w:color w:val="000000"/>
          <w:lang w:val="en-US"/>
        </w:rPr>
        <w:t>つ</w:t>
      </w:r>
      <w:r>
        <w:rPr>
          <w:rFonts w:ascii="Times New Roman" w:eastAsia="ＭＳ 明朝" w:hAnsi="Times New Roman" w:cs="Times New Roman" w:hint="eastAsia"/>
          <w:bCs/>
          <w:color w:val="000000"/>
          <w:lang w:val="en-US" w:eastAsia="ja-JP"/>
        </w:rPr>
        <w:t>の像</w:t>
      </w:r>
      <w:r>
        <w:rPr>
          <w:rFonts w:ascii="Times New Roman" w:eastAsia="ＭＳ 明朝" w:hAnsi="Times New Roman" w:cs="Times New Roman" w:hint="eastAsia"/>
          <w:bCs/>
          <w:color w:val="000000"/>
          <w:lang w:val="en-US"/>
        </w:rPr>
        <w:t>があ</w:t>
      </w:r>
      <w:r>
        <w:rPr>
          <w:rFonts w:ascii="Times New Roman" w:eastAsia="ＭＳ 明朝" w:hAnsi="Times New Roman" w:cs="Times New Roman" w:hint="eastAsia"/>
          <w:bCs/>
          <w:color w:val="000000"/>
          <w:lang w:val="en-US" w:eastAsia="ja-JP"/>
        </w:rPr>
        <w:t>ります</w:t>
      </w:r>
      <w:r>
        <w:rPr>
          <w:rFonts w:ascii="Times New Roman" w:eastAsia="ＭＳ 明朝" w:hAnsi="Times New Roman" w:cs="Times New Roman" w:hint="eastAsia"/>
          <w:bCs/>
          <w:color w:val="000000"/>
          <w:lang w:val="en-US"/>
        </w:rPr>
        <w:t>。東塔の</w:t>
      </w:r>
      <w:r>
        <w:rPr>
          <w:rFonts w:ascii="Times New Roman" w:eastAsia="ＭＳ 明朝" w:hAnsi="Times New Roman" w:cs="Times New Roman" w:hint="eastAsia"/>
          <w:bCs/>
          <w:color w:val="000000"/>
          <w:lang w:val="en-US" w:eastAsia="ja-JP"/>
        </w:rPr>
        <w:t>像</w:t>
      </w:r>
      <w:r>
        <w:rPr>
          <w:rFonts w:ascii="Times New Roman" w:eastAsia="ＭＳ 明朝" w:hAnsi="Times New Roman" w:cs="Times New Roman" w:hint="eastAsia"/>
          <w:bCs/>
          <w:color w:val="000000"/>
          <w:lang w:val="en-US"/>
        </w:rPr>
        <w:t>は彼の初期のシーンを描くが、西塔はブッダが</w:t>
      </w:r>
      <w:r>
        <w:rPr>
          <w:rFonts w:ascii="Times New Roman" w:eastAsia="ＭＳ 明朝" w:hAnsi="Times New Roman" w:cs="Times New Roman"/>
          <w:bCs/>
          <w:color w:val="000000"/>
          <w:lang w:val="en-US"/>
        </w:rPr>
        <w:t>35</w:t>
      </w:r>
      <w:r>
        <w:rPr>
          <w:rFonts w:ascii="Times New Roman" w:eastAsia="ＭＳ 明朝" w:hAnsi="Times New Roman" w:cs="Times New Roman" w:hint="eastAsia"/>
          <w:bCs/>
          <w:color w:val="000000"/>
          <w:lang w:val="en-US"/>
        </w:rPr>
        <w:t>歳の時に悟りを開くところから</w:t>
      </w:r>
      <w:r>
        <w:rPr>
          <w:rFonts w:ascii="Times New Roman" w:eastAsia="ＭＳ 明朝" w:hAnsi="Times New Roman" w:cs="Times New Roman"/>
          <w:bCs/>
          <w:color w:val="000000"/>
          <w:lang w:val="en-US"/>
        </w:rPr>
        <w:t>80</w:t>
      </w:r>
      <w:r>
        <w:rPr>
          <w:rFonts w:ascii="Times New Roman" w:eastAsia="ＭＳ 明朝" w:hAnsi="Times New Roman" w:cs="Times New Roman" w:hint="eastAsia"/>
          <w:bCs/>
          <w:color w:val="000000"/>
          <w:lang w:val="en-US"/>
        </w:rPr>
        <w:t>歳で亡くなるところまでを描</w:t>
      </w:r>
      <w:r>
        <w:rPr>
          <w:rFonts w:ascii="Times New Roman" w:eastAsia="ＭＳ 明朝" w:hAnsi="Times New Roman" w:cs="Times New Roman" w:hint="eastAsia"/>
          <w:bCs/>
          <w:color w:val="000000"/>
          <w:lang w:val="en-US" w:eastAsia="ja-JP"/>
        </w:rPr>
        <w:t>いています</w:t>
      </w:r>
      <w:r>
        <w:rPr>
          <w:rFonts w:ascii="Times New Roman" w:eastAsia="ＭＳ 明朝" w:hAnsi="Times New Roman" w:cs="Times New Roman" w:hint="eastAsia"/>
          <w:bCs/>
          <w:color w:val="000000"/>
          <w:lang w:val="en-US"/>
        </w:rPr>
        <w:t>。各作品は、現代彫刻家の中村</w:t>
      </w:r>
      <w:r>
        <w:rPr>
          <w:rFonts w:ascii="Times New Roman" w:eastAsia="ＭＳ 明朝" w:hAnsi="Times New Roman" w:cs="Times New Roman" w:hint="eastAsia"/>
          <w:bCs/>
          <w:color w:val="000000"/>
          <w:lang w:val="en-US" w:eastAsia="ja-JP"/>
        </w:rPr>
        <w:t>晋也</w:t>
      </w:r>
      <w:r>
        <w:rPr>
          <w:rFonts w:ascii="Times New Roman" w:eastAsia="ＭＳ 明朝" w:hAnsi="Times New Roman" w:cs="Times New Roman" w:hint="eastAsia"/>
          <w:bCs/>
          <w:color w:val="000000"/>
          <w:lang w:val="en-US"/>
        </w:rPr>
        <w:t>（</w:t>
      </w:r>
      <w:r>
        <w:rPr>
          <w:rFonts w:ascii="Times New Roman" w:eastAsia="ＭＳ 明朝" w:hAnsi="Times New Roman" w:cs="Times New Roman"/>
          <w:bCs/>
          <w:color w:val="000000"/>
          <w:lang w:val="en-US"/>
        </w:rPr>
        <w:t>1926–</w:t>
      </w:r>
      <w:r>
        <w:rPr>
          <w:rFonts w:ascii="Times New Roman" w:eastAsia="ＭＳ 明朝" w:hAnsi="Times New Roman" w:cs="Times New Roman" w:hint="eastAsia"/>
          <w:bCs/>
          <w:color w:val="000000"/>
          <w:lang w:val="en-US"/>
        </w:rPr>
        <w:t>）のブロンズ製</w:t>
      </w:r>
      <w:r>
        <w:rPr>
          <w:rFonts w:ascii="Times New Roman" w:eastAsia="ＭＳ 明朝" w:hAnsi="Times New Roman" w:cs="Times New Roman" w:hint="eastAsia"/>
          <w:bCs/>
          <w:color w:val="000000"/>
          <w:lang w:val="en-US" w:eastAsia="ja-JP"/>
        </w:rPr>
        <w:t>です</w:t>
      </w:r>
      <w:r>
        <w:rPr>
          <w:rFonts w:ascii="Times New Roman" w:eastAsia="ＭＳ 明朝" w:hAnsi="Times New Roman" w:cs="Times New Roman" w:hint="eastAsia"/>
          <w:bCs/>
          <w:color w:val="000000"/>
          <w:lang w:val="en-US"/>
        </w:rPr>
        <w:t>。彼は</w:t>
      </w:r>
      <w:r>
        <w:rPr>
          <w:rFonts w:ascii="Times New Roman" w:eastAsia="ＭＳ 明朝" w:hAnsi="Times New Roman" w:cs="Times New Roman" w:hint="eastAsia"/>
          <w:bCs/>
          <w:color w:val="000000"/>
          <w:lang w:val="en-US" w:eastAsia="ja-JP"/>
        </w:rPr>
        <w:t>文化勲章の受章者</w:t>
      </w:r>
      <w:r>
        <w:rPr>
          <w:rFonts w:ascii="Times New Roman" w:eastAsia="ＭＳ 明朝" w:hAnsi="Times New Roman" w:cs="Times New Roman" w:hint="eastAsia"/>
          <w:bCs/>
          <w:color w:val="000000"/>
          <w:lang w:val="en-US"/>
        </w:rPr>
        <w:t>で非常にスピリチュアルな作品で知られてい</w:t>
      </w:r>
      <w:r>
        <w:rPr>
          <w:rFonts w:ascii="Times New Roman" w:eastAsia="ＭＳ 明朝" w:hAnsi="Times New Roman" w:cs="Times New Roman" w:hint="eastAsia"/>
          <w:bCs/>
          <w:color w:val="000000"/>
          <w:lang w:val="en-US" w:eastAsia="ja-JP"/>
        </w:rPr>
        <w:t>ます</w:t>
      </w:r>
      <w:r>
        <w:rPr>
          <w:rFonts w:ascii="Times New Roman" w:eastAsia="ＭＳ 明朝" w:hAnsi="Times New Roman" w:cs="Times New Roman" w:hint="eastAsia"/>
          <w:bCs/>
          <w:color w:val="000000"/>
          <w:lang w:val="en-US"/>
        </w:rPr>
        <w:t>。</w:t>
      </w:r>
      <w:r>
        <w:rPr>
          <w:rFonts w:ascii="Times New Roman" w:eastAsia="ＭＳ 明朝" w:hAnsi="Times New Roman" w:cs="Times New Roman"/>
          <w:bCs/>
          <w:color w:val="000000"/>
          <w:lang w:val="en-US"/>
        </w:rPr>
        <w:t>4</w:t>
      </w:r>
      <w:r>
        <w:rPr>
          <w:rFonts w:ascii="Times New Roman" w:eastAsia="ＭＳ 明朝" w:hAnsi="Times New Roman" w:cs="Times New Roman" w:hint="eastAsia"/>
          <w:bCs/>
          <w:color w:val="000000"/>
          <w:lang w:val="en-US"/>
        </w:rPr>
        <w:t>つのシーンの最初の図は、インドのブッダガヤにある菩提樹の下で瞑想</w:t>
      </w:r>
      <w:r>
        <w:rPr>
          <w:rFonts w:ascii="Times New Roman" w:eastAsia="ＭＳ 明朝" w:hAnsi="Times New Roman" w:cs="Times New Roman" w:hint="eastAsia"/>
          <w:bCs/>
          <w:color w:val="000000"/>
          <w:lang w:val="en-US" w:eastAsia="ja-JP"/>
        </w:rPr>
        <w:t>し悟りを開いた仏陀</w:t>
      </w:r>
      <w:r>
        <w:rPr>
          <w:rFonts w:ascii="Times New Roman" w:eastAsia="ＭＳ 明朝" w:hAnsi="Times New Roman" w:cs="Times New Roman" w:hint="eastAsia"/>
          <w:bCs/>
          <w:color w:val="000000"/>
          <w:lang w:val="en-US"/>
        </w:rPr>
        <w:t>を描</w:t>
      </w:r>
      <w:r>
        <w:rPr>
          <w:rFonts w:ascii="Times New Roman" w:eastAsia="ＭＳ 明朝" w:hAnsi="Times New Roman" w:cs="Times New Roman" w:hint="eastAsia"/>
          <w:bCs/>
          <w:color w:val="000000"/>
          <w:lang w:val="en-US" w:eastAsia="ja-JP"/>
        </w:rPr>
        <w:t>きます</w:t>
      </w:r>
      <w:r>
        <w:rPr>
          <w:rFonts w:ascii="Times New Roman" w:eastAsia="ＭＳ 明朝" w:hAnsi="Times New Roman" w:cs="Times New Roman" w:hint="eastAsia"/>
          <w:bCs/>
          <w:color w:val="000000"/>
          <w:lang w:val="en-US"/>
        </w:rPr>
        <w:t>。</w:t>
      </w:r>
      <w:r>
        <w:rPr>
          <w:rFonts w:ascii="Times New Roman" w:eastAsia="ＭＳ 明朝" w:hAnsi="Times New Roman" w:cs="Times New Roman"/>
          <w:bCs/>
          <w:color w:val="000000"/>
          <w:lang w:val="en-US"/>
        </w:rPr>
        <w:t>2</w:t>
      </w:r>
      <w:r>
        <w:rPr>
          <w:rFonts w:ascii="Times New Roman" w:eastAsia="ＭＳ 明朝" w:hAnsi="Times New Roman" w:cs="Times New Roman" w:hint="eastAsia"/>
          <w:bCs/>
          <w:color w:val="000000"/>
          <w:lang w:val="en-US"/>
        </w:rPr>
        <w:t>番目はインドのサルナートでの最初の説教</w:t>
      </w:r>
      <w:r>
        <w:rPr>
          <w:rFonts w:ascii="Times New Roman" w:eastAsia="ＭＳ 明朝" w:hAnsi="Times New Roman" w:cs="Times New Roman" w:hint="eastAsia"/>
          <w:bCs/>
          <w:color w:val="000000"/>
          <w:lang w:val="en-US" w:eastAsia="ja-JP"/>
        </w:rPr>
        <w:t>に始まる</w:t>
      </w:r>
      <w:r>
        <w:rPr>
          <w:rFonts w:ascii="Times New Roman" w:eastAsia="ＭＳ 明朝" w:hAnsi="Times New Roman" w:cs="Times New Roman"/>
          <w:bCs/>
          <w:color w:val="000000"/>
          <w:lang w:val="en-US" w:eastAsia="ja-JP"/>
        </w:rPr>
        <w:t>45</w:t>
      </w:r>
      <w:r>
        <w:rPr>
          <w:rFonts w:ascii="Times New Roman" w:eastAsia="ＭＳ 明朝" w:hAnsi="Times New Roman" w:cs="Times New Roman" w:hint="eastAsia"/>
          <w:bCs/>
          <w:color w:val="000000"/>
          <w:lang w:val="en-US" w:eastAsia="ja-JP"/>
        </w:rPr>
        <w:t>年間の布教生活を</w:t>
      </w:r>
      <w:r>
        <w:rPr>
          <w:rFonts w:ascii="Times New Roman" w:eastAsia="ＭＳ 明朝" w:hAnsi="Times New Roman" w:cs="Times New Roman" w:hint="eastAsia"/>
          <w:bCs/>
          <w:color w:val="000000"/>
          <w:lang w:val="en-US"/>
        </w:rPr>
        <w:t>描写し、</w:t>
      </w:r>
      <w:r>
        <w:rPr>
          <w:rFonts w:ascii="Times New Roman" w:eastAsia="ＭＳ 明朝" w:hAnsi="Times New Roman" w:cs="Times New Roman"/>
          <w:bCs/>
          <w:color w:val="000000"/>
          <w:lang w:val="en-US"/>
        </w:rPr>
        <w:t>3</w:t>
      </w:r>
      <w:r>
        <w:rPr>
          <w:rFonts w:ascii="Times New Roman" w:eastAsia="ＭＳ 明朝" w:hAnsi="Times New Roman" w:cs="Times New Roman" w:hint="eastAsia"/>
          <w:bCs/>
          <w:color w:val="000000"/>
          <w:lang w:val="en-US"/>
        </w:rPr>
        <w:t>番目はニルヴァーナに到達した段階を描写してい</w:t>
      </w:r>
      <w:r>
        <w:rPr>
          <w:rFonts w:ascii="Times New Roman" w:eastAsia="ＭＳ 明朝" w:hAnsi="Times New Roman" w:cs="Times New Roman" w:hint="eastAsia"/>
          <w:bCs/>
          <w:color w:val="000000"/>
          <w:lang w:val="en-US" w:eastAsia="ja-JP"/>
        </w:rPr>
        <w:t>ます</w:t>
      </w:r>
      <w:r>
        <w:rPr>
          <w:rFonts w:ascii="Times New Roman" w:eastAsia="ＭＳ 明朝" w:hAnsi="Times New Roman" w:cs="Times New Roman" w:hint="eastAsia"/>
          <w:bCs/>
          <w:color w:val="000000"/>
          <w:lang w:val="en-US"/>
        </w:rPr>
        <w:t>。最後のシーンは、彼の葬儀と、彼の骨が信者の間で分割され、インド周辺の寺院の敷地内に埋葬されていると言われる</w:t>
      </w:r>
      <w:r>
        <w:rPr>
          <w:rFonts w:ascii="Times New Roman" w:eastAsia="ＭＳ 明朝" w:hAnsi="Times New Roman" w:cs="Times New Roman"/>
          <w:bCs/>
          <w:color w:val="000000"/>
          <w:lang w:val="en-US"/>
        </w:rPr>
        <w:t>8</w:t>
      </w:r>
      <w:r>
        <w:rPr>
          <w:rFonts w:ascii="Times New Roman" w:eastAsia="ＭＳ 明朝" w:hAnsi="Times New Roman" w:cs="Times New Roman" w:hint="eastAsia"/>
          <w:bCs/>
          <w:color w:val="000000"/>
          <w:lang w:val="en-US"/>
        </w:rPr>
        <w:t>つの骨つぼに入れられているところを描いてい</w:t>
      </w:r>
      <w:r>
        <w:rPr>
          <w:rFonts w:ascii="Times New Roman" w:eastAsia="ＭＳ 明朝" w:hAnsi="Times New Roman" w:cs="Times New Roman" w:hint="eastAsia"/>
          <w:bCs/>
          <w:color w:val="000000"/>
          <w:lang w:val="en-US" w:eastAsia="ja-JP"/>
        </w:rPr>
        <w:t>ます</w:t>
      </w:r>
      <w:r>
        <w:rPr>
          <w:rFonts w:ascii="Times New Roman" w:eastAsia="ＭＳ 明朝" w:hAnsi="Times New Roman" w:cs="Times New Roman" w:hint="eastAsia"/>
          <w:bCs/>
          <w:color w:val="000000"/>
          <w:lang w:val="en-US"/>
        </w:rPr>
        <w:t>。</w:t>
      </w:r>
    </w:p>
    <w:p w14:paraId="73741B8F" w14:textId="77777777" w:rsidR="00B52764" w:rsidRPr="0016556D" w:rsidRDefault="00B52764" w:rsidP="0016556D">
      <w:pPr>
        <w:rPr>
          <w:rFonts w:hint="eastAsia"/>
        </w:rPr>
      </w:pPr>
    </w:p>
    <w:sectPr w:rsidR="00B52764" w:rsidRPr="0016556D">
      <w:pgSz w:w="11906" w:h="16838"/>
      <w:pgMar w:top="1134" w:right="1134" w:bottom="1134" w:left="1134" w:header="0" w:footer="0" w:gutter="0"/>
      <w:cols w:space="720"/>
      <w:formProt w:val="0"/>
      <w:docGrid w:linePitch="312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D5788F" w14:textId="77777777" w:rsidR="003130EE" w:rsidRDefault="003130EE" w:rsidP="003130EE">
      <w:pPr>
        <w:rPr>
          <w:rFonts w:hint="eastAsia"/>
        </w:rPr>
      </w:pPr>
      <w:r>
        <w:separator/>
      </w:r>
    </w:p>
  </w:endnote>
  <w:endnote w:type="continuationSeparator" w:id="0">
    <w:p w14:paraId="7FA380DD" w14:textId="77777777" w:rsidR="003130EE" w:rsidRDefault="003130EE" w:rsidP="003130EE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charset w:val="01"/>
    <w:family w:val="roman"/>
    <w:pitch w:val="variable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 Unicode MS">
    <w:panose1 w:val="020B0604020202020204"/>
    <w:charset w:val="80"/>
    <w:family w:val="modern"/>
    <w:pitch w:val="variable"/>
    <w:sig w:usb0="F7FFAFFF" w:usb1="E9DFFFFF" w:usb2="0000003F" w:usb3="00000000" w:csb0="003F01FF" w:csb1="00000000"/>
  </w:font>
  <w:font w:name="Liberation Sans">
    <w:altName w:val="Arial"/>
    <w:charset w:val="01"/>
    <w:family w:val="roman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A74433" w14:textId="77777777" w:rsidR="003130EE" w:rsidRDefault="003130EE" w:rsidP="003130EE">
      <w:pPr>
        <w:rPr>
          <w:rFonts w:hint="eastAsia"/>
        </w:rPr>
      </w:pPr>
      <w:r>
        <w:separator/>
      </w:r>
    </w:p>
  </w:footnote>
  <w:footnote w:type="continuationSeparator" w:id="0">
    <w:p w14:paraId="1D113F9F" w14:textId="77777777" w:rsidR="003130EE" w:rsidRDefault="003130EE" w:rsidP="003130EE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576"/>
  <w:characterSpacingControl w:val="doNotCompress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2764"/>
    <w:rsid w:val="0001222B"/>
    <w:rsid w:val="000155C2"/>
    <w:rsid w:val="00026601"/>
    <w:rsid w:val="000A1465"/>
    <w:rsid w:val="000A3618"/>
    <w:rsid w:val="000A5062"/>
    <w:rsid w:val="000B0DC1"/>
    <w:rsid w:val="000D602F"/>
    <w:rsid w:val="00117C62"/>
    <w:rsid w:val="00122E94"/>
    <w:rsid w:val="0016556D"/>
    <w:rsid w:val="00171028"/>
    <w:rsid w:val="00174A24"/>
    <w:rsid w:val="001923E3"/>
    <w:rsid w:val="001A0D22"/>
    <w:rsid w:val="001B63F7"/>
    <w:rsid w:val="001B7F5C"/>
    <w:rsid w:val="001C0DE8"/>
    <w:rsid w:val="001C4639"/>
    <w:rsid w:val="001D3F24"/>
    <w:rsid w:val="0020090F"/>
    <w:rsid w:val="00206B10"/>
    <w:rsid w:val="00222CF3"/>
    <w:rsid w:val="002237A3"/>
    <w:rsid w:val="002315C2"/>
    <w:rsid w:val="002409F2"/>
    <w:rsid w:val="002526CB"/>
    <w:rsid w:val="002545C7"/>
    <w:rsid w:val="00272755"/>
    <w:rsid w:val="00285B19"/>
    <w:rsid w:val="00296444"/>
    <w:rsid w:val="002A0DED"/>
    <w:rsid w:val="002A7C9A"/>
    <w:rsid w:val="002B6BF8"/>
    <w:rsid w:val="002D5DAB"/>
    <w:rsid w:val="002D747A"/>
    <w:rsid w:val="002E02B7"/>
    <w:rsid w:val="002E69C9"/>
    <w:rsid w:val="00306C76"/>
    <w:rsid w:val="003130EE"/>
    <w:rsid w:val="00351FD8"/>
    <w:rsid w:val="003705C9"/>
    <w:rsid w:val="003712B7"/>
    <w:rsid w:val="003D1B62"/>
    <w:rsid w:val="003F6269"/>
    <w:rsid w:val="003F7412"/>
    <w:rsid w:val="00417BB8"/>
    <w:rsid w:val="004204C4"/>
    <w:rsid w:val="00422DFE"/>
    <w:rsid w:val="00436DF8"/>
    <w:rsid w:val="00453340"/>
    <w:rsid w:val="004578E1"/>
    <w:rsid w:val="00463DDF"/>
    <w:rsid w:val="0047019A"/>
    <w:rsid w:val="00470B29"/>
    <w:rsid w:val="004737E5"/>
    <w:rsid w:val="00484248"/>
    <w:rsid w:val="004928D1"/>
    <w:rsid w:val="004A4D3E"/>
    <w:rsid w:val="004A69ED"/>
    <w:rsid w:val="004B0C0F"/>
    <w:rsid w:val="004C1CD6"/>
    <w:rsid w:val="004E1679"/>
    <w:rsid w:val="0056384F"/>
    <w:rsid w:val="0058353E"/>
    <w:rsid w:val="00593CAF"/>
    <w:rsid w:val="005A73BF"/>
    <w:rsid w:val="005C2F2C"/>
    <w:rsid w:val="005E70B5"/>
    <w:rsid w:val="00630797"/>
    <w:rsid w:val="006429D4"/>
    <w:rsid w:val="00646881"/>
    <w:rsid w:val="00656059"/>
    <w:rsid w:val="00661674"/>
    <w:rsid w:val="00682BC1"/>
    <w:rsid w:val="00684025"/>
    <w:rsid w:val="006B5F97"/>
    <w:rsid w:val="006C1A64"/>
    <w:rsid w:val="006F29AC"/>
    <w:rsid w:val="007040FB"/>
    <w:rsid w:val="00721D1C"/>
    <w:rsid w:val="00722C86"/>
    <w:rsid w:val="007534C6"/>
    <w:rsid w:val="00783909"/>
    <w:rsid w:val="00792417"/>
    <w:rsid w:val="00797F63"/>
    <w:rsid w:val="007A5C89"/>
    <w:rsid w:val="007C0D64"/>
    <w:rsid w:val="007C736E"/>
    <w:rsid w:val="007E3055"/>
    <w:rsid w:val="007E3EFA"/>
    <w:rsid w:val="00826564"/>
    <w:rsid w:val="00841B98"/>
    <w:rsid w:val="00860E4F"/>
    <w:rsid w:val="00862570"/>
    <w:rsid w:val="008669BE"/>
    <w:rsid w:val="00866E08"/>
    <w:rsid w:val="0089616A"/>
    <w:rsid w:val="00901383"/>
    <w:rsid w:val="009017F2"/>
    <w:rsid w:val="0091099F"/>
    <w:rsid w:val="00910D9E"/>
    <w:rsid w:val="00953066"/>
    <w:rsid w:val="0095515A"/>
    <w:rsid w:val="00964AD9"/>
    <w:rsid w:val="00983B94"/>
    <w:rsid w:val="00993C42"/>
    <w:rsid w:val="009C60AD"/>
    <w:rsid w:val="009D6DEA"/>
    <w:rsid w:val="009E3B5D"/>
    <w:rsid w:val="009F5B64"/>
    <w:rsid w:val="00A07D17"/>
    <w:rsid w:val="00A15248"/>
    <w:rsid w:val="00A2079A"/>
    <w:rsid w:val="00A30368"/>
    <w:rsid w:val="00A57EE0"/>
    <w:rsid w:val="00A65CEC"/>
    <w:rsid w:val="00A65D09"/>
    <w:rsid w:val="00A830E1"/>
    <w:rsid w:val="00AB56E1"/>
    <w:rsid w:val="00AD67E4"/>
    <w:rsid w:val="00B10D71"/>
    <w:rsid w:val="00B20A16"/>
    <w:rsid w:val="00B3517C"/>
    <w:rsid w:val="00B477DA"/>
    <w:rsid w:val="00B52764"/>
    <w:rsid w:val="00B564A5"/>
    <w:rsid w:val="00B820F6"/>
    <w:rsid w:val="00BC4049"/>
    <w:rsid w:val="00BE725D"/>
    <w:rsid w:val="00C249F8"/>
    <w:rsid w:val="00C25AC5"/>
    <w:rsid w:val="00C307E7"/>
    <w:rsid w:val="00C32B0C"/>
    <w:rsid w:val="00C7218A"/>
    <w:rsid w:val="00C86AD7"/>
    <w:rsid w:val="00C877CB"/>
    <w:rsid w:val="00CB2BA8"/>
    <w:rsid w:val="00CD4D1E"/>
    <w:rsid w:val="00D14EAE"/>
    <w:rsid w:val="00D33106"/>
    <w:rsid w:val="00D402EA"/>
    <w:rsid w:val="00D93F55"/>
    <w:rsid w:val="00DA4D0C"/>
    <w:rsid w:val="00DA66D1"/>
    <w:rsid w:val="00DC35C3"/>
    <w:rsid w:val="00DD0F9E"/>
    <w:rsid w:val="00DE5D27"/>
    <w:rsid w:val="00E30E34"/>
    <w:rsid w:val="00E47A5D"/>
    <w:rsid w:val="00E620FF"/>
    <w:rsid w:val="00EA14A3"/>
    <w:rsid w:val="00EC370C"/>
    <w:rsid w:val="00EC5902"/>
    <w:rsid w:val="00F046A1"/>
    <w:rsid w:val="00F2303B"/>
    <w:rsid w:val="00F30694"/>
    <w:rsid w:val="00F3713F"/>
    <w:rsid w:val="00F54333"/>
    <w:rsid w:val="00F84613"/>
    <w:rsid w:val="00FA2EBF"/>
    <w:rsid w:val="00FB4C8C"/>
    <w:rsid w:val="00FD37B5"/>
    <w:rsid w:val="00FF75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1175B74E"/>
  <w15:docId w15:val="{3A1E3AF5-162D-6D4B-A317-528FE0C905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Theme="minorEastAsia" w:hAnsi="Liberation Serif" w:cs="Arial Unicode MS"/>
        <w:szCs w:val="24"/>
        <w:lang w:val="en-GB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color w:val="00000A"/>
      <w:sz w:val="24"/>
    </w:rPr>
  </w:style>
  <w:style w:type="paragraph" w:styleId="1">
    <w:name w:val="heading 1"/>
    <w:basedOn w:val="Heading"/>
    <w:uiPriority w:val="9"/>
    <w:qFormat/>
    <w:pPr>
      <w:outlineLvl w:val="0"/>
    </w:pPr>
  </w:style>
  <w:style w:type="paragraph" w:styleId="2">
    <w:name w:val="heading 2"/>
    <w:basedOn w:val="Heading"/>
    <w:uiPriority w:val="9"/>
    <w:unhideWhenUsed/>
    <w:qFormat/>
    <w:pPr>
      <w:outlineLvl w:val="1"/>
    </w:pPr>
  </w:style>
  <w:style w:type="paragraph" w:styleId="4">
    <w:name w:val="heading 4"/>
    <w:basedOn w:val="Heading"/>
    <w:uiPriority w:val="9"/>
    <w:semiHidden/>
    <w:unhideWhenUsed/>
    <w:qFormat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InternetLink">
    <w:name w:val="Internet Link"/>
    <w:rPr>
      <w:color w:val="000080"/>
      <w:u w:val="single"/>
    </w:rPr>
  </w:style>
  <w:style w:type="character" w:styleId="a3">
    <w:name w:val="Emphasis"/>
    <w:qFormat/>
    <w:rPr>
      <w:i/>
      <w:iCs/>
    </w:rPr>
  </w:style>
  <w:style w:type="character" w:customStyle="1" w:styleId="StrongEmphasis">
    <w:name w:val="Strong Emphasis"/>
    <w:qFormat/>
    <w:rPr>
      <w:b/>
      <w:bCs/>
    </w:rPr>
  </w:style>
  <w:style w:type="character" w:customStyle="1" w:styleId="a4">
    <w:name w:val="吹き出し (文字)"/>
    <w:basedOn w:val="a0"/>
    <w:uiPriority w:val="99"/>
    <w:semiHidden/>
    <w:qFormat/>
    <w:rsid w:val="00AF5A2D"/>
    <w:rPr>
      <w:rFonts w:ascii="Times New Roman" w:hAnsi="Times New Roman" w:cs="Mangal"/>
      <w:color w:val="00000A"/>
      <w:sz w:val="18"/>
      <w:szCs w:val="16"/>
    </w:rPr>
  </w:style>
  <w:style w:type="character" w:styleId="a5">
    <w:name w:val="annotation reference"/>
    <w:basedOn w:val="a0"/>
    <w:uiPriority w:val="99"/>
    <w:semiHidden/>
    <w:unhideWhenUsed/>
    <w:qFormat/>
    <w:rsid w:val="00EA756A"/>
    <w:rPr>
      <w:sz w:val="16"/>
      <w:szCs w:val="16"/>
    </w:rPr>
  </w:style>
  <w:style w:type="character" w:customStyle="1" w:styleId="a6">
    <w:name w:val="コメント文字列 (文字)"/>
    <w:basedOn w:val="a0"/>
    <w:uiPriority w:val="99"/>
    <w:semiHidden/>
    <w:qFormat/>
    <w:rsid w:val="00EA756A"/>
    <w:rPr>
      <w:rFonts w:cs="Mangal"/>
      <w:color w:val="00000A"/>
      <w:szCs w:val="18"/>
    </w:rPr>
  </w:style>
  <w:style w:type="character" w:customStyle="1" w:styleId="a7">
    <w:name w:val="コメント内容 (文字)"/>
    <w:basedOn w:val="a6"/>
    <w:uiPriority w:val="99"/>
    <w:semiHidden/>
    <w:qFormat/>
    <w:rsid w:val="00EA756A"/>
    <w:rPr>
      <w:rFonts w:cs="Mangal"/>
      <w:b/>
      <w:bCs/>
      <w:color w:val="00000A"/>
      <w:szCs w:val="18"/>
    </w:rPr>
  </w:style>
  <w:style w:type="paragraph" w:customStyle="1" w:styleId="Heading">
    <w:name w:val="Heading"/>
    <w:basedOn w:val="a"/>
    <w:next w:val="a8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8">
    <w:name w:val="Body Text"/>
    <w:basedOn w:val="a"/>
    <w:pPr>
      <w:spacing w:after="140" w:line="288" w:lineRule="auto"/>
    </w:pPr>
  </w:style>
  <w:style w:type="paragraph" w:styleId="a9">
    <w:name w:val="List"/>
    <w:basedOn w:val="a8"/>
  </w:style>
  <w:style w:type="paragraph" w:styleId="aa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styleId="ab">
    <w:name w:val="No Spacing"/>
    <w:qFormat/>
    <w:rPr>
      <w:color w:val="00000A"/>
      <w:sz w:val="24"/>
    </w:rPr>
  </w:style>
  <w:style w:type="paragraph" w:styleId="ac">
    <w:name w:val="Balloon Text"/>
    <w:basedOn w:val="a"/>
    <w:uiPriority w:val="99"/>
    <w:semiHidden/>
    <w:unhideWhenUsed/>
    <w:qFormat/>
    <w:rsid w:val="00AF5A2D"/>
    <w:rPr>
      <w:rFonts w:ascii="Times New Roman" w:hAnsi="Times New Roman" w:cs="Mangal"/>
      <w:sz w:val="18"/>
      <w:szCs w:val="16"/>
    </w:rPr>
  </w:style>
  <w:style w:type="paragraph" w:styleId="ad">
    <w:name w:val="annotation text"/>
    <w:basedOn w:val="a"/>
    <w:uiPriority w:val="99"/>
    <w:semiHidden/>
    <w:unhideWhenUsed/>
    <w:qFormat/>
    <w:rsid w:val="00EA756A"/>
    <w:rPr>
      <w:rFonts w:cs="Mangal"/>
      <w:sz w:val="20"/>
      <w:szCs w:val="18"/>
    </w:rPr>
  </w:style>
  <w:style w:type="paragraph" w:styleId="ae">
    <w:name w:val="annotation subject"/>
    <w:basedOn w:val="ad"/>
    <w:uiPriority w:val="99"/>
    <w:semiHidden/>
    <w:unhideWhenUsed/>
    <w:qFormat/>
    <w:rsid w:val="00EA756A"/>
    <w:rPr>
      <w:b/>
      <w:bCs/>
    </w:rPr>
  </w:style>
  <w:style w:type="paragraph" w:styleId="af">
    <w:name w:val="Revision"/>
    <w:uiPriority w:val="99"/>
    <w:semiHidden/>
    <w:qFormat/>
    <w:rsid w:val="005D407B"/>
    <w:rPr>
      <w:rFonts w:cs="Mangal"/>
      <w:color w:val="00000A"/>
      <w:sz w:val="24"/>
      <w:szCs w:val="21"/>
    </w:rPr>
  </w:style>
  <w:style w:type="paragraph" w:styleId="af0">
    <w:name w:val="header"/>
    <w:basedOn w:val="a"/>
    <w:link w:val="af1"/>
    <w:uiPriority w:val="99"/>
    <w:unhideWhenUsed/>
    <w:rsid w:val="003130EE"/>
    <w:pPr>
      <w:tabs>
        <w:tab w:val="center" w:pos="4252"/>
        <w:tab w:val="right" w:pos="8504"/>
      </w:tabs>
      <w:snapToGrid w:val="0"/>
    </w:pPr>
    <w:rPr>
      <w:rFonts w:cs="Mangal"/>
      <w:szCs w:val="21"/>
    </w:rPr>
  </w:style>
  <w:style w:type="character" w:customStyle="1" w:styleId="af1">
    <w:name w:val="ヘッダー (文字)"/>
    <w:basedOn w:val="a0"/>
    <w:link w:val="af0"/>
    <w:uiPriority w:val="99"/>
    <w:rsid w:val="003130EE"/>
    <w:rPr>
      <w:rFonts w:cs="Mangal"/>
      <w:color w:val="00000A"/>
      <w:sz w:val="24"/>
      <w:szCs w:val="21"/>
    </w:rPr>
  </w:style>
  <w:style w:type="paragraph" w:styleId="af2">
    <w:name w:val="footer"/>
    <w:basedOn w:val="a"/>
    <w:link w:val="af3"/>
    <w:uiPriority w:val="99"/>
    <w:unhideWhenUsed/>
    <w:rsid w:val="003130EE"/>
    <w:pPr>
      <w:tabs>
        <w:tab w:val="center" w:pos="4252"/>
        <w:tab w:val="right" w:pos="8504"/>
      </w:tabs>
      <w:snapToGrid w:val="0"/>
    </w:pPr>
    <w:rPr>
      <w:rFonts w:cs="Mangal"/>
      <w:szCs w:val="21"/>
    </w:rPr>
  </w:style>
  <w:style w:type="character" w:customStyle="1" w:styleId="af3">
    <w:name w:val="フッター (文字)"/>
    <w:basedOn w:val="a0"/>
    <w:link w:val="af2"/>
    <w:uiPriority w:val="99"/>
    <w:rsid w:val="003130EE"/>
    <w:rPr>
      <w:rFonts w:cs="Mangal"/>
      <w:color w:val="00000A"/>
      <w:sz w:val="24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101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8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0203F4-783C-4C75-A0E2-3816BF6E31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 McCarthy</dc:creator>
  <dc:description/>
  <cp:lastModifiedBy>Sayaka Yabe</cp:lastModifiedBy>
  <cp:revision>2</cp:revision>
  <dcterms:created xsi:type="dcterms:W3CDTF">2022-10-24T07:28:00Z</dcterms:created>
  <dcterms:modified xsi:type="dcterms:W3CDTF">2022-10-24T07:28:00Z</dcterms:modified>
  <dc:language>en-GB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