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7835" w14:textId="77777777" w:rsidR="00B44A2F" w:rsidRDefault="00B44A2F" w:rsidP="00B44A2F">
      <w:pPr>
        <w:rPr>
          <w:rFonts w:ascii="Times New Roman" w:eastAsia="ＭＳ 明朝" w:hAnsi="Times New Roman" w:cs="Times New Roman"/>
          <w:b/>
          <w:bCs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b/>
          <w:bCs/>
          <w:color w:val="000000"/>
          <w:lang w:val="en-US"/>
        </w:rPr>
        <w:t>大講堂</w:t>
      </w:r>
    </w:p>
    <w:p w14:paraId="4090450C" w14:textId="77777777" w:rsidR="00B44A2F" w:rsidRDefault="00B44A2F" w:rsidP="00B44A2F">
      <w:pPr>
        <w:rPr>
          <w:rFonts w:ascii="Times New Roman" w:eastAsia="ＭＳ 明朝" w:hAnsi="Times New Roman" w:cs="Times New Roman"/>
          <w:bCs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「南都七大寺」として知られる奈良の寺群にとって、長い間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論議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が中心的な教義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でした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。南都とは奈良を意味する歴史的な同義語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。薬師寺はこれらの寺院の</w:t>
      </w:r>
      <w:r>
        <w:rPr>
          <w:rFonts w:ascii="Times New Roman" w:eastAsia="ＭＳ 明朝" w:hAnsi="Times New Roman" w:cs="Times New Roman"/>
          <w:bCs/>
          <w:color w:val="000000"/>
          <w:lang w:val="en-US"/>
        </w:rPr>
        <w:t>1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つであり、何世紀にもわたって僧侶が大講堂内に集まり、仏教について研究し、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論議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してき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ました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。長さ</w:t>
      </w:r>
      <w:r>
        <w:rPr>
          <w:rFonts w:ascii="Times New Roman" w:eastAsia="ＭＳ 明朝" w:hAnsi="Times New Roman" w:cs="Times New Roman"/>
          <w:bCs/>
          <w:color w:val="000000"/>
          <w:lang w:val="en-US"/>
        </w:rPr>
        <w:t>41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メートル、深さ</w:t>
      </w:r>
      <w:r>
        <w:rPr>
          <w:rFonts w:ascii="Times New Roman" w:eastAsia="ＭＳ 明朝" w:hAnsi="Times New Roman" w:cs="Times New Roman"/>
          <w:bCs/>
          <w:color w:val="000000"/>
          <w:lang w:val="en-US"/>
        </w:rPr>
        <w:t>20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メートル、高さ</w:t>
      </w:r>
      <w:r>
        <w:rPr>
          <w:rFonts w:ascii="Times New Roman" w:eastAsia="ＭＳ 明朝" w:hAnsi="Times New Roman" w:cs="Times New Roman"/>
          <w:bCs/>
          <w:color w:val="000000"/>
          <w:lang w:val="en-US"/>
        </w:rPr>
        <w:t>17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メートルの大講堂は、薬師寺の本堂（金堂）や奈良で最も大きな寺院の建物の</w:t>
      </w:r>
      <w:r>
        <w:rPr>
          <w:rFonts w:ascii="Times New Roman" w:eastAsia="ＭＳ 明朝" w:hAnsi="Times New Roman" w:cs="Times New Roman"/>
          <w:bCs/>
          <w:color w:val="000000"/>
          <w:lang w:val="en-US"/>
        </w:rPr>
        <w:t>1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つ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。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堂内に安置されている弥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勒三尊像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は法相宗の教えを説いた仏であり、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この広大な建物の機能は礼拝のためではなく、仏教全般、特に法相宗の知識を育むためのもの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でした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。</w:t>
      </w:r>
    </w:p>
    <w:p w14:paraId="79B5B53F" w14:textId="77777777" w:rsidR="00B44A2F" w:rsidRDefault="00B44A2F" w:rsidP="00B44A2F">
      <w:pPr>
        <w:rPr>
          <w:rFonts w:ascii="Times New Roman" w:eastAsia="ＭＳ 明朝" w:hAnsi="Times New Roman" w:cs="Times New Roman"/>
          <w:bCs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実際、現在の建物は比較的新しく、</w:t>
      </w:r>
      <w:r>
        <w:rPr>
          <w:rFonts w:ascii="Times New Roman" w:eastAsia="ＭＳ 明朝" w:hAnsi="Times New Roman" w:cs="Times New Roman"/>
          <w:bCs/>
          <w:color w:val="000000"/>
          <w:lang w:val="en-US"/>
        </w:rPr>
        <w:t>2003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年に建設されたものが、その規模は、薬師寺が勉学を重視し続けていることを反映してい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。</w:t>
      </w:r>
    </w:p>
    <w:p w14:paraId="4AF73490" w14:textId="77777777" w:rsidR="00B44A2F" w:rsidRDefault="00B44A2F" w:rsidP="00B44A2F">
      <w:pPr>
        <w:rPr>
          <w:rFonts w:ascii="Times New Roman" w:eastAsia="ＭＳ 明朝" w:hAnsi="Times New Roman" w:cs="Times New Roman"/>
          <w:bCs/>
          <w:color w:val="000000"/>
          <w:lang w:eastAsia="ja-JP"/>
        </w:rPr>
      </w:pP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何世紀も前、大講堂には阿弥陀浄土変相図と呼ばれる</w:t>
      </w:r>
      <w:r>
        <w:rPr>
          <w:rFonts w:ascii="Times New Roman" w:eastAsia="ＭＳ 明朝" w:hAnsi="Times New Roman" w:cs="Times New Roman"/>
          <w:bCs/>
          <w:color w:val="000000"/>
          <w:lang w:val="en-US"/>
        </w:rPr>
        <w:t>9m×6.5m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のタペストリーがかけられてい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まし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た。これは持統天皇（</w:t>
      </w:r>
      <w:r>
        <w:rPr>
          <w:rFonts w:ascii="Times New Roman" w:eastAsia="ＭＳ 明朝" w:hAnsi="Times New Roman" w:cs="Times New Roman"/>
          <w:bCs/>
          <w:color w:val="000000"/>
          <w:lang w:val="en-US"/>
        </w:rPr>
        <w:t>645–703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）が、薬師寺を考案した夫の天武天皇の魂の安息のために作ったもの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です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。この複雑に織り込まれた曼荼羅は、仏教の経典によると、阿弥陀（無限の光の仏）が浄土に信者を連れて行く過渡期を描写してい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。浄土曼荼羅は、講堂全体とともに、</w:t>
      </w:r>
      <w:r>
        <w:rPr>
          <w:rFonts w:ascii="Times New Roman" w:eastAsia="ＭＳ 明朝" w:hAnsi="Times New Roman" w:cs="Times New Roman"/>
          <w:bCs/>
          <w:color w:val="000000"/>
          <w:lang w:val="en-US"/>
        </w:rPr>
        <w:t>1528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年に火事で破壊され</w:t>
      </w:r>
      <w:r>
        <w:rPr>
          <w:rFonts w:ascii="Times New Roman" w:eastAsia="ＭＳ 明朝" w:hAnsi="Times New Roman" w:cs="Times New Roman" w:hint="eastAsia"/>
          <w:bCs/>
          <w:color w:val="000000"/>
          <w:lang w:val="en-US" w:eastAsia="ja-JP"/>
        </w:rPr>
        <w:t>ました</w:t>
      </w:r>
      <w:r>
        <w:rPr>
          <w:rFonts w:ascii="Times New Roman" w:eastAsia="ＭＳ 明朝" w:hAnsi="Times New Roman" w:cs="Times New Roman" w:hint="eastAsia"/>
          <w:bCs/>
          <w:color w:val="000000"/>
          <w:lang w:val="en-US"/>
        </w:rPr>
        <w:t>。</w:t>
      </w:r>
    </w:p>
    <w:p w14:paraId="73741B8F" w14:textId="77777777" w:rsidR="00B52764" w:rsidRPr="00B44A2F" w:rsidRDefault="00B52764" w:rsidP="00B44A2F">
      <w:pPr>
        <w:rPr>
          <w:rFonts w:hint="eastAsia"/>
        </w:rPr>
      </w:pPr>
    </w:p>
    <w:sectPr w:rsidR="00B52764" w:rsidRPr="00B44A2F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D67E4"/>
    <w:rsid w:val="00B10D71"/>
    <w:rsid w:val="00B20A16"/>
    <w:rsid w:val="00B3517C"/>
    <w:rsid w:val="00B44A2F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2022-10-24T07:29:00Z</dcterms:created>
  <dcterms:modified xsi:type="dcterms:W3CDTF">2022-10-24T07:29:00Z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