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7872" w14:textId="77777777" w:rsidR="00D12492" w:rsidRDefault="00D12492" w:rsidP="00D12492">
      <w:pPr>
        <w:rPr>
          <w:rFonts w:ascii="Times New Roman" w:eastAsia="ＭＳ 明朝" w:hAnsi="Times New Roman" w:cs="Times New Roman"/>
          <w:b/>
          <w:iCs/>
          <w:color w:val="333333"/>
          <w:spacing w:val="25"/>
        </w:rPr>
      </w:pPr>
      <w:r>
        <w:rPr>
          <w:rFonts w:ascii="Times New Roman" w:eastAsia="ＭＳ 明朝" w:hAnsi="Times New Roman" w:cs="Times New Roman" w:hint="eastAsia"/>
          <w:b/>
          <w:iCs/>
          <w:color w:val="333333"/>
          <w:spacing w:val="25"/>
        </w:rPr>
        <w:t>鑑真和上座像</w:t>
      </w:r>
    </w:p>
    <w:p w14:paraId="3DB55F77" w14:textId="77777777" w:rsidR="00D12492" w:rsidRDefault="00D12492" w:rsidP="00D12492">
      <w:pPr>
        <w:rPr>
          <w:rFonts w:ascii="Times New Roman" w:eastAsia="ＭＳ 明朝" w:hAnsi="Times New Roman" w:cs="Times New Roman"/>
          <w:iCs/>
          <w:color w:val="333333"/>
          <w:spacing w:val="25"/>
        </w:rPr>
      </w:pPr>
      <w:r>
        <w:rPr>
          <w:rFonts w:ascii="Times New Roman" w:eastAsia="ＭＳ 明朝" w:hAnsi="Times New Roman" w:cs="Times New Roman" w:hint="eastAsia"/>
          <w:iCs/>
          <w:color w:val="333333"/>
          <w:spacing w:val="25"/>
        </w:rPr>
        <w:t>この鑑真の像は、日本最古の肖像彫刻であり、奈良時代（</w:t>
      </w:r>
      <w:r>
        <w:rPr>
          <w:rFonts w:ascii="Times New Roman" w:eastAsia="ＭＳ 明朝" w:hAnsi="Times New Roman" w:cs="Times New Roman"/>
          <w:iCs/>
          <w:color w:val="333333"/>
          <w:spacing w:val="25"/>
        </w:rPr>
        <w:t>710</w:t>
      </w:r>
      <w:r>
        <w:rPr>
          <w:rFonts w:ascii="Times New Roman" w:eastAsia="ＭＳ 明朝" w:hAnsi="Times New Roman" w:cs="Times New Roman" w:hint="eastAsia"/>
          <w:iCs/>
          <w:color w:val="333333"/>
          <w:spacing w:val="25"/>
        </w:rPr>
        <w:t>〜</w:t>
      </w:r>
      <w:r>
        <w:rPr>
          <w:rFonts w:ascii="Times New Roman" w:eastAsia="ＭＳ 明朝" w:hAnsi="Times New Roman" w:cs="Times New Roman"/>
          <w:iCs/>
          <w:color w:val="333333"/>
          <w:spacing w:val="25"/>
        </w:rPr>
        <w:t>794</w:t>
      </w:r>
      <w:r>
        <w:rPr>
          <w:rFonts w:ascii="Times New Roman" w:eastAsia="ＭＳ 明朝" w:hAnsi="Times New Roman" w:cs="Times New Roman" w:hint="eastAsia"/>
          <w:iCs/>
          <w:color w:val="333333"/>
          <w:spacing w:val="25"/>
        </w:rPr>
        <w:t>）に</w:t>
      </w:r>
      <w:r>
        <w:rPr>
          <w:rFonts w:ascii="Times New Roman" w:eastAsia="ＭＳ 明朝" w:hAnsi="Times New Roman" w:cs="Times New Roman" w:hint="eastAsia"/>
          <w:iCs/>
          <w:color w:val="333333"/>
          <w:spacing w:val="25"/>
          <w:lang w:eastAsia="ja-JP"/>
        </w:rPr>
        <w:t>盛んだった</w:t>
      </w:r>
      <w:r>
        <w:rPr>
          <w:rFonts w:ascii="Times New Roman" w:eastAsia="ＭＳ 明朝" w:hAnsi="Times New Roman" w:cs="Times New Roman" w:hint="eastAsia"/>
          <w:iCs/>
          <w:color w:val="333333"/>
          <w:spacing w:val="25"/>
        </w:rPr>
        <w:t>脱活乾漆造の代表例です。この像は鑑真の没年</w:t>
      </w:r>
      <w:r>
        <w:rPr>
          <w:rFonts w:ascii="Times New Roman" w:eastAsia="ＭＳ 明朝" w:hAnsi="Times New Roman" w:cs="Times New Roman"/>
          <w:iCs/>
          <w:color w:val="333333"/>
          <w:spacing w:val="25"/>
        </w:rPr>
        <w:t>763</w:t>
      </w:r>
      <w:r>
        <w:rPr>
          <w:rFonts w:ascii="Times New Roman" w:eastAsia="ＭＳ 明朝" w:hAnsi="Times New Roman" w:cs="Times New Roman" w:hint="eastAsia"/>
          <w:iCs/>
          <w:color w:val="333333"/>
          <w:spacing w:val="25"/>
        </w:rPr>
        <w:t>年に完成したと推定され、鑑真の弟子の一人忍基がこの像の制作を</w:t>
      </w:r>
      <w:r>
        <w:rPr>
          <w:rFonts w:ascii="Times New Roman" w:eastAsia="ＭＳ 明朝" w:hAnsi="Times New Roman" w:cs="Times New Roman" w:hint="eastAsia"/>
          <w:iCs/>
          <w:color w:val="333333"/>
          <w:spacing w:val="25"/>
          <w:lang w:eastAsia="ja-JP"/>
        </w:rPr>
        <w:t>指導したとされています</w:t>
      </w:r>
      <w:r>
        <w:rPr>
          <w:rFonts w:ascii="Times New Roman" w:eastAsia="ＭＳ 明朝" w:hAnsi="Times New Roman" w:cs="Times New Roman" w:hint="eastAsia"/>
          <w:iCs/>
          <w:color w:val="333333"/>
          <w:spacing w:val="25"/>
        </w:rPr>
        <w:t>。</w:t>
      </w:r>
    </w:p>
    <w:p w14:paraId="721C3EF4" w14:textId="77777777" w:rsidR="00D12492" w:rsidRDefault="00D12492" w:rsidP="00D12492">
      <w:pPr>
        <w:rPr>
          <w:rFonts w:ascii="Times New Roman" w:eastAsia="ＭＳ 明朝" w:hAnsi="Times New Roman" w:cs="Times New Roman"/>
          <w:iCs/>
          <w:color w:val="333333"/>
          <w:spacing w:val="25"/>
        </w:rPr>
      </w:pPr>
      <w:r>
        <w:rPr>
          <w:rFonts w:ascii="Times New Roman" w:eastAsia="ＭＳ 明朝" w:hAnsi="Times New Roman" w:cs="Times New Roman" w:hint="eastAsia"/>
          <w:iCs/>
          <w:color w:val="333333"/>
          <w:spacing w:val="25"/>
        </w:rPr>
        <w:t>脱活乾漆造では、漆を塗った麻布の層を</w:t>
      </w:r>
      <w:r>
        <w:rPr>
          <w:rFonts w:ascii="Times New Roman" w:eastAsia="ＭＳ 明朝" w:hAnsi="Times New Roman" w:cs="Times New Roman" w:hint="eastAsia"/>
          <w:iCs/>
          <w:color w:val="333333"/>
          <w:spacing w:val="25"/>
          <w:lang w:eastAsia="ja-JP"/>
        </w:rPr>
        <w:t>粘土</w:t>
      </w:r>
      <w:r>
        <w:rPr>
          <w:rFonts w:ascii="Times New Roman" w:eastAsia="ＭＳ 明朝" w:hAnsi="Times New Roman" w:cs="Times New Roman" w:hint="eastAsia"/>
          <w:iCs/>
          <w:color w:val="333333"/>
          <w:spacing w:val="25"/>
        </w:rPr>
        <w:t>に貼り付ける工程があります。像の調査により、鑑真の像に使用されている麻の素材は実際に使用された衣類からのものであることが明らかになりました。僧侶の衣は麻の織物で作られる傾向があり、鑑真自身の服が像に着せられているという</w:t>
      </w:r>
      <w:r>
        <w:rPr>
          <w:rFonts w:ascii="Times New Roman" w:eastAsia="ＭＳ 明朝" w:hAnsi="Times New Roman" w:cs="Times New Roman" w:hint="eastAsia"/>
          <w:iCs/>
          <w:color w:val="333333"/>
          <w:spacing w:val="25"/>
          <w:lang w:eastAsia="ja-JP"/>
        </w:rPr>
        <w:t>可能性</w:t>
      </w:r>
      <w:r>
        <w:rPr>
          <w:rFonts w:ascii="Times New Roman" w:eastAsia="ＭＳ 明朝" w:hAnsi="Times New Roman" w:cs="Times New Roman" w:hint="eastAsia"/>
          <w:iCs/>
          <w:color w:val="333333"/>
          <w:spacing w:val="25"/>
        </w:rPr>
        <w:t>につながります。</w:t>
      </w:r>
    </w:p>
    <w:p w14:paraId="40A817F8" w14:textId="77777777" w:rsidR="00D12492" w:rsidRDefault="00D12492" w:rsidP="00D12492">
      <w:pPr>
        <w:rPr>
          <w:rFonts w:ascii="Times New Roman" w:eastAsia="ＭＳ 明朝" w:hAnsi="Times New Roman" w:cs="Times New Roman"/>
          <w:iCs/>
          <w:color w:val="333333"/>
          <w:spacing w:val="25"/>
        </w:rPr>
      </w:pPr>
    </w:p>
    <w:p w14:paraId="0BAC4C5B" w14:textId="77777777" w:rsidR="00D12492" w:rsidRDefault="00D12492" w:rsidP="00D12492">
      <w:pPr>
        <w:rPr>
          <w:rFonts w:ascii="Times New Roman" w:eastAsia="ＭＳ 明朝" w:hAnsi="Times New Roman" w:cs="Times New Roman"/>
          <w:iCs/>
          <w:color w:val="333333"/>
          <w:spacing w:val="25"/>
        </w:rPr>
      </w:pPr>
      <w:r>
        <w:rPr>
          <w:rFonts w:ascii="Times New Roman" w:eastAsia="ＭＳ 明朝" w:hAnsi="Times New Roman" w:cs="Times New Roman" w:hint="eastAsia"/>
          <w:iCs/>
          <w:color w:val="333333"/>
          <w:spacing w:val="25"/>
        </w:rPr>
        <w:t>この国宝の色は鮮やかなままであり、日本に渡航するのに</w:t>
      </w:r>
      <w:r>
        <w:rPr>
          <w:rFonts w:ascii="Times New Roman" w:eastAsia="ＭＳ 明朝" w:hAnsi="Times New Roman" w:cs="Times New Roman"/>
          <w:iCs/>
          <w:color w:val="333333"/>
          <w:spacing w:val="25"/>
        </w:rPr>
        <w:t>12</w:t>
      </w:r>
      <w:r>
        <w:rPr>
          <w:rFonts w:ascii="Times New Roman" w:eastAsia="ＭＳ 明朝" w:hAnsi="Times New Roman" w:cs="Times New Roman" w:hint="eastAsia"/>
          <w:iCs/>
          <w:color w:val="333333"/>
          <w:spacing w:val="25"/>
        </w:rPr>
        <w:t>年間で</w:t>
      </w:r>
      <w:r>
        <w:rPr>
          <w:rFonts w:ascii="Times New Roman" w:eastAsia="ＭＳ 明朝" w:hAnsi="Times New Roman" w:cs="Times New Roman"/>
          <w:iCs/>
          <w:color w:val="333333"/>
          <w:spacing w:val="25"/>
        </w:rPr>
        <w:t>6</w:t>
      </w:r>
      <w:r>
        <w:rPr>
          <w:rFonts w:ascii="Times New Roman" w:eastAsia="ＭＳ 明朝" w:hAnsi="Times New Roman" w:cs="Times New Roman" w:hint="eastAsia"/>
          <w:iCs/>
          <w:color w:val="333333"/>
          <w:spacing w:val="25"/>
        </w:rPr>
        <w:t>回の挑戦をし、様々な困難に直面した鑑真の不屈の精神を巧妙に表現しています。困難の中で鑑真は失明しており、像の目が閉じているのはこのためかもしれません。肖像彫刻のジャンルではこのように目を閉じたものは珍しいです。</w:t>
      </w:r>
    </w:p>
    <w:p w14:paraId="6BF9E891" w14:textId="77777777" w:rsidR="00D12492" w:rsidRDefault="00D12492" w:rsidP="00D12492">
      <w:pPr>
        <w:rPr>
          <w:rFonts w:ascii="Times New Roman" w:eastAsia="ＭＳ 明朝" w:hAnsi="Times New Roman" w:cs="Times New Roman"/>
          <w:iCs/>
          <w:color w:val="333333"/>
          <w:spacing w:val="25"/>
        </w:rPr>
      </w:pPr>
      <w:r>
        <w:rPr>
          <w:rFonts w:ascii="Times New Roman" w:eastAsia="ＭＳ 明朝" w:hAnsi="Times New Roman" w:cs="Times New Roman" w:hint="eastAsia"/>
          <w:iCs/>
          <w:color w:val="333333"/>
          <w:spacing w:val="25"/>
        </w:rPr>
        <w:t>鑑真は、天皇からも</w:t>
      </w:r>
      <w:r>
        <w:rPr>
          <w:rFonts w:ascii="Times New Roman" w:eastAsia="ＭＳ 明朝" w:hAnsi="Times New Roman" w:cs="Times New Roman" w:hint="eastAsia"/>
          <w:iCs/>
          <w:color w:val="333333"/>
          <w:spacing w:val="25"/>
          <w:lang w:eastAsia="ja-JP"/>
        </w:rPr>
        <w:t>篤く</w:t>
      </w:r>
      <w:r>
        <w:rPr>
          <w:rFonts w:ascii="Times New Roman" w:eastAsia="ＭＳ 明朝" w:hAnsi="Times New Roman" w:cs="Times New Roman" w:hint="eastAsia"/>
          <w:iCs/>
          <w:color w:val="333333"/>
          <w:spacing w:val="25"/>
        </w:rPr>
        <w:t>称賛されました。</w:t>
      </w:r>
      <w:r>
        <w:rPr>
          <w:rFonts w:ascii="Times New Roman" w:eastAsia="ＭＳ 明朝" w:hAnsi="Times New Roman" w:cs="Times New Roman"/>
          <w:iCs/>
          <w:color w:val="333333"/>
          <w:spacing w:val="25"/>
        </w:rPr>
        <w:t>19</w:t>
      </w:r>
      <w:r>
        <w:rPr>
          <w:rFonts w:ascii="Times New Roman" w:eastAsia="ＭＳ 明朝" w:hAnsi="Times New Roman" w:cs="Times New Roman" w:hint="eastAsia"/>
          <w:iCs/>
          <w:color w:val="333333"/>
          <w:spacing w:val="25"/>
        </w:rPr>
        <w:t>世紀半ばに</w:t>
      </w:r>
      <w:r>
        <w:rPr>
          <w:rFonts w:ascii="Times New Roman" w:eastAsia="ＭＳ 明朝" w:hAnsi="Times New Roman" w:cs="Times New Roman" w:hint="eastAsia"/>
          <w:iCs/>
          <w:color w:val="333333"/>
          <w:spacing w:val="25"/>
          <w:lang w:eastAsia="ja-JP"/>
        </w:rPr>
        <w:t>開山堂</w:t>
      </w:r>
      <w:r>
        <w:rPr>
          <w:rFonts w:ascii="Times New Roman" w:eastAsia="ＭＳ 明朝" w:hAnsi="Times New Roman" w:cs="Times New Roman" w:hint="eastAsia"/>
          <w:iCs/>
          <w:color w:val="333333"/>
          <w:spacing w:val="25"/>
        </w:rPr>
        <w:t>で火災が発生したとき、弟子たちは、像を</w:t>
      </w:r>
      <w:r>
        <w:rPr>
          <w:rFonts w:ascii="Times New Roman" w:eastAsia="ＭＳ 明朝" w:hAnsi="Times New Roman" w:cs="Times New Roman" w:hint="eastAsia"/>
          <w:iCs/>
          <w:color w:val="333333"/>
          <w:spacing w:val="25"/>
          <w:lang w:eastAsia="ja-JP"/>
        </w:rPr>
        <w:t>守る</w:t>
      </w:r>
      <w:r>
        <w:rPr>
          <w:rFonts w:ascii="Times New Roman" w:eastAsia="ＭＳ 明朝" w:hAnsi="Times New Roman" w:cs="Times New Roman" w:hint="eastAsia"/>
          <w:iCs/>
          <w:color w:val="333333"/>
          <w:spacing w:val="25"/>
        </w:rPr>
        <w:t>ために命をかけました。</w:t>
      </w:r>
    </w:p>
    <w:p w14:paraId="6D5BF4A4" w14:textId="77777777" w:rsidR="00D12492" w:rsidRDefault="00D12492" w:rsidP="00D12492">
      <w:pPr>
        <w:rPr>
          <w:rFonts w:ascii="Times New Roman" w:eastAsia="ＭＳ 明朝" w:hAnsi="Times New Roman" w:cs="Times New Roman"/>
          <w:iCs/>
          <w:color w:val="333333"/>
          <w:spacing w:val="25"/>
        </w:rPr>
      </w:pPr>
      <w:r>
        <w:rPr>
          <w:rFonts w:ascii="Times New Roman" w:eastAsia="ＭＳ 明朝" w:hAnsi="Times New Roman" w:cs="Times New Roman" w:hint="eastAsia"/>
          <w:iCs/>
          <w:color w:val="333333"/>
          <w:spacing w:val="25"/>
        </w:rPr>
        <w:t>像は年に</w:t>
      </w:r>
      <w:r>
        <w:rPr>
          <w:rFonts w:ascii="Times New Roman" w:eastAsia="ＭＳ 明朝" w:hAnsi="Times New Roman" w:cs="Times New Roman"/>
          <w:iCs/>
          <w:color w:val="333333"/>
          <w:spacing w:val="25"/>
        </w:rPr>
        <w:t>3</w:t>
      </w:r>
      <w:r>
        <w:rPr>
          <w:rFonts w:ascii="Times New Roman" w:eastAsia="ＭＳ 明朝" w:hAnsi="Times New Roman" w:cs="Times New Roman" w:hint="eastAsia"/>
          <w:iCs/>
          <w:color w:val="333333"/>
          <w:spacing w:val="25"/>
        </w:rPr>
        <w:t>日だけ公開されるが、</w:t>
      </w:r>
      <w:r>
        <w:rPr>
          <w:rFonts w:ascii="Times New Roman" w:eastAsia="ＭＳ 明朝" w:hAnsi="Times New Roman" w:cs="Times New Roman"/>
          <w:iCs/>
          <w:color w:val="333333"/>
          <w:spacing w:val="25"/>
        </w:rPr>
        <w:t>2013</w:t>
      </w:r>
      <w:r>
        <w:rPr>
          <w:rFonts w:ascii="Times New Roman" w:eastAsia="ＭＳ 明朝" w:hAnsi="Times New Roman" w:cs="Times New Roman" w:hint="eastAsia"/>
          <w:iCs/>
          <w:color w:val="333333"/>
          <w:spacing w:val="25"/>
        </w:rPr>
        <w:t>年に完成した複製は、御影堂の南西にある開山堂で見ることができます。</w:t>
      </w:r>
    </w:p>
    <w:p w14:paraId="73741B8F" w14:textId="77777777" w:rsidR="00B52764" w:rsidRPr="00D12492" w:rsidRDefault="00B52764" w:rsidP="00D12492">
      <w:pPr>
        <w:rPr>
          <w:rFonts w:hint="eastAsia"/>
        </w:rPr>
      </w:pPr>
    </w:p>
    <w:sectPr w:rsidR="00B52764" w:rsidRPr="00D12492">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2492"/>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380737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2022-10-24T07:34:00Z</dcterms:created>
  <dcterms:modified xsi:type="dcterms:W3CDTF">2022-10-24T07:34:00Z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