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0496" w14:textId="77777777" w:rsidR="00FE2560" w:rsidRDefault="00FE2560" w:rsidP="00FE2560">
      <w:pPr>
        <w:rPr>
          <w:rFonts w:asciiTheme="minorEastAsia" w:hAnsiTheme="minorEastAsia" w:cs="Times New Roman"/>
          <w:sz w:val="24"/>
          <w:szCs w:val="24"/>
        </w:rPr>
      </w:pPr>
      <w:r>
        <w:rPr>
          <w:rFonts w:asciiTheme="minorEastAsia" w:hAnsiTheme="minorEastAsia" w:cs="Times New Roman" w:hint="eastAsia"/>
          <w:sz w:val="24"/>
          <w:szCs w:val="24"/>
        </w:rPr>
        <w:t>霊宝館</w:t>
      </w:r>
    </w:p>
    <w:p w14:paraId="6AFBCAF4" w14:textId="77777777" w:rsidR="00FE2560" w:rsidRDefault="00FE2560" w:rsidP="00FE2560">
      <w:pPr>
        <w:rPr>
          <w:rFonts w:asciiTheme="minorEastAsia" w:hAnsiTheme="minorEastAsia" w:cs="Times New Roman" w:hint="eastAsia"/>
          <w:sz w:val="24"/>
          <w:szCs w:val="24"/>
        </w:rPr>
      </w:pPr>
      <w:r>
        <w:rPr>
          <w:rFonts w:asciiTheme="minorEastAsia" w:hAnsiTheme="minorEastAsia" w:cs="Times New Roman" w:hint="eastAsia"/>
          <w:sz w:val="24"/>
          <w:szCs w:val="24"/>
        </w:rPr>
        <w:t>醍醐寺の敷地内にある博物館である霊宝館は、1935年に仏像、絵画、巻物、国宝に指定されている7万点をこえる文書を安置するために造られました。</w:t>
      </w:r>
    </w:p>
    <w:p w14:paraId="58A5D206" w14:textId="77777777" w:rsidR="00FE2560" w:rsidRDefault="00FE2560" w:rsidP="00FE2560">
      <w:pPr>
        <w:rPr>
          <w:rFonts w:asciiTheme="minorEastAsia" w:hAnsiTheme="minorEastAsia" w:cs="Times New Roman" w:hint="eastAsia"/>
          <w:sz w:val="24"/>
          <w:szCs w:val="24"/>
        </w:rPr>
      </w:pPr>
    </w:p>
    <w:p w14:paraId="6C7712DC" w14:textId="77777777" w:rsidR="00FE2560" w:rsidRDefault="00FE2560" w:rsidP="00FE2560">
      <w:pPr>
        <w:rPr>
          <w:rFonts w:asciiTheme="minorEastAsia" w:hAnsiTheme="minorEastAsia" w:cs="Times New Roman" w:hint="eastAsia"/>
          <w:sz w:val="24"/>
          <w:szCs w:val="24"/>
        </w:rPr>
      </w:pPr>
      <w:r>
        <w:rPr>
          <w:rFonts w:asciiTheme="minorEastAsia" w:hAnsiTheme="minorEastAsia" w:cs="Times New Roman" w:hint="eastAsia"/>
          <w:sz w:val="24"/>
          <w:szCs w:val="24"/>
        </w:rPr>
        <w:t>博物館に常設展示されているのは、薬と癒しの仏である薬師如来の木造の坐像です。 薬師如来への信仰は、仏教が日本に紹介された直後に流行し、信者は病気の救済のために仏に祈りを捧げました。</w:t>
      </w:r>
    </w:p>
    <w:p w14:paraId="2F1B643B" w14:textId="77777777" w:rsidR="00FE2560" w:rsidRDefault="00FE2560" w:rsidP="00FE2560">
      <w:pPr>
        <w:rPr>
          <w:rFonts w:asciiTheme="minorEastAsia" w:hAnsiTheme="minorEastAsia" w:cs="Times New Roman" w:hint="eastAsia"/>
          <w:sz w:val="24"/>
          <w:szCs w:val="24"/>
        </w:rPr>
      </w:pPr>
    </w:p>
    <w:p w14:paraId="48E0EAE6" w14:textId="77777777" w:rsidR="00FE2560" w:rsidRDefault="00FE2560" w:rsidP="00FE2560">
      <w:pPr>
        <w:rPr>
          <w:rFonts w:asciiTheme="minorEastAsia" w:hAnsiTheme="minorEastAsia" w:cs="Times New Roman" w:hint="eastAsia"/>
          <w:sz w:val="24"/>
          <w:szCs w:val="24"/>
        </w:rPr>
      </w:pPr>
      <w:r>
        <w:rPr>
          <w:rFonts w:asciiTheme="minorEastAsia" w:hAnsiTheme="minorEastAsia" w:cs="Times New Roman" w:hint="eastAsia"/>
          <w:sz w:val="24"/>
          <w:szCs w:val="24"/>
        </w:rPr>
        <w:t>他にも重要な五大明王の木像があります。これらは、寺院が最初に建てられた場所である上醍醐にある五大堂から霊宝館に移されました。明王は、真言宗では、仏陀、菩薩に続く3番目に重要な位置づけとされています。明王は怒りに満ち、複数の腕を持つものもおり、武器や動物を持っている姿として描写されます。明王は仏教の知恵を表象し、人々の邪悪な欲望を鎮めると言われています。</w:t>
      </w:r>
    </w:p>
    <w:p w14:paraId="77A04D9F" w14:textId="77777777" w:rsidR="00FE2560" w:rsidRDefault="00FE2560" w:rsidP="00FE2560">
      <w:pPr>
        <w:rPr>
          <w:rFonts w:asciiTheme="minorEastAsia" w:hAnsiTheme="minorEastAsia" w:cs="Times New Roman" w:hint="eastAsia"/>
          <w:sz w:val="24"/>
          <w:szCs w:val="24"/>
        </w:rPr>
      </w:pPr>
    </w:p>
    <w:p w14:paraId="5BCEC552" w14:textId="77777777" w:rsidR="00FE2560" w:rsidRDefault="00FE2560" w:rsidP="00FE2560">
      <w:pPr>
        <w:rPr>
          <w:rFonts w:ascii="Meiryo UI" w:eastAsia="Meiryo UI" w:hAnsi="Meiryo UI" w:hint="eastAsia"/>
          <w:sz w:val="22"/>
        </w:rPr>
      </w:pPr>
      <w:r>
        <w:rPr>
          <w:rFonts w:asciiTheme="minorEastAsia" w:hAnsiTheme="minorEastAsia" w:cs="Times New Roman" w:hint="eastAsia"/>
          <w:sz w:val="24"/>
          <w:szCs w:val="24"/>
        </w:rPr>
        <w:t>各明王は方角を表象しています。最も重要なのは、縄と剣を持ち座っている不動明王</w:t>
      </w:r>
      <w:r>
        <w:rPr>
          <w:rFonts w:asciiTheme="minorEastAsia" w:hAnsiTheme="minorEastAsia" w:cs="Times New Roman" w:hint="eastAsia"/>
          <w:color w:val="000000" w:themeColor="text1"/>
          <w:sz w:val="24"/>
          <w:szCs w:val="24"/>
        </w:rPr>
        <w:t>です。他の4人は、</w:t>
      </w:r>
      <w:hyperlink r:id="rId7" w:tooltip="軍荼利明王" w:history="1">
        <w:r>
          <w:rPr>
            <w:rStyle w:val="aa"/>
            <w:rFonts w:asciiTheme="minorEastAsia" w:hAnsiTheme="minorEastAsia" w:cs="Times New Roman" w:hint="eastAsia"/>
            <w:color w:val="000000" w:themeColor="text1"/>
            <w:sz w:val="24"/>
            <w:szCs w:val="24"/>
          </w:rPr>
          <w:t>軍荼利明王</w:t>
        </w:r>
      </w:hyperlink>
      <w:r>
        <w:rPr>
          <w:rFonts w:asciiTheme="minorEastAsia" w:hAnsiTheme="minorEastAsia" w:cs="Times New Roman" w:hint="eastAsia"/>
          <w:color w:val="000000" w:themeColor="text1"/>
          <w:sz w:val="24"/>
          <w:szCs w:val="24"/>
        </w:rPr>
        <w:t>（南）、</w:t>
      </w:r>
      <w:hyperlink r:id="rId8" w:tooltip="大威徳明王" w:history="1">
        <w:r>
          <w:rPr>
            <w:rStyle w:val="aa"/>
            <w:rFonts w:asciiTheme="minorEastAsia" w:hAnsiTheme="minorEastAsia" w:cs="Times New Roman" w:hint="eastAsia"/>
            <w:color w:val="000000" w:themeColor="text1"/>
            <w:sz w:val="24"/>
            <w:szCs w:val="24"/>
          </w:rPr>
          <w:t>大威徳明王</w:t>
        </w:r>
      </w:hyperlink>
      <w:r>
        <w:rPr>
          <w:rFonts w:asciiTheme="minorEastAsia" w:hAnsiTheme="minorEastAsia" w:cs="Times New Roman" w:hint="eastAsia"/>
          <w:color w:val="000000" w:themeColor="text1"/>
          <w:sz w:val="24"/>
          <w:szCs w:val="24"/>
        </w:rPr>
        <w:t>（西）、</w:t>
      </w:r>
      <w:hyperlink r:id="rId9" w:tooltip="金剛夜叉明王" w:history="1">
        <w:r>
          <w:rPr>
            <w:rStyle w:val="aa"/>
            <w:rFonts w:asciiTheme="minorEastAsia" w:hAnsiTheme="minorEastAsia" w:cs="Times New Roman" w:hint="eastAsia"/>
            <w:color w:val="000000" w:themeColor="text1"/>
            <w:sz w:val="24"/>
            <w:szCs w:val="24"/>
          </w:rPr>
          <w:t>金剛夜叉明王</w:t>
        </w:r>
      </w:hyperlink>
      <w:r>
        <w:rPr>
          <w:rFonts w:asciiTheme="minorEastAsia" w:hAnsiTheme="minorEastAsia" w:cs="Times New Roman" w:hint="eastAsia"/>
          <w:color w:val="000000" w:themeColor="text1"/>
          <w:sz w:val="24"/>
          <w:szCs w:val="24"/>
        </w:rPr>
        <w:t>（北）、</w:t>
      </w:r>
      <w:hyperlink r:id="rId10" w:tooltip="降三世明王" w:history="1">
        <w:r>
          <w:rPr>
            <w:rStyle w:val="aa"/>
            <w:rFonts w:asciiTheme="minorEastAsia" w:hAnsiTheme="minorEastAsia" w:cs="Times New Roman" w:hint="eastAsia"/>
            <w:color w:val="000000" w:themeColor="text1"/>
            <w:sz w:val="24"/>
            <w:szCs w:val="24"/>
          </w:rPr>
          <w:t>降三世明王</w:t>
        </w:r>
      </w:hyperlink>
      <w:r>
        <w:rPr>
          <w:rFonts w:asciiTheme="minorEastAsia" w:hAnsiTheme="minorEastAsia" w:cs="Times New Roman" w:hint="eastAsia"/>
          <w:color w:val="000000" w:themeColor="text1"/>
          <w:sz w:val="24"/>
          <w:szCs w:val="24"/>
        </w:rPr>
        <w:t>（東）です。大威徳像は平</w:t>
      </w:r>
      <w:r>
        <w:rPr>
          <w:rFonts w:asciiTheme="minorEastAsia" w:hAnsiTheme="minorEastAsia" w:cs="Times New Roman" w:hint="eastAsia"/>
          <w:sz w:val="24"/>
          <w:szCs w:val="24"/>
        </w:rPr>
        <w:t>安時代（794-1185）のもので、他の像は江戸時代（1603-1867）初めのものです。</w:t>
      </w:r>
    </w:p>
    <w:p w14:paraId="1789CDB6" w14:textId="77777777" w:rsidR="00ED6807" w:rsidRPr="00FE2560" w:rsidRDefault="00ED6807" w:rsidP="00FE2560"/>
    <w:sectPr w:rsidR="00ED6807" w:rsidRPr="00FE25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 w:val="00FE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257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dictionary:r:'%E5%A4%A7%E5%A8%81%E5%BE%B3%E6%98%8E%E7%8E%8B?lang=ja&amp;signature=com.apple.DictionaryApp.Wikipedia'" TargetMode="External"/><Relationship Id="rId3" Type="http://schemas.openxmlformats.org/officeDocument/2006/relationships/settings" Target="settings.xml"/><Relationship Id="rId7" Type="http://schemas.openxmlformats.org/officeDocument/2006/relationships/hyperlink" Target="x-dictionary:r:'%E8%BB%8D%E8%8D%BC%E5%88%A9%E6%98%8E%E7%8E%8B?lang=ja&amp;signature=com.apple.DictionaryApp.Wikip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x-dictionary:r:'%E9%99%8D%E4%B8%89%E4%B8%96%E6%98%8E%E7%8E%8B?lang=ja&amp;signature=com.apple.DictionaryApp.Wikipedia'" TargetMode="External"/><Relationship Id="rId4" Type="http://schemas.openxmlformats.org/officeDocument/2006/relationships/webSettings" Target="webSettings.xml"/><Relationship Id="rId9" Type="http://schemas.openxmlformats.org/officeDocument/2006/relationships/hyperlink" Target="x-dictionary:r:'%E9%87%91%E5%89%9B%E5%A4%9C%E5%8F%89%E6%98%8E%E7%8E%8B?lang=ja&amp;signature=com.apple.DictionaryApp.Wikipedi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