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CFCA" w14:textId="77777777" w:rsidR="007735F9" w:rsidRDefault="007735F9" w:rsidP="00773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平等院の美術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B281C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1052</w:t>
      </w:r>
      <w:r>
        <w:rPr>
          <w:rFonts w:ascii="Times New Roman" w:hAnsi="Times New Roman" w:cs="Times New Roman" w:hint="eastAsia"/>
        </w:rPr>
        <w:t>年に寺院として設立された平等院は、以前は浄土宗と天台宗の寺院だったが、現在は独立した寺院で、日本仏教の崇拝の場所である。この寺院は、ユネスコの世界遺産に登録されているが、その理由の一つが、歴史的に重要で個性的な芸術作品が含まれていることである。</w:t>
      </w:r>
    </w:p>
    <w:p w14:paraId="16AEAF10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鳳凰堂は</w:t>
      </w:r>
      <w:r>
        <w:rPr>
          <w:rFonts w:ascii="Times New Roman" w:hAnsi="Times New Roman" w:cs="Times New Roman"/>
        </w:rPr>
        <w:t>1053</w:t>
      </w:r>
      <w:r>
        <w:rPr>
          <w:rFonts w:ascii="Times New Roman" w:hAnsi="Times New Roman" w:cs="Times New Roman" w:hint="eastAsia"/>
        </w:rPr>
        <w:t>年に建設され、阿弥陀如来が住む世界、浄土を表象している。正面から見たときのデザインは、翼を広げた不死鳥を連想させる。鳳凰として知られる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匹の不死鳥の像が、屋根の尾根の両端に置かれている。</w:t>
      </w:r>
    </w:p>
    <w:p w14:paraId="467EBA13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鳳凰堂には、ヒノキから彫られ金箔で飾られた阿弥陀如来像がある。彫刻家の仏師定朝は、「寄木造」と呼ばれる新しい技法を使用して、高さ約</w:t>
      </w:r>
      <w:r>
        <w:rPr>
          <w:rFonts w:ascii="Times New Roman" w:hAnsi="Times New Roman" w:cs="Times New Roman"/>
        </w:rPr>
        <w:t>2.77</w:t>
      </w:r>
      <w:r>
        <w:rPr>
          <w:rFonts w:ascii="Times New Roman" w:hAnsi="Times New Roman" w:cs="Times New Roman" w:hint="eastAsia"/>
        </w:rPr>
        <w:t>メートルある彫像を、数枚の木材から、それぞれのパーツがぴったりと組み合わさるように彫った。</w:t>
      </w:r>
    </w:p>
    <w:p w14:paraId="06B54CC3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鳳凰堂と阿弥陀如来像の両方が国宝に指定されている。鳳凰堂の姿は、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円硬貨の表面に描かれている。</w:t>
      </w:r>
    </w:p>
    <w:p w14:paraId="744E90DB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中央の像の周りの支持梁には、雲の上の祈る菩薩として知られる</w:t>
      </w: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 w:hint="eastAsia"/>
        </w:rPr>
        <w:t>の小さな像が飾られている。雲に浮かぶように見える彫刻は、涅槃を旅しながら仏に敬意を表して楽器を演奏している。</w:t>
      </w:r>
    </w:p>
    <w:p w14:paraId="05180E5C" w14:textId="77777777" w:rsidR="007735F9" w:rsidRDefault="007735F9" w:rsidP="007735F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鳳凰堂の壁と観音開きの扉も豪華に装飾されている。阿弥陀如来像の四方にある木製の扉は、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つの来迎の図を描いている。これらの描写は『観無量寿経』の教えに基づいており、その経典には善良な人の元には、死に際に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通りの方法で仏が訪れると述べられている。</w:t>
      </w:r>
    </w:p>
    <w:p w14:paraId="06EB8903" w14:textId="77777777" w:rsidR="007735F9" w:rsidRDefault="007735F9" w:rsidP="007735F9">
      <w:pPr>
        <w:tabs>
          <w:tab w:val="left" w:pos="882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この図には、日本の四季の風景の描写も含まれており、日本で最も古い「来迎」図の実存例となっている。</w:t>
      </w:r>
    </w:p>
    <w:p w14:paraId="55540D3C" w14:textId="24E1876E" w:rsidR="0051736B" w:rsidRPr="007735F9" w:rsidRDefault="0051736B" w:rsidP="007735F9"/>
    <w:sectPr w:rsidR="0051736B" w:rsidRPr="007735F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35F9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2022-10-24T08:02:00Z</dcterms:created>
  <dcterms:modified xsi:type="dcterms:W3CDTF">2022-10-24T08:02:00Z</dcterms:modified>
</cp:coreProperties>
</file>