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B7DF" w14:textId="77777777" w:rsidR="0060450F" w:rsidRDefault="0060450F" w:rsidP="0060450F">
      <w:pPr>
        <w:rPr>
          <w:rFonts w:ascii="Times New Roman" w:hAnsi="Times New Roman" w:cs="Times New Roman"/>
          <w:b/>
          <w:sz w:val="24"/>
          <w:szCs w:val="21"/>
        </w:rPr>
      </w:pPr>
      <w:r>
        <w:rPr>
          <w:rFonts w:ascii="Times New Roman" w:hAnsi="Times New Roman" w:cs="Times New Roman" w:hint="eastAsia"/>
          <w:b/>
          <w:sz w:val="24"/>
          <w:szCs w:val="21"/>
        </w:rPr>
        <w:t>最勝院</w:t>
      </w:r>
    </w:p>
    <w:p w14:paraId="381CABD8" w14:textId="77777777" w:rsidR="0060450F" w:rsidRDefault="0060450F" w:rsidP="0060450F">
      <w:pPr>
        <w:ind w:firstLineChars="135" w:firstLine="283"/>
        <w:rPr>
          <w:rFonts w:ascii="Times New Roman" w:hAnsi="Times New Roman" w:cs="Times New Roman"/>
          <w:szCs w:val="21"/>
        </w:rPr>
      </w:pPr>
      <w:r>
        <w:rPr>
          <w:rFonts w:ascii="Times New Roman" w:hAnsi="Times New Roman" w:cs="Times New Roman" w:hint="eastAsia"/>
          <w:szCs w:val="21"/>
        </w:rPr>
        <w:t>最勝院は仏教の天台宗に属する平等院の下位寺院です。</w:t>
      </w:r>
      <w:r>
        <w:rPr>
          <w:rFonts w:ascii="Times New Roman" w:hAnsi="Times New Roman" w:cs="Times New Roman"/>
          <w:szCs w:val="21"/>
        </w:rPr>
        <w:t>17</w:t>
      </w:r>
      <w:r>
        <w:rPr>
          <w:rFonts w:ascii="Times New Roman" w:hAnsi="Times New Roman" w:cs="Times New Roman" w:hint="eastAsia"/>
          <w:szCs w:val="21"/>
        </w:rPr>
        <w:t>世紀後半から、最勝院の僧と、浄土宗の塔頭である浄土院の僧とで、平安建築（</w:t>
      </w:r>
      <w:r>
        <w:rPr>
          <w:rFonts w:ascii="Times New Roman" w:hAnsi="Times New Roman" w:cs="Times New Roman"/>
          <w:szCs w:val="21"/>
        </w:rPr>
        <w:t>794―1185</w:t>
      </w:r>
      <w:r>
        <w:rPr>
          <w:rFonts w:ascii="Times New Roman" w:hAnsi="Times New Roman" w:cs="Times New Roman" w:hint="eastAsia"/>
          <w:szCs w:val="21"/>
        </w:rPr>
        <w:t>）の珍しい例である平等院を</w:t>
      </w:r>
      <w:r>
        <w:rPr>
          <w:rFonts w:ascii="Times New Roman" w:hAnsi="Times New Roman" w:cs="Times New Roman"/>
          <w:szCs w:val="21"/>
        </w:rPr>
        <w:t>21</w:t>
      </w:r>
      <w:r>
        <w:rPr>
          <w:rFonts w:ascii="Times New Roman" w:hAnsi="Times New Roman" w:cs="Times New Roman" w:hint="eastAsia"/>
          <w:szCs w:val="21"/>
        </w:rPr>
        <w:t>世紀まで保護するために協力してきました。</w:t>
      </w:r>
    </w:p>
    <w:p w14:paraId="3EF96266" w14:textId="77777777" w:rsidR="0060450F" w:rsidRDefault="0060450F" w:rsidP="0060450F">
      <w:pPr>
        <w:ind w:firstLineChars="135" w:firstLine="283"/>
        <w:rPr>
          <w:rFonts w:ascii="Times New Roman" w:hAnsi="Times New Roman" w:cs="Times New Roman"/>
          <w:szCs w:val="21"/>
        </w:rPr>
      </w:pPr>
      <w:r>
        <w:rPr>
          <w:rFonts w:ascii="Times New Roman" w:hAnsi="Times New Roman" w:cs="Times New Roman" w:hint="eastAsia"/>
          <w:szCs w:val="21"/>
        </w:rPr>
        <w:t>最勝院の歴史は、天台宗の僧が京都の祥泉院から平等院に移り、僧院を設立したことで天台宗と平等院との間に新たな関係を築いた</w:t>
      </w:r>
      <w:r>
        <w:rPr>
          <w:rFonts w:ascii="Times New Roman" w:hAnsi="Times New Roman" w:cs="Times New Roman"/>
          <w:szCs w:val="21"/>
        </w:rPr>
        <w:t>1654</w:t>
      </w:r>
      <w:r>
        <w:rPr>
          <w:rFonts w:ascii="Times New Roman" w:hAnsi="Times New Roman" w:cs="Times New Roman" w:hint="eastAsia"/>
          <w:szCs w:val="21"/>
        </w:rPr>
        <w:t>年に遡ります。</w:t>
      </w:r>
    </w:p>
    <w:p w14:paraId="0040B03C" w14:textId="77777777" w:rsidR="0060450F" w:rsidRDefault="0060450F" w:rsidP="0060450F">
      <w:pPr>
        <w:ind w:firstLineChars="135" w:firstLine="283"/>
        <w:rPr>
          <w:rFonts w:ascii="Times New Roman" w:hAnsi="Times New Roman" w:cs="Times New Roman"/>
          <w:szCs w:val="21"/>
        </w:rPr>
      </w:pPr>
      <w:r>
        <w:rPr>
          <w:rFonts w:ascii="Times New Roman" w:hAnsi="Times New Roman" w:cs="Times New Roman" w:hint="eastAsia"/>
          <w:szCs w:val="21"/>
        </w:rPr>
        <w:t>不動堂は最勝院の本堂に当たります。その主なイメージは、不動明王（サンスクリット語ではアカラ）であります。火焔に座して、煩悩を破壊する力を表す鋭い表情が刻まれた仏教守護です。不動明王のこの図は、平等院にあった他の貴重な工芸品を破壊した、何世紀にもわたり数々の火事を生き延びました。他にも堂内には、仏教、神道、その他の信仰体系を習合させた修験道の祖として八世紀に活躍した修行者、役小角（役行者とも）の像もあります。</w:t>
      </w:r>
    </w:p>
    <w:p w14:paraId="4CB5A4B8" w14:textId="77777777" w:rsidR="0060450F" w:rsidRDefault="0060450F" w:rsidP="0060450F">
      <w:pPr>
        <w:tabs>
          <w:tab w:val="left" w:pos="882"/>
        </w:tabs>
        <w:ind w:firstLineChars="135" w:firstLine="283"/>
        <w:rPr>
          <w:rFonts w:ascii="Times New Roman" w:hAnsi="Times New Roman" w:cs="Times New Roman"/>
          <w:szCs w:val="21"/>
        </w:rPr>
      </w:pPr>
      <w:r>
        <w:rPr>
          <w:rFonts w:ascii="Times New Roman" w:hAnsi="Times New Roman" w:cs="Times New Roman" w:hint="eastAsia"/>
          <w:szCs w:val="21"/>
        </w:rPr>
        <w:t>不動堂に隣接する小規模な地蔵堂には、地蔵像が祀られています。地蔵（サンスクリット語ではキティガルバ）は、子供と旅人を守護する菩薩であるとされています。地蔵像は日本全国の寺や道端にあり、ありとあらゆる人にとっても重要であることがわかります。</w:t>
      </w:r>
    </w:p>
    <w:p w14:paraId="55540D3C" w14:textId="24E1876E" w:rsidR="0051736B" w:rsidRPr="0060450F" w:rsidRDefault="0051736B" w:rsidP="0060450F"/>
    <w:sectPr w:rsidR="0051736B" w:rsidRPr="0060450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450F"/>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8563780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2022-10-24T08:07:00Z</dcterms:created>
  <dcterms:modified xsi:type="dcterms:W3CDTF">2022-10-24T08:07:00Z</dcterms:modified>
</cp:coreProperties>
</file>