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03CF" w14:textId="77777777" w:rsidR="005B3D92" w:rsidRDefault="005B3D92" w:rsidP="005B3D92">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石造鳥居</w:t>
      </w:r>
    </w:p>
    <w:p w14:paraId="21A3DB5E" w14:textId="77777777" w:rsidR="005B3D92" w:rsidRDefault="005B3D92" w:rsidP="005B3D92">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この巨大な鳥居は、丹生官省符神社の正式な入口を示しており、神社をこの地点から下の慈尊院と隔てています。この鳥居は、もとはここから坂を下って紀の川により近いところにあった丹生官省符神社の正面の位置に立っていました。</w:t>
      </w:r>
      <w:r>
        <w:rPr>
          <w:rFonts w:ascii="Time New Roman" w:eastAsia="Meiryo UI" w:hAnsi="Time New Roman"/>
          <w:sz w:val="24"/>
          <w:szCs w:val="24"/>
        </w:rPr>
        <w:t>1541</w:t>
      </w:r>
      <w:r>
        <w:rPr>
          <w:rFonts w:ascii="Time New Roman" w:eastAsia="Meiryo UI" w:hAnsi="Time New Roman" w:hint="eastAsia"/>
          <w:sz w:val="24"/>
          <w:szCs w:val="24"/>
        </w:rPr>
        <w:t>年に神社を洪水から守るために現在の場所に移したとき、この鳥居も一緒に移設されました。</w:t>
      </w:r>
    </w:p>
    <w:p w14:paraId="3D86793E" w14:textId="67FBA94B" w:rsidR="00EB569A" w:rsidRPr="005B3D92" w:rsidRDefault="00EB569A" w:rsidP="005B3D92"/>
    <w:sectPr w:rsidR="00EB569A" w:rsidRPr="005B3D9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3D92"/>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34181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