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502F97" w14:textId="77777777" w:rsidR="008264BD" w:rsidRDefault="008264BD" w:rsidP="008264BD">
      <w:pPr>
        <w:spacing w:line="0" w:lineRule="atLeast"/>
        <w:jc w:val="left"/>
        <w:rPr>
          <w:rFonts w:ascii="メイリオ" w:eastAsia="メイリオ" w:hAnsi="メイリオ" w:cs="Times New Roman"/>
          <w:b/>
          <w:bCs/>
          <w:sz w:val="22"/>
        </w:rPr>
      </w:pPr>
      <w:r>
        <w:rPr>
          <w:rFonts w:ascii="メイリオ" w:eastAsia="メイリオ" w:hAnsi="メイリオ" w:cs="Times New Roman" w:hint="eastAsia"/>
          <w:b/>
          <w:bCs/>
          <w:sz w:val="22"/>
        </w:rPr>
        <w:t>昭和の大修理</w:t>
      </w:r>
    </w:p>
    <w:p w14:paraId="4A3E81C8" w14:textId="77777777" w:rsidR="008264BD" w:rsidRDefault="008264BD" w:rsidP="008264BD">
      <w:pPr>
        <w:spacing w:line="0" w:lineRule="atLeast"/>
        <w:jc w:val="left"/>
        <w:rPr>
          <w:rFonts w:ascii="メイリオ" w:eastAsia="メイリオ" w:hAnsi="メイリオ" w:cs="Times New Roman" w:hint="eastAsia"/>
          <w:b/>
          <w:bCs/>
          <w:sz w:val="22"/>
        </w:rPr>
      </w:pPr>
      <w:r>
        <w:rPr>
          <w:rFonts w:ascii="メイリオ" w:eastAsia="メイリオ" w:hAnsi="メイリオ" w:cs="Times New Roman" w:hint="eastAsia"/>
          <w:b/>
          <w:bCs/>
          <w:sz w:val="22"/>
        </w:rPr>
        <w:t>350年ぶり</w:t>
      </w:r>
    </w:p>
    <w:p w14:paraId="5B05ABE6" w14:textId="77777777" w:rsidR="008264BD" w:rsidRDefault="008264BD" w:rsidP="008264BD">
      <w:pPr>
        <w:spacing w:line="0" w:lineRule="atLeast"/>
        <w:jc w:val="left"/>
        <w:rPr>
          <w:rFonts w:ascii="メイリオ" w:eastAsia="メイリオ" w:hAnsi="メイリオ" w:cs="Times New Roman" w:hint="eastAsia"/>
          <w:sz w:val="22"/>
        </w:rPr>
      </w:pPr>
      <w:r>
        <w:rPr>
          <w:rFonts w:ascii="メイリオ" w:eastAsia="メイリオ" w:hAnsi="メイリオ" w:cs="Times New Roman" w:hint="eastAsia"/>
          <w:sz w:val="22"/>
        </w:rPr>
        <w:t>姫路城の歴史上、最も大規模な修理は1956年に始まりほぼ8年かかった。昭和時代（1926-1989）の後、昭和の大修理として知られ、この大きな事業は天守閣の完全な解体と再構築を含んでいた。多くの歴史的建築的発見がその作業の途中で、最初の建設者による建物の部分に残された銘刻のお陰でなされた。1956年から1958年にかけて天守閣全体が巨大な屋根のある足場のもとで解体された。職人たちは必要な箇所に、建物の柱、梁そして他の部分を取り替えることで清掃と修理に数年費やし、その後骨を折って建物全体を再び組み立てた。細長い部屋と厨房を結ぶ小さな隣接する天守も修理された。この事業が1964年に終了するまでに、250,000日以上に相当する時間が事業に費やされた。</w:t>
      </w:r>
    </w:p>
    <w:p w14:paraId="03A07305" w14:textId="77777777" w:rsidR="008264BD" w:rsidRDefault="008264BD" w:rsidP="008264BD">
      <w:pPr>
        <w:spacing w:line="0" w:lineRule="atLeast"/>
        <w:jc w:val="left"/>
        <w:rPr>
          <w:rFonts w:ascii="メイリオ" w:eastAsia="メイリオ" w:hAnsi="メイリオ" w:cs="Times New Roman" w:hint="eastAsia"/>
          <w:sz w:val="22"/>
        </w:rPr>
      </w:pPr>
    </w:p>
    <w:p w14:paraId="3D693FD6" w14:textId="77777777" w:rsidR="008264BD" w:rsidRDefault="008264BD" w:rsidP="008264BD">
      <w:pPr>
        <w:spacing w:line="0" w:lineRule="atLeast"/>
        <w:jc w:val="left"/>
        <w:rPr>
          <w:rFonts w:ascii="メイリオ" w:eastAsia="メイリオ" w:hAnsi="メイリオ" w:cs="Times New Roman" w:hint="eastAsia"/>
          <w:b/>
          <w:bCs/>
          <w:sz w:val="22"/>
        </w:rPr>
      </w:pPr>
      <w:r>
        <w:rPr>
          <w:rFonts w:ascii="メイリオ" w:eastAsia="メイリオ" w:hAnsi="メイリオ" w:cs="Times New Roman" w:hint="eastAsia"/>
          <w:b/>
          <w:bCs/>
          <w:sz w:val="22"/>
        </w:rPr>
        <w:t>昭和の大修理に関する年表</w:t>
      </w:r>
    </w:p>
    <w:p w14:paraId="09C2D75A" w14:textId="77777777" w:rsidR="008264BD" w:rsidRDefault="008264BD" w:rsidP="008264BD">
      <w:pPr>
        <w:spacing w:line="0" w:lineRule="atLeast"/>
        <w:jc w:val="left"/>
        <w:rPr>
          <w:rFonts w:ascii="メイリオ" w:eastAsia="メイリオ" w:hAnsi="メイリオ" w:cs="Times New Roman" w:hint="eastAsia"/>
          <w:sz w:val="22"/>
        </w:rPr>
      </w:pPr>
      <w:r>
        <w:rPr>
          <w:rFonts w:ascii="メイリオ" w:eastAsia="メイリオ" w:hAnsi="メイリオ" w:cs="Times New Roman" w:hint="eastAsia"/>
          <w:sz w:val="22"/>
        </w:rPr>
        <w:t>1934年　修復作業始まる。長年の不十分な管理のために西の丸長局一部が崩れ、大規模な整備の必要性が明らかになった。しかしその作業は第二次世界大戦勃発のためにわずか2、3年で停止される。</w:t>
      </w:r>
    </w:p>
    <w:p w14:paraId="12CC4CAC" w14:textId="77777777" w:rsidR="008264BD" w:rsidRDefault="008264BD" w:rsidP="008264BD">
      <w:pPr>
        <w:spacing w:line="0" w:lineRule="atLeast"/>
        <w:jc w:val="left"/>
        <w:rPr>
          <w:rFonts w:ascii="メイリオ" w:eastAsia="メイリオ" w:hAnsi="メイリオ" w:cs="Times New Roman" w:hint="eastAsia"/>
          <w:sz w:val="22"/>
        </w:rPr>
      </w:pPr>
      <w:r>
        <w:rPr>
          <w:rFonts w:ascii="メイリオ" w:eastAsia="メイリオ" w:hAnsi="メイリオ" w:cs="Times New Roman" w:hint="eastAsia"/>
          <w:sz w:val="22"/>
        </w:rPr>
        <w:t>1945年　戦争が終わり、空襲から城を守るためそれを覆っていた黒いネットが取り除かれる。城は戦後の再建の象徴となり、周辺の町の瓦礫の中に高くそびえ立つ。</w:t>
      </w:r>
    </w:p>
    <w:p w14:paraId="42A62612" w14:textId="77777777" w:rsidR="008264BD" w:rsidRDefault="008264BD" w:rsidP="008264BD">
      <w:pPr>
        <w:spacing w:line="0" w:lineRule="atLeast"/>
        <w:jc w:val="left"/>
        <w:rPr>
          <w:rFonts w:ascii="メイリオ" w:eastAsia="メイリオ" w:hAnsi="メイリオ" w:cs="Times New Roman" w:hint="eastAsia"/>
          <w:sz w:val="22"/>
        </w:rPr>
      </w:pPr>
      <w:r>
        <w:rPr>
          <w:rFonts w:ascii="メイリオ" w:eastAsia="メイリオ" w:hAnsi="メイリオ" w:cs="Times New Roman" w:hint="eastAsia"/>
          <w:sz w:val="22"/>
        </w:rPr>
        <w:t>1949年　白鷺城修復協会が国の政府に再建作業を更新するよう陳情するために形成される。</w:t>
      </w:r>
    </w:p>
    <w:p w14:paraId="7B0F543B" w14:textId="77777777" w:rsidR="008264BD" w:rsidRDefault="008264BD" w:rsidP="008264BD">
      <w:pPr>
        <w:spacing w:line="0" w:lineRule="atLeast"/>
        <w:jc w:val="left"/>
        <w:rPr>
          <w:rFonts w:ascii="メイリオ" w:eastAsia="メイリオ" w:hAnsi="メイリオ" w:cs="Times New Roman" w:hint="eastAsia"/>
          <w:sz w:val="22"/>
        </w:rPr>
      </w:pPr>
      <w:r>
        <w:rPr>
          <w:rFonts w:ascii="メイリオ" w:eastAsia="メイリオ" w:hAnsi="メイリオ" w:cs="Times New Roman" w:hint="eastAsia"/>
          <w:sz w:val="22"/>
        </w:rPr>
        <w:t>1950年　作業が再開される。櫓と菱の門を含む二の丸の土壁から始める。</w:t>
      </w:r>
    </w:p>
    <w:p w14:paraId="161F5785" w14:textId="77777777" w:rsidR="008264BD" w:rsidRDefault="008264BD" w:rsidP="008264BD">
      <w:pPr>
        <w:spacing w:line="0" w:lineRule="atLeast"/>
        <w:jc w:val="left"/>
        <w:rPr>
          <w:rFonts w:ascii="メイリオ" w:eastAsia="メイリオ" w:hAnsi="メイリオ" w:cs="Times New Roman" w:hint="eastAsia"/>
          <w:sz w:val="22"/>
        </w:rPr>
      </w:pPr>
      <w:r>
        <w:rPr>
          <w:rFonts w:ascii="メイリオ" w:eastAsia="メイリオ" w:hAnsi="メイリオ" w:cs="Times New Roman" w:hint="eastAsia"/>
          <w:sz w:val="22"/>
        </w:rPr>
        <w:t>1956年　天守閣の修復始まる。天守閣は完全に解体され、修理され再び組み立てられる。</w:t>
      </w:r>
    </w:p>
    <w:p w14:paraId="4B6D3500" w14:textId="77777777" w:rsidR="008264BD" w:rsidRDefault="008264BD" w:rsidP="008264BD">
      <w:pPr>
        <w:spacing w:line="0" w:lineRule="atLeast"/>
        <w:jc w:val="left"/>
        <w:rPr>
          <w:rFonts w:ascii="メイリオ" w:eastAsia="メイリオ" w:hAnsi="メイリオ" w:cs="Times New Roman" w:hint="eastAsia"/>
          <w:sz w:val="22"/>
        </w:rPr>
      </w:pPr>
      <w:r>
        <w:rPr>
          <w:rFonts w:ascii="メイリオ" w:eastAsia="メイリオ" w:hAnsi="メイリオ" w:cs="Times New Roman" w:hint="eastAsia"/>
          <w:sz w:val="22"/>
        </w:rPr>
        <w:t>1964年　作業は完成そして城は8年ぶりに一般に公開され、市の内外から170万人の来訪者を引き寄せる。</w:t>
      </w:r>
    </w:p>
    <w:p w14:paraId="379716DE" w14:textId="77777777" w:rsidR="008264BD" w:rsidRDefault="008264BD" w:rsidP="008264BD">
      <w:pPr>
        <w:spacing w:line="0" w:lineRule="atLeast"/>
        <w:jc w:val="left"/>
        <w:rPr>
          <w:rFonts w:ascii="メイリオ" w:eastAsia="メイリオ" w:hAnsi="メイリオ" w:cs="Times New Roman" w:hint="eastAsia"/>
          <w:sz w:val="22"/>
        </w:rPr>
      </w:pPr>
    </w:p>
    <w:p w14:paraId="3A5522A2" w14:textId="77777777" w:rsidR="008264BD" w:rsidRDefault="008264BD" w:rsidP="008264BD">
      <w:pPr>
        <w:spacing w:line="0" w:lineRule="atLeast"/>
        <w:jc w:val="left"/>
        <w:rPr>
          <w:rFonts w:ascii="メイリオ" w:eastAsia="メイリオ" w:hAnsi="メイリオ" w:cs="Times New Roman" w:hint="eastAsia"/>
          <w:bCs/>
          <w:sz w:val="22"/>
        </w:rPr>
      </w:pPr>
      <w:r>
        <w:rPr>
          <w:rFonts w:ascii="メイリオ" w:eastAsia="メイリオ" w:hAnsi="メイリオ" w:cs="Times New Roman" w:hint="eastAsia"/>
          <w:bCs/>
          <w:sz w:val="22"/>
        </w:rPr>
        <w:t>足場</w:t>
      </w:r>
    </w:p>
    <w:p w14:paraId="6F1E6E7A" w14:textId="77777777" w:rsidR="008264BD" w:rsidRDefault="008264BD" w:rsidP="008264BD">
      <w:pPr>
        <w:spacing w:line="0" w:lineRule="atLeast"/>
        <w:jc w:val="left"/>
        <w:rPr>
          <w:rFonts w:ascii="メイリオ" w:eastAsia="メイリオ" w:hAnsi="メイリオ" w:cs="Times New Roman" w:hint="eastAsia"/>
          <w:bCs/>
          <w:sz w:val="22"/>
        </w:rPr>
      </w:pPr>
      <w:r>
        <w:rPr>
          <w:rFonts w:ascii="メイリオ" w:eastAsia="メイリオ" w:hAnsi="メイリオ" w:cs="Times New Roman" w:hint="eastAsia"/>
          <w:bCs/>
          <w:sz w:val="22"/>
        </w:rPr>
        <w:t>材木：10,000以上の杉の梁(それぞれ直径が4寸，すなわち12.12センチメートル)</w:t>
      </w:r>
    </w:p>
    <w:p w14:paraId="7D811F0D" w14:textId="77777777" w:rsidR="008264BD" w:rsidRDefault="008264BD" w:rsidP="008264BD">
      <w:pPr>
        <w:spacing w:line="0" w:lineRule="atLeast"/>
        <w:jc w:val="left"/>
        <w:rPr>
          <w:rFonts w:ascii="メイリオ" w:eastAsia="メイリオ" w:hAnsi="メイリオ" w:cs="Times New Roman" w:hint="eastAsia"/>
          <w:bCs/>
          <w:sz w:val="22"/>
        </w:rPr>
      </w:pPr>
      <w:r>
        <w:rPr>
          <w:rFonts w:ascii="メイリオ" w:eastAsia="メイリオ" w:hAnsi="メイリオ" w:cs="Times New Roman" w:hint="eastAsia"/>
          <w:bCs/>
          <w:sz w:val="22"/>
        </w:rPr>
        <w:t>締めくぎ：120トン</w:t>
      </w:r>
    </w:p>
    <w:p w14:paraId="5D9122BE" w14:textId="77777777" w:rsidR="008264BD" w:rsidRDefault="008264BD" w:rsidP="008264BD">
      <w:pPr>
        <w:spacing w:line="0" w:lineRule="atLeast"/>
        <w:jc w:val="left"/>
        <w:rPr>
          <w:rFonts w:ascii="メイリオ" w:eastAsia="メイリオ" w:hAnsi="メイリオ" w:cs="Times New Roman" w:hint="eastAsia"/>
          <w:bCs/>
          <w:sz w:val="22"/>
        </w:rPr>
      </w:pPr>
    </w:p>
    <w:p w14:paraId="23EEB7F4" w14:textId="77777777" w:rsidR="008264BD" w:rsidRDefault="008264BD" w:rsidP="008264BD">
      <w:pPr>
        <w:spacing w:line="0" w:lineRule="atLeast"/>
        <w:jc w:val="left"/>
        <w:rPr>
          <w:rFonts w:ascii="メイリオ" w:eastAsia="メイリオ" w:hAnsi="メイリオ" w:cs="Times New Roman" w:hint="eastAsia"/>
          <w:bCs/>
          <w:sz w:val="22"/>
        </w:rPr>
      </w:pPr>
      <w:r>
        <w:rPr>
          <w:rFonts w:ascii="メイリオ" w:eastAsia="メイリオ" w:hAnsi="メイリオ" w:cs="Times New Roman" w:hint="eastAsia"/>
          <w:bCs/>
          <w:sz w:val="22"/>
        </w:rPr>
        <w:t>材料の運搬</w:t>
      </w:r>
    </w:p>
    <w:p w14:paraId="1813D8D2" w14:textId="77777777" w:rsidR="008264BD" w:rsidRDefault="008264BD" w:rsidP="008264BD">
      <w:pPr>
        <w:spacing w:line="0" w:lineRule="atLeast"/>
        <w:jc w:val="left"/>
        <w:rPr>
          <w:rFonts w:ascii="メイリオ" w:eastAsia="メイリオ" w:hAnsi="メイリオ" w:cs="Times New Roman" w:hint="eastAsia"/>
          <w:bCs/>
          <w:sz w:val="22"/>
        </w:rPr>
      </w:pPr>
      <w:r>
        <w:rPr>
          <w:rFonts w:ascii="メイリオ" w:eastAsia="メイリオ" w:hAnsi="メイリオ" w:cs="Times New Roman" w:hint="eastAsia"/>
          <w:bCs/>
          <w:sz w:val="22"/>
        </w:rPr>
        <w:t>長さ200メートルの木製の傾斜路</w:t>
      </w:r>
    </w:p>
    <w:p w14:paraId="4C71A736" w14:textId="77777777" w:rsidR="008264BD" w:rsidRDefault="008264BD" w:rsidP="008264BD">
      <w:pPr>
        <w:spacing w:line="0" w:lineRule="atLeast"/>
        <w:jc w:val="left"/>
        <w:rPr>
          <w:rFonts w:ascii="メイリオ" w:eastAsia="メイリオ" w:hAnsi="メイリオ" w:cs="Times New Roman" w:hint="eastAsia"/>
          <w:bCs/>
          <w:sz w:val="22"/>
        </w:rPr>
      </w:pPr>
    </w:p>
    <w:p w14:paraId="3F28A1ED" w14:textId="77777777" w:rsidR="008264BD" w:rsidRDefault="008264BD" w:rsidP="008264BD">
      <w:pPr>
        <w:spacing w:line="0" w:lineRule="atLeast"/>
        <w:jc w:val="left"/>
        <w:rPr>
          <w:rFonts w:ascii="メイリオ" w:eastAsia="メイリオ" w:hAnsi="メイリオ" w:cs="Times New Roman" w:hint="eastAsia"/>
          <w:bCs/>
          <w:sz w:val="22"/>
          <w:lang w:eastAsia="zh-TW"/>
        </w:rPr>
      </w:pPr>
      <w:r>
        <w:rPr>
          <w:rFonts w:ascii="メイリオ" w:eastAsia="メイリオ" w:hAnsi="メイリオ" w:cs="Times New Roman" w:hint="eastAsia"/>
          <w:bCs/>
          <w:sz w:val="22"/>
          <w:lang w:eastAsia="zh-TW"/>
        </w:rPr>
        <w:t>建設作業</w:t>
      </w:r>
    </w:p>
    <w:p w14:paraId="14D8DCBD" w14:textId="77777777" w:rsidR="008264BD" w:rsidRDefault="008264BD" w:rsidP="008264BD">
      <w:pPr>
        <w:spacing w:line="0" w:lineRule="atLeast"/>
        <w:jc w:val="left"/>
        <w:rPr>
          <w:rFonts w:ascii="メイリオ" w:eastAsia="メイリオ" w:hAnsi="メイリオ" w:cs="Times New Roman" w:hint="eastAsia"/>
          <w:bCs/>
          <w:sz w:val="22"/>
          <w:lang w:eastAsia="zh-TW"/>
        </w:rPr>
      </w:pPr>
      <w:r>
        <w:rPr>
          <w:rFonts w:ascii="メイリオ" w:eastAsia="メイリオ" w:hAnsi="メイリオ" w:cs="Times New Roman" w:hint="eastAsia"/>
          <w:bCs/>
          <w:sz w:val="22"/>
          <w:lang w:eastAsia="zh-TW"/>
        </w:rPr>
        <w:t>解体，修理，再構築</w:t>
      </w:r>
    </w:p>
    <w:p w14:paraId="5E98F7C1" w14:textId="77777777" w:rsidR="008264BD" w:rsidRDefault="008264BD" w:rsidP="008264BD">
      <w:pPr>
        <w:spacing w:line="0" w:lineRule="atLeast"/>
        <w:jc w:val="left"/>
        <w:rPr>
          <w:rFonts w:ascii="メイリオ" w:eastAsia="メイリオ" w:hAnsi="メイリオ" w:cs="Times New Roman" w:hint="eastAsia"/>
          <w:bCs/>
          <w:sz w:val="22"/>
        </w:rPr>
      </w:pPr>
      <w:r>
        <w:rPr>
          <w:rFonts w:ascii="メイリオ" w:eastAsia="メイリオ" w:hAnsi="メイリオ" w:cs="Times New Roman" w:hint="eastAsia"/>
          <w:bCs/>
          <w:sz w:val="22"/>
        </w:rPr>
        <w:t>所要時間：8年 (1956－1964)</w:t>
      </w:r>
    </w:p>
    <w:p w14:paraId="2D6590B0" w14:textId="77777777" w:rsidR="008264BD" w:rsidRDefault="008264BD" w:rsidP="008264BD">
      <w:pPr>
        <w:spacing w:line="0" w:lineRule="atLeast"/>
        <w:jc w:val="left"/>
        <w:rPr>
          <w:rFonts w:ascii="メイリオ" w:eastAsia="メイリオ" w:hAnsi="メイリオ" w:cs="Times New Roman" w:hint="eastAsia"/>
          <w:bCs/>
          <w:sz w:val="22"/>
        </w:rPr>
      </w:pPr>
    </w:p>
    <w:p w14:paraId="2C6C8728" w14:textId="77777777" w:rsidR="008264BD" w:rsidRDefault="008264BD" w:rsidP="008264BD">
      <w:pPr>
        <w:spacing w:line="0" w:lineRule="atLeast"/>
        <w:jc w:val="left"/>
        <w:rPr>
          <w:rFonts w:ascii="メイリオ" w:eastAsia="メイリオ" w:hAnsi="メイリオ" w:cs="Times New Roman" w:hint="eastAsia"/>
          <w:sz w:val="22"/>
        </w:rPr>
      </w:pPr>
      <w:r>
        <w:rPr>
          <w:rFonts w:ascii="メイリオ" w:eastAsia="メイリオ" w:hAnsi="メイリオ" w:cs="Times New Roman" w:hint="eastAsia"/>
          <w:sz w:val="22"/>
        </w:rPr>
        <w:t>黒い迷彩で空襲から守られる姫路城</w:t>
      </w:r>
    </w:p>
    <w:p w14:paraId="5A89CD7D" w14:textId="77777777" w:rsidR="008264BD" w:rsidRDefault="008264BD" w:rsidP="008264BD">
      <w:pPr>
        <w:spacing w:line="0" w:lineRule="atLeast"/>
        <w:jc w:val="left"/>
        <w:rPr>
          <w:rFonts w:ascii="メイリオ" w:eastAsia="メイリオ" w:hAnsi="メイリオ" w:cs="Times New Roman" w:hint="eastAsia"/>
          <w:sz w:val="22"/>
        </w:rPr>
      </w:pPr>
      <w:r>
        <w:rPr>
          <w:rFonts w:ascii="メイリオ" w:eastAsia="メイリオ" w:hAnsi="メイリオ" w:cs="Times New Roman" w:hint="eastAsia"/>
          <w:sz w:val="22"/>
        </w:rPr>
        <w:t>西の丸につながる渡り廊下の崩壊</w:t>
      </w:r>
    </w:p>
    <w:p w14:paraId="739D2AF2" w14:textId="77777777" w:rsidR="008264BD" w:rsidRDefault="008264BD" w:rsidP="008264BD">
      <w:pPr>
        <w:spacing w:line="0" w:lineRule="atLeast"/>
        <w:jc w:val="left"/>
        <w:rPr>
          <w:rFonts w:ascii="メイリオ" w:eastAsia="メイリオ" w:hAnsi="メイリオ" w:cs="Times New Roman" w:hint="eastAsia"/>
          <w:sz w:val="22"/>
        </w:rPr>
      </w:pPr>
      <w:r>
        <w:rPr>
          <w:rFonts w:ascii="メイリオ" w:eastAsia="メイリオ" w:hAnsi="メイリオ" w:cs="Times New Roman" w:hint="eastAsia"/>
          <w:sz w:val="22"/>
        </w:rPr>
        <w:t>屋根のある足場と天守閣</w:t>
      </w:r>
    </w:p>
    <w:p w14:paraId="6F856D63" w14:textId="77777777" w:rsidR="008264BD" w:rsidRDefault="008264BD" w:rsidP="008264BD">
      <w:pPr>
        <w:spacing w:line="0" w:lineRule="atLeast"/>
        <w:jc w:val="left"/>
        <w:rPr>
          <w:rFonts w:ascii="メイリオ" w:eastAsia="メイリオ" w:hAnsi="メイリオ" w:cs="Times New Roman" w:hint="eastAsia"/>
          <w:sz w:val="22"/>
        </w:rPr>
      </w:pPr>
      <w:r>
        <w:rPr>
          <w:rFonts w:ascii="メイリオ" w:eastAsia="メイリオ" w:hAnsi="メイリオ" w:cs="Times New Roman" w:hint="eastAsia"/>
          <w:sz w:val="22"/>
        </w:rPr>
        <w:t>足場そして材料運搬の傾斜路と天守閣</w:t>
      </w:r>
    </w:p>
    <w:p w14:paraId="6CC26952" w14:textId="77777777" w:rsidR="008264BD" w:rsidRDefault="008264BD" w:rsidP="008264BD">
      <w:pPr>
        <w:spacing w:line="0" w:lineRule="atLeast"/>
        <w:jc w:val="left"/>
        <w:rPr>
          <w:rFonts w:ascii="メイリオ" w:eastAsia="メイリオ" w:hAnsi="メイリオ" w:cs="Times New Roman" w:hint="eastAsia"/>
          <w:sz w:val="22"/>
        </w:rPr>
      </w:pPr>
      <w:r>
        <w:rPr>
          <w:rFonts w:ascii="メイリオ" w:eastAsia="メイリオ" w:hAnsi="メイリオ" w:cs="Times New Roman" w:hint="eastAsia"/>
          <w:sz w:val="22"/>
        </w:rPr>
        <w:t>廃墟の町の中に無傷でそびえ、姫路城は｢奇跡の城｣として知られるようになった。</w:t>
      </w:r>
    </w:p>
    <w:p w14:paraId="51070953" w14:textId="39AE8B9B" w:rsidR="008D2586" w:rsidRPr="008264BD" w:rsidRDefault="008D2586" w:rsidP="008264BD"/>
    <w:sectPr w:rsidR="008D2586" w:rsidRPr="008264BD" w:rsidSect="009B6D43">
      <w:footerReference w:type="default" r:id="rI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9E2BEE" w14:textId="77777777" w:rsidR="001C0CCD" w:rsidRDefault="001C0CCD" w:rsidP="002A6075">
      <w:r>
        <w:separator/>
      </w:r>
    </w:p>
  </w:endnote>
  <w:endnote w:type="continuationSeparator" w:id="0">
    <w:p w14:paraId="34EBB665" w14:textId="77777777" w:rsidR="001C0CCD" w:rsidRDefault="001C0CCD" w:rsidP="002A6075">
      <w:r>
        <w:continuationSeparator/>
      </w:r>
    </w:p>
  </w:endnote>
  <w:endnote w:type="continuationNotice" w:id="1">
    <w:p w14:paraId="78BBFE38" w14:textId="77777777" w:rsidR="001C0CCD" w:rsidRDefault="001C0CC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altName w:val="ＭＳ ゴシック"/>
    <w:panose1 w:val="020B0604020202020204"/>
    <w:charset w:val="80"/>
    <w:family w:val="modern"/>
    <w:pitch w:val="variable"/>
    <w:sig w:usb0="F7FFAFFF" w:usb1="E9DFFFFF" w:usb2="0000003F" w:usb3="00000000" w:csb0="003F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31244991"/>
      <w:docPartObj>
        <w:docPartGallery w:val="Page Numbers (Bottom of Page)"/>
        <w:docPartUnique/>
      </w:docPartObj>
    </w:sdtPr>
    <w:sdtEndPr/>
    <w:sdtContent>
      <w:p w14:paraId="0498E04D" w14:textId="466DD824" w:rsidR="00E8144A" w:rsidRDefault="00E8144A">
        <w:pPr>
          <w:pStyle w:val="a5"/>
          <w:jc w:val="center"/>
        </w:pPr>
        <w:r>
          <w:fldChar w:fldCharType="begin"/>
        </w:r>
        <w:r>
          <w:instrText>PAGE   \* MERGEFORMAT</w:instrText>
        </w:r>
        <w:r>
          <w:fldChar w:fldCharType="separate"/>
        </w:r>
        <w:r w:rsidR="00BF5749" w:rsidRPr="00BF5749">
          <w:rPr>
            <w:noProof/>
            <w:lang w:val="ja-JP"/>
          </w:rPr>
          <w:t>103</w:t>
        </w:r>
        <w:r>
          <w:fldChar w:fldCharType="end"/>
        </w:r>
      </w:p>
    </w:sdtContent>
  </w:sdt>
  <w:p w14:paraId="305E3E2D" w14:textId="77777777" w:rsidR="00E8144A" w:rsidRDefault="00E8144A">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318006" w14:textId="77777777" w:rsidR="001C0CCD" w:rsidRDefault="001C0CCD" w:rsidP="002A6075">
      <w:r>
        <w:separator/>
      </w:r>
    </w:p>
  </w:footnote>
  <w:footnote w:type="continuationSeparator" w:id="0">
    <w:p w14:paraId="4734E525" w14:textId="77777777" w:rsidR="001C0CCD" w:rsidRDefault="001C0CCD" w:rsidP="002A6075">
      <w:r>
        <w:continuationSeparator/>
      </w:r>
    </w:p>
  </w:footnote>
  <w:footnote w:type="continuationNotice" w:id="1">
    <w:p w14:paraId="7E2EC4E0" w14:textId="77777777" w:rsidR="001C0CCD" w:rsidRDefault="001C0CCD"/>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5B2C24"/>
    <w:multiLevelType w:val="multilevel"/>
    <w:tmpl w:val="5D920E7A"/>
    <w:lvl w:ilvl="0">
      <w:start w:val="1"/>
      <w:numFmt w:val="bullet"/>
      <w:lvlText w:val="-"/>
      <w:lvlJc w:val="left"/>
      <w:pPr>
        <w:ind w:left="174" w:hanging="174"/>
      </w:pPr>
      <w:rPr>
        <w:smallCaps w:val="0"/>
        <w:strike w:val="0"/>
        <w:shd w:val="clear" w:color="auto" w:fill="auto"/>
        <w:vertAlign w:val="baseline"/>
      </w:rPr>
    </w:lvl>
    <w:lvl w:ilvl="1">
      <w:start w:val="1"/>
      <w:numFmt w:val="bullet"/>
      <w:lvlText w:val="-"/>
      <w:lvlJc w:val="left"/>
      <w:pPr>
        <w:ind w:left="774" w:hanging="173"/>
      </w:pPr>
      <w:rPr>
        <w:smallCaps w:val="0"/>
        <w:strike w:val="0"/>
        <w:shd w:val="clear" w:color="auto" w:fill="auto"/>
        <w:vertAlign w:val="baseline"/>
      </w:rPr>
    </w:lvl>
    <w:lvl w:ilvl="2">
      <w:start w:val="1"/>
      <w:numFmt w:val="bullet"/>
      <w:lvlText w:val="-"/>
      <w:lvlJc w:val="left"/>
      <w:pPr>
        <w:ind w:left="1374" w:hanging="174"/>
      </w:pPr>
      <w:rPr>
        <w:smallCaps w:val="0"/>
        <w:strike w:val="0"/>
        <w:shd w:val="clear" w:color="auto" w:fill="auto"/>
        <w:vertAlign w:val="baseline"/>
      </w:rPr>
    </w:lvl>
    <w:lvl w:ilvl="3">
      <w:start w:val="1"/>
      <w:numFmt w:val="bullet"/>
      <w:lvlText w:val="-"/>
      <w:lvlJc w:val="left"/>
      <w:pPr>
        <w:ind w:left="1974" w:hanging="174"/>
      </w:pPr>
      <w:rPr>
        <w:smallCaps w:val="0"/>
        <w:strike w:val="0"/>
        <w:shd w:val="clear" w:color="auto" w:fill="auto"/>
        <w:vertAlign w:val="baseline"/>
      </w:rPr>
    </w:lvl>
    <w:lvl w:ilvl="4">
      <w:start w:val="1"/>
      <w:numFmt w:val="bullet"/>
      <w:lvlText w:val="-"/>
      <w:lvlJc w:val="left"/>
      <w:pPr>
        <w:ind w:left="2574" w:hanging="174"/>
      </w:pPr>
      <w:rPr>
        <w:smallCaps w:val="0"/>
        <w:strike w:val="0"/>
        <w:shd w:val="clear" w:color="auto" w:fill="auto"/>
        <w:vertAlign w:val="baseline"/>
      </w:rPr>
    </w:lvl>
    <w:lvl w:ilvl="5">
      <w:start w:val="1"/>
      <w:numFmt w:val="bullet"/>
      <w:lvlText w:val="-"/>
      <w:lvlJc w:val="left"/>
      <w:pPr>
        <w:ind w:left="3174" w:hanging="174"/>
      </w:pPr>
      <w:rPr>
        <w:smallCaps w:val="0"/>
        <w:strike w:val="0"/>
        <w:shd w:val="clear" w:color="auto" w:fill="auto"/>
        <w:vertAlign w:val="baseline"/>
      </w:rPr>
    </w:lvl>
    <w:lvl w:ilvl="6">
      <w:start w:val="1"/>
      <w:numFmt w:val="bullet"/>
      <w:lvlText w:val="-"/>
      <w:lvlJc w:val="left"/>
      <w:pPr>
        <w:ind w:left="3774" w:hanging="174"/>
      </w:pPr>
      <w:rPr>
        <w:smallCaps w:val="0"/>
        <w:strike w:val="0"/>
        <w:shd w:val="clear" w:color="auto" w:fill="auto"/>
        <w:vertAlign w:val="baseline"/>
      </w:rPr>
    </w:lvl>
    <w:lvl w:ilvl="7">
      <w:start w:val="1"/>
      <w:numFmt w:val="bullet"/>
      <w:lvlText w:val="-"/>
      <w:lvlJc w:val="left"/>
      <w:pPr>
        <w:ind w:left="4374" w:hanging="174"/>
      </w:pPr>
      <w:rPr>
        <w:smallCaps w:val="0"/>
        <w:strike w:val="0"/>
        <w:shd w:val="clear" w:color="auto" w:fill="auto"/>
        <w:vertAlign w:val="baseline"/>
      </w:rPr>
    </w:lvl>
    <w:lvl w:ilvl="8">
      <w:start w:val="1"/>
      <w:numFmt w:val="bullet"/>
      <w:lvlText w:val="-"/>
      <w:lvlJc w:val="left"/>
      <w:pPr>
        <w:ind w:left="4974" w:hanging="174"/>
      </w:pPr>
      <w:rPr>
        <w:smallCaps w:val="0"/>
        <w:strike w:val="0"/>
        <w:shd w:val="clear" w:color="auto" w:fill="auto"/>
        <w:vertAlign w:val="baseline"/>
      </w:rPr>
    </w:lvl>
  </w:abstractNum>
  <w:abstractNum w:abstractNumId="1" w15:restartNumberingAfterBreak="0">
    <w:nsid w:val="0A9D63C6"/>
    <w:multiLevelType w:val="hybridMultilevel"/>
    <w:tmpl w:val="D13682A0"/>
    <w:lvl w:ilvl="0" w:tplc="865E41A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DDE08F8"/>
    <w:multiLevelType w:val="hybridMultilevel"/>
    <w:tmpl w:val="8BA0ED08"/>
    <w:styleLink w:val="Bullets"/>
    <w:lvl w:ilvl="0" w:tplc="C9E4BDE8">
      <w:start w:val="1"/>
      <w:numFmt w:val="bullet"/>
      <w:lvlText w:val="-"/>
      <w:lvlJc w:val="left"/>
      <w:pPr>
        <w:ind w:left="174" w:hanging="174"/>
      </w:pPr>
      <w:rPr>
        <w:rFonts w:hAnsi="Arial Unicode MS"/>
        <w:caps w:val="0"/>
        <w:smallCaps w:val="0"/>
        <w:strike w:val="0"/>
        <w:dstrike w:val="0"/>
        <w:outline w:val="0"/>
        <w:emboss w:val="0"/>
        <w:imprint w:val="0"/>
        <w:spacing w:val="0"/>
        <w:w w:val="100"/>
        <w:kern w:val="0"/>
        <w:position w:val="0"/>
        <w:highlight w:val="none"/>
        <w:vertAlign w:val="baseline"/>
      </w:rPr>
    </w:lvl>
    <w:lvl w:ilvl="1" w:tplc="E69CA4AC">
      <w:start w:val="1"/>
      <w:numFmt w:val="bullet"/>
      <w:lvlText w:val="-"/>
      <w:lvlJc w:val="left"/>
      <w:pPr>
        <w:ind w:left="774" w:hanging="174"/>
      </w:pPr>
      <w:rPr>
        <w:rFonts w:hAnsi="Arial Unicode MS"/>
        <w:caps w:val="0"/>
        <w:smallCaps w:val="0"/>
        <w:strike w:val="0"/>
        <w:dstrike w:val="0"/>
        <w:outline w:val="0"/>
        <w:emboss w:val="0"/>
        <w:imprint w:val="0"/>
        <w:spacing w:val="0"/>
        <w:w w:val="100"/>
        <w:kern w:val="0"/>
        <w:position w:val="0"/>
        <w:highlight w:val="none"/>
        <w:vertAlign w:val="baseline"/>
      </w:rPr>
    </w:lvl>
    <w:lvl w:ilvl="2" w:tplc="EA6A6CEE">
      <w:start w:val="1"/>
      <w:numFmt w:val="bullet"/>
      <w:lvlText w:val="-"/>
      <w:lvlJc w:val="left"/>
      <w:pPr>
        <w:ind w:left="1374" w:hanging="174"/>
      </w:pPr>
      <w:rPr>
        <w:rFonts w:hAnsi="Arial Unicode MS"/>
        <w:caps w:val="0"/>
        <w:smallCaps w:val="0"/>
        <w:strike w:val="0"/>
        <w:dstrike w:val="0"/>
        <w:outline w:val="0"/>
        <w:emboss w:val="0"/>
        <w:imprint w:val="0"/>
        <w:spacing w:val="0"/>
        <w:w w:val="100"/>
        <w:kern w:val="0"/>
        <w:position w:val="0"/>
        <w:highlight w:val="none"/>
        <w:vertAlign w:val="baseline"/>
      </w:rPr>
    </w:lvl>
    <w:lvl w:ilvl="3" w:tplc="44363DCE">
      <w:start w:val="1"/>
      <w:numFmt w:val="bullet"/>
      <w:lvlText w:val="-"/>
      <w:lvlJc w:val="left"/>
      <w:pPr>
        <w:ind w:left="1974" w:hanging="174"/>
      </w:pPr>
      <w:rPr>
        <w:rFonts w:hAnsi="Arial Unicode MS"/>
        <w:caps w:val="0"/>
        <w:smallCaps w:val="0"/>
        <w:strike w:val="0"/>
        <w:dstrike w:val="0"/>
        <w:outline w:val="0"/>
        <w:emboss w:val="0"/>
        <w:imprint w:val="0"/>
        <w:spacing w:val="0"/>
        <w:w w:val="100"/>
        <w:kern w:val="0"/>
        <w:position w:val="0"/>
        <w:highlight w:val="none"/>
        <w:vertAlign w:val="baseline"/>
      </w:rPr>
    </w:lvl>
    <w:lvl w:ilvl="4" w:tplc="7DFCBC2C">
      <w:start w:val="1"/>
      <w:numFmt w:val="bullet"/>
      <w:lvlText w:val="-"/>
      <w:lvlJc w:val="left"/>
      <w:pPr>
        <w:ind w:left="2574" w:hanging="174"/>
      </w:pPr>
      <w:rPr>
        <w:rFonts w:hAnsi="Arial Unicode MS"/>
        <w:caps w:val="0"/>
        <w:smallCaps w:val="0"/>
        <w:strike w:val="0"/>
        <w:dstrike w:val="0"/>
        <w:outline w:val="0"/>
        <w:emboss w:val="0"/>
        <w:imprint w:val="0"/>
        <w:spacing w:val="0"/>
        <w:w w:val="100"/>
        <w:kern w:val="0"/>
        <w:position w:val="0"/>
        <w:highlight w:val="none"/>
        <w:vertAlign w:val="baseline"/>
      </w:rPr>
    </w:lvl>
    <w:lvl w:ilvl="5" w:tplc="97D8BAA2">
      <w:start w:val="1"/>
      <w:numFmt w:val="bullet"/>
      <w:lvlText w:val="-"/>
      <w:lvlJc w:val="left"/>
      <w:pPr>
        <w:ind w:left="3174" w:hanging="174"/>
      </w:pPr>
      <w:rPr>
        <w:rFonts w:hAnsi="Arial Unicode MS"/>
        <w:caps w:val="0"/>
        <w:smallCaps w:val="0"/>
        <w:strike w:val="0"/>
        <w:dstrike w:val="0"/>
        <w:outline w:val="0"/>
        <w:emboss w:val="0"/>
        <w:imprint w:val="0"/>
        <w:spacing w:val="0"/>
        <w:w w:val="100"/>
        <w:kern w:val="0"/>
        <w:position w:val="0"/>
        <w:highlight w:val="none"/>
        <w:vertAlign w:val="baseline"/>
      </w:rPr>
    </w:lvl>
    <w:lvl w:ilvl="6" w:tplc="61A094BC">
      <w:start w:val="1"/>
      <w:numFmt w:val="bullet"/>
      <w:lvlText w:val="-"/>
      <w:lvlJc w:val="left"/>
      <w:pPr>
        <w:ind w:left="3774" w:hanging="174"/>
      </w:pPr>
      <w:rPr>
        <w:rFonts w:hAnsi="Arial Unicode MS"/>
        <w:caps w:val="0"/>
        <w:smallCaps w:val="0"/>
        <w:strike w:val="0"/>
        <w:dstrike w:val="0"/>
        <w:outline w:val="0"/>
        <w:emboss w:val="0"/>
        <w:imprint w:val="0"/>
        <w:spacing w:val="0"/>
        <w:w w:val="100"/>
        <w:kern w:val="0"/>
        <w:position w:val="0"/>
        <w:highlight w:val="none"/>
        <w:vertAlign w:val="baseline"/>
      </w:rPr>
    </w:lvl>
    <w:lvl w:ilvl="7" w:tplc="98D25DB8">
      <w:start w:val="1"/>
      <w:numFmt w:val="bullet"/>
      <w:lvlText w:val="-"/>
      <w:lvlJc w:val="left"/>
      <w:pPr>
        <w:ind w:left="4374" w:hanging="174"/>
      </w:pPr>
      <w:rPr>
        <w:rFonts w:hAnsi="Arial Unicode MS"/>
        <w:caps w:val="0"/>
        <w:smallCaps w:val="0"/>
        <w:strike w:val="0"/>
        <w:dstrike w:val="0"/>
        <w:outline w:val="0"/>
        <w:emboss w:val="0"/>
        <w:imprint w:val="0"/>
        <w:spacing w:val="0"/>
        <w:w w:val="100"/>
        <w:kern w:val="0"/>
        <w:position w:val="0"/>
        <w:highlight w:val="none"/>
        <w:vertAlign w:val="baseline"/>
      </w:rPr>
    </w:lvl>
    <w:lvl w:ilvl="8" w:tplc="DEBC8796">
      <w:start w:val="1"/>
      <w:numFmt w:val="bullet"/>
      <w:lvlText w:val="-"/>
      <w:lvlJc w:val="left"/>
      <w:pPr>
        <w:ind w:left="4974" w:hanging="17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 w15:restartNumberingAfterBreak="0">
    <w:nsid w:val="37503A2A"/>
    <w:multiLevelType w:val="hybridMultilevel"/>
    <w:tmpl w:val="8BA0ED08"/>
    <w:numStyleLink w:val="Bullets"/>
  </w:abstractNum>
  <w:abstractNum w:abstractNumId="4" w15:restartNumberingAfterBreak="0">
    <w:nsid w:val="47831F2E"/>
    <w:multiLevelType w:val="hybridMultilevel"/>
    <w:tmpl w:val="E2E88808"/>
    <w:lvl w:ilvl="0" w:tplc="C648334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5E872189"/>
    <w:multiLevelType w:val="hybridMultilevel"/>
    <w:tmpl w:val="F1D03F94"/>
    <w:lvl w:ilvl="0" w:tplc="00BA43F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619B3F3A"/>
    <w:multiLevelType w:val="hybridMultilevel"/>
    <w:tmpl w:val="BD54C4F0"/>
    <w:lvl w:ilvl="0" w:tplc="389AC53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2"/>
  </w:num>
  <w:num w:numId="3">
    <w:abstractNumId w:val="3"/>
  </w:num>
  <w:num w:numId="4">
    <w:abstractNumId w:val="1"/>
  </w:num>
  <w:num w:numId="5">
    <w:abstractNumId w:val="6"/>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284"/>
  <w:drawingGridHorizontalSpacing w:val="105"/>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48AD"/>
    <w:rsid w:val="000066B5"/>
    <w:rsid w:val="0000671C"/>
    <w:rsid w:val="000078E1"/>
    <w:rsid w:val="00014781"/>
    <w:rsid w:val="00016301"/>
    <w:rsid w:val="00021AFD"/>
    <w:rsid w:val="00024696"/>
    <w:rsid w:val="000341ED"/>
    <w:rsid w:val="00043608"/>
    <w:rsid w:val="00044735"/>
    <w:rsid w:val="000529E8"/>
    <w:rsid w:val="00057493"/>
    <w:rsid w:val="000845FC"/>
    <w:rsid w:val="00094261"/>
    <w:rsid w:val="00097428"/>
    <w:rsid w:val="000A46BF"/>
    <w:rsid w:val="000C74BA"/>
    <w:rsid w:val="000C7D8F"/>
    <w:rsid w:val="000D1090"/>
    <w:rsid w:val="000D7349"/>
    <w:rsid w:val="000E3CD6"/>
    <w:rsid w:val="000E66FD"/>
    <w:rsid w:val="000F6341"/>
    <w:rsid w:val="000F636C"/>
    <w:rsid w:val="00107C2D"/>
    <w:rsid w:val="0011055E"/>
    <w:rsid w:val="001121C3"/>
    <w:rsid w:val="0012190F"/>
    <w:rsid w:val="00122A0A"/>
    <w:rsid w:val="001267A3"/>
    <w:rsid w:val="0013434E"/>
    <w:rsid w:val="0013526C"/>
    <w:rsid w:val="0013600A"/>
    <w:rsid w:val="00147077"/>
    <w:rsid w:val="001520D0"/>
    <w:rsid w:val="00160457"/>
    <w:rsid w:val="00161328"/>
    <w:rsid w:val="00163BFC"/>
    <w:rsid w:val="00164E7A"/>
    <w:rsid w:val="001714E1"/>
    <w:rsid w:val="00174293"/>
    <w:rsid w:val="00191C8A"/>
    <w:rsid w:val="00194FEF"/>
    <w:rsid w:val="0019608D"/>
    <w:rsid w:val="001B5037"/>
    <w:rsid w:val="001C0CCD"/>
    <w:rsid w:val="001C4D46"/>
    <w:rsid w:val="001C7591"/>
    <w:rsid w:val="001D02EB"/>
    <w:rsid w:val="001D1A46"/>
    <w:rsid w:val="001D67CC"/>
    <w:rsid w:val="001E33E3"/>
    <w:rsid w:val="001F0091"/>
    <w:rsid w:val="001F204E"/>
    <w:rsid w:val="001F74D0"/>
    <w:rsid w:val="00207B70"/>
    <w:rsid w:val="00217256"/>
    <w:rsid w:val="00221725"/>
    <w:rsid w:val="0023046F"/>
    <w:rsid w:val="002347F2"/>
    <w:rsid w:val="002375A1"/>
    <w:rsid w:val="00237849"/>
    <w:rsid w:val="0023786D"/>
    <w:rsid w:val="002514EC"/>
    <w:rsid w:val="00264F6B"/>
    <w:rsid w:val="00267522"/>
    <w:rsid w:val="00267B06"/>
    <w:rsid w:val="0027098E"/>
    <w:rsid w:val="00271397"/>
    <w:rsid w:val="002727DC"/>
    <w:rsid w:val="00272835"/>
    <w:rsid w:val="00281A0D"/>
    <w:rsid w:val="00283251"/>
    <w:rsid w:val="002A4BA3"/>
    <w:rsid w:val="002A6075"/>
    <w:rsid w:val="002C24F3"/>
    <w:rsid w:val="002C3371"/>
    <w:rsid w:val="002C7F45"/>
    <w:rsid w:val="002D691C"/>
    <w:rsid w:val="002E3227"/>
    <w:rsid w:val="002E5BED"/>
    <w:rsid w:val="002F137D"/>
    <w:rsid w:val="002F212B"/>
    <w:rsid w:val="0030259F"/>
    <w:rsid w:val="00303904"/>
    <w:rsid w:val="00321016"/>
    <w:rsid w:val="00330BBC"/>
    <w:rsid w:val="0034245B"/>
    <w:rsid w:val="00343254"/>
    <w:rsid w:val="003526FC"/>
    <w:rsid w:val="003539CF"/>
    <w:rsid w:val="00360721"/>
    <w:rsid w:val="00364799"/>
    <w:rsid w:val="003663BB"/>
    <w:rsid w:val="00376DF7"/>
    <w:rsid w:val="003824F4"/>
    <w:rsid w:val="0038453B"/>
    <w:rsid w:val="003855B2"/>
    <w:rsid w:val="00394A96"/>
    <w:rsid w:val="00395717"/>
    <w:rsid w:val="003A087E"/>
    <w:rsid w:val="003A71BD"/>
    <w:rsid w:val="003B648F"/>
    <w:rsid w:val="003B7E88"/>
    <w:rsid w:val="003C6152"/>
    <w:rsid w:val="003F0B78"/>
    <w:rsid w:val="003F7360"/>
    <w:rsid w:val="00401694"/>
    <w:rsid w:val="00401E68"/>
    <w:rsid w:val="00405DE9"/>
    <w:rsid w:val="00407B80"/>
    <w:rsid w:val="00407C89"/>
    <w:rsid w:val="0041082C"/>
    <w:rsid w:val="00421480"/>
    <w:rsid w:val="00426F3B"/>
    <w:rsid w:val="00441007"/>
    <w:rsid w:val="004420F5"/>
    <w:rsid w:val="0044583A"/>
    <w:rsid w:val="00453D74"/>
    <w:rsid w:val="00457A45"/>
    <w:rsid w:val="00461128"/>
    <w:rsid w:val="00462BBA"/>
    <w:rsid w:val="004665AD"/>
    <w:rsid w:val="0047149B"/>
    <w:rsid w:val="0047525B"/>
    <w:rsid w:val="004757EB"/>
    <w:rsid w:val="0048241A"/>
    <w:rsid w:val="00493F38"/>
    <w:rsid w:val="00493F62"/>
    <w:rsid w:val="004A1936"/>
    <w:rsid w:val="004A716B"/>
    <w:rsid w:val="004B2555"/>
    <w:rsid w:val="004B2AFB"/>
    <w:rsid w:val="004B6634"/>
    <w:rsid w:val="004D0711"/>
    <w:rsid w:val="004D17F4"/>
    <w:rsid w:val="004D6580"/>
    <w:rsid w:val="004E13C1"/>
    <w:rsid w:val="004E6BFA"/>
    <w:rsid w:val="004F4220"/>
    <w:rsid w:val="004F44FE"/>
    <w:rsid w:val="004F4B6E"/>
    <w:rsid w:val="00502590"/>
    <w:rsid w:val="005067A3"/>
    <w:rsid w:val="005119FC"/>
    <w:rsid w:val="0051483D"/>
    <w:rsid w:val="00514863"/>
    <w:rsid w:val="00517346"/>
    <w:rsid w:val="00542A92"/>
    <w:rsid w:val="00543CF6"/>
    <w:rsid w:val="00544798"/>
    <w:rsid w:val="005465C5"/>
    <w:rsid w:val="00552E05"/>
    <w:rsid w:val="005559B9"/>
    <w:rsid w:val="005670AD"/>
    <w:rsid w:val="00577C8C"/>
    <w:rsid w:val="00597C55"/>
    <w:rsid w:val="005A1B71"/>
    <w:rsid w:val="005A63E2"/>
    <w:rsid w:val="005A7D7F"/>
    <w:rsid w:val="005B02CA"/>
    <w:rsid w:val="005B043C"/>
    <w:rsid w:val="005B5914"/>
    <w:rsid w:val="005C1090"/>
    <w:rsid w:val="005C6E6F"/>
    <w:rsid w:val="005E18F0"/>
    <w:rsid w:val="005E6D6E"/>
    <w:rsid w:val="005E7BB1"/>
    <w:rsid w:val="005F0AAD"/>
    <w:rsid w:val="005F7D20"/>
    <w:rsid w:val="006004A2"/>
    <w:rsid w:val="00604630"/>
    <w:rsid w:val="0060584B"/>
    <w:rsid w:val="00606451"/>
    <w:rsid w:val="00610462"/>
    <w:rsid w:val="0061687A"/>
    <w:rsid w:val="00627A7F"/>
    <w:rsid w:val="00644E1A"/>
    <w:rsid w:val="00676868"/>
    <w:rsid w:val="0068358F"/>
    <w:rsid w:val="006872C2"/>
    <w:rsid w:val="00693636"/>
    <w:rsid w:val="00695359"/>
    <w:rsid w:val="006A04AE"/>
    <w:rsid w:val="006B1150"/>
    <w:rsid w:val="006C52B1"/>
    <w:rsid w:val="006D0EF8"/>
    <w:rsid w:val="006D348D"/>
    <w:rsid w:val="006D370F"/>
    <w:rsid w:val="006D3E4C"/>
    <w:rsid w:val="006D6D86"/>
    <w:rsid w:val="006E1473"/>
    <w:rsid w:val="006F2D4E"/>
    <w:rsid w:val="00702B0E"/>
    <w:rsid w:val="00716281"/>
    <w:rsid w:val="00716FE8"/>
    <w:rsid w:val="00721860"/>
    <w:rsid w:val="00727DF2"/>
    <w:rsid w:val="00727F9F"/>
    <w:rsid w:val="00741B67"/>
    <w:rsid w:val="00746AA7"/>
    <w:rsid w:val="00753511"/>
    <w:rsid w:val="007544AC"/>
    <w:rsid w:val="00755058"/>
    <w:rsid w:val="00755D06"/>
    <w:rsid w:val="00764CC6"/>
    <w:rsid w:val="007719F8"/>
    <w:rsid w:val="0077437F"/>
    <w:rsid w:val="007843A1"/>
    <w:rsid w:val="007859D8"/>
    <w:rsid w:val="00786C34"/>
    <w:rsid w:val="00794088"/>
    <w:rsid w:val="00794DFD"/>
    <w:rsid w:val="00796119"/>
    <w:rsid w:val="007A2C36"/>
    <w:rsid w:val="007A415D"/>
    <w:rsid w:val="007A6940"/>
    <w:rsid w:val="007A77BF"/>
    <w:rsid w:val="007B413D"/>
    <w:rsid w:val="007C2A1D"/>
    <w:rsid w:val="007D3A92"/>
    <w:rsid w:val="007D76A1"/>
    <w:rsid w:val="007E3E17"/>
    <w:rsid w:val="007E40C2"/>
    <w:rsid w:val="007E7BAF"/>
    <w:rsid w:val="007F3050"/>
    <w:rsid w:val="007F67DD"/>
    <w:rsid w:val="00800F9F"/>
    <w:rsid w:val="00802BE9"/>
    <w:rsid w:val="00806B2F"/>
    <w:rsid w:val="008109DE"/>
    <w:rsid w:val="00811D35"/>
    <w:rsid w:val="00812CD4"/>
    <w:rsid w:val="008264BD"/>
    <w:rsid w:val="00827FE5"/>
    <w:rsid w:val="008318F1"/>
    <w:rsid w:val="00841C34"/>
    <w:rsid w:val="00854CAA"/>
    <w:rsid w:val="008620F9"/>
    <w:rsid w:val="0086383C"/>
    <w:rsid w:val="00864D44"/>
    <w:rsid w:val="00865CF9"/>
    <w:rsid w:val="008713E4"/>
    <w:rsid w:val="008725D0"/>
    <w:rsid w:val="008746AE"/>
    <w:rsid w:val="008843AB"/>
    <w:rsid w:val="0088645F"/>
    <w:rsid w:val="008A6E0F"/>
    <w:rsid w:val="008C0350"/>
    <w:rsid w:val="008C6009"/>
    <w:rsid w:val="008C6E3D"/>
    <w:rsid w:val="008D1D7C"/>
    <w:rsid w:val="008D2586"/>
    <w:rsid w:val="008E2210"/>
    <w:rsid w:val="008E4B00"/>
    <w:rsid w:val="008F3F11"/>
    <w:rsid w:val="008F606F"/>
    <w:rsid w:val="00903C4D"/>
    <w:rsid w:val="00911158"/>
    <w:rsid w:val="009133D3"/>
    <w:rsid w:val="009206C1"/>
    <w:rsid w:val="00926DA4"/>
    <w:rsid w:val="00930679"/>
    <w:rsid w:val="00930C9E"/>
    <w:rsid w:val="009341C3"/>
    <w:rsid w:val="00936022"/>
    <w:rsid w:val="0094070C"/>
    <w:rsid w:val="00944142"/>
    <w:rsid w:val="00947F88"/>
    <w:rsid w:val="00962CED"/>
    <w:rsid w:val="00964B77"/>
    <w:rsid w:val="00966B02"/>
    <w:rsid w:val="00970256"/>
    <w:rsid w:val="00972969"/>
    <w:rsid w:val="009835E2"/>
    <w:rsid w:val="009848D8"/>
    <w:rsid w:val="009858C3"/>
    <w:rsid w:val="009879B7"/>
    <w:rsid w:val="00991874"/>
    <w:rsid w:val="00993072"/>
    <w:rsid w:val="00993BC2"/>
    <w:rsid w:val="00995705"/>
    <w:rsid w:val="00996D22"/>
    <w:rsid w:val="00997B5A"/>
    <w:rsid w:val="009A51F6"/>
    <w:rsid w:val="009A5641"/>
    <w:rsid w:val="009B2CEC"/>
    <w:rsid w:val="009B4E2A"/>
    <w:rsid w:val="009B6D43"/>
    <w:rsid w:val="009C1B3B"/>
    <w:rsid w:val="009D3C56"/>
    <w:rsid w:val="009E1996"/>
    <w:rsid w:val="009E47E9"/>
    <w:rsid w:val="009F0E6E"/>
    <w:rsid w:val="009F3DBE"/>
    <w:rsid w:val="00A01B56"/>
    <w:rsid w:val="00A0407A"/>
    <w:rsid w:val="00A06336"/>
    <w:rsid w:val="00A10581"/>
    <w:rsid w:val="00A1595F"/>
    <w:rsid w:val="00A16CBB"/>
    <w:rsid w:val="00A34C4C"/>
    <w:rsid w:val="00A34E6B"/>
    <w:rsid w:val="00A36072"/>
    <w:rsid w:val="00A43288"/>
    <w:rsid w:val="00A6176C"/>
    <w:rsid w:val="00A672A2"/>
    <w:rsid w:val="00A71BA2"/>
    <w:rsid w:val="00A825CA"/>
    <w:rsid w:val="00A93C4C"/>
    <w:rsid w:val="00A95748"/>
    <w:rsid w:val="00A978DF"/>
    <w:rsid w:val="00AA1361"/>
    <w:rsid w:val="00AA4929"/>
    <w:rsid w:val="00AB1E6C"/>
    <w:rsid w:val="00AC11D0"/>
    <w:rsid w:val="00AC4CB8"/>
    <w:rsid w:val="00AC75A6"/>
    <w:rsid w:val="00AF1856"/>
    <w:rsid w:val="00AF29CC"/>
    <w:rsid w:val="00B070E0"/>
    <w:rsid w:val="00B071F0"/>
    <w:rsid w:val="00B07CEB"/>
    <w:rsid w:val="00B10A60"/>
    <w:rsid w:val="00B168E3"/>
    <w:rsid w:val="00B21DF3"/>
    <w:rsid w:val="00B22FAD"/>
    <w:rsid w:val="00B25956"/>
    <w:rsid w:val="00B31F10"/>
    <w:rsid w:val="00B408EF"/>
    <w:rsid w:val="00B40B7C"/>
    <w:rsid w:val="00B51AFB"/>
    <w:rsid w:val="00B55AEC"/>
    <w:rsid w:val="00B8278A"/>
    <w:rsid w:val="00BA0B57"/>
    <w:rsid w:val="00BA2BB1"/>
    <w:rsid w:val="00BA68B2"/>
    <w:rsid w:val="00BA734B"/>
    <w:rsid w:val="00BB78ED"/>
    <w:rsid w:val="00BC07F6"/>
    <w:rsid w:val="00BC0E3B"/>
    <w:rsid w:val="00BC3484"/>
    <w:rsid w:val="00BE5925"/>
    <w:rsid w:val="00BE5A1C"/>
    <w:rsid w:val="00BF24EF"/>
    <w:rsid w:val="00BF5749"/>
    <w:rsid w:val="00C03679"/>
    <w:rsid w:val="00C041CD"/>
    <w:rsid w:val="00C157F7"/>
    <w:rsid w:val="00C30D92"/>
    <w:rsid w:val="00C35227"/>
    <w:rsid w:val="00C44C89"/>
    <w:rsid w:val="00C46287"/>
    <w:rsid w:val="00C62808"/>
    <w:rsid w:val="00C7200D"/>
    <w:rsid w:val="00C767EA"/>
    <w:rsid w:val="00C770F1"/>
    <w:rsid w:val="00C855E1"/>
    <w:rsid w:val="00C85E71"/>
    <w:rsid w:val="00C9103B"/>
    <w:rsid w:val="00C91042"/>
    <w:rsid w:val="00CB71C6"/>
    <w:rsid w:val="00CC0A23"/>
    <w:rsid w:val="00CD3F6F"/>
    <w:rsid w:val="00CD6F53"/>
    <w:rsid w:val="00CE26E0"/>
    <w:rsid w:val="00CE4272"/>
    <w:rsid w:val="00CF0CDB"/>
    <w:rsid w:val="00CF1756"/>
    <w:rsid w:val="00CF31DE"/>
    <w:rsid w:val="00CF4734"/>
    <w:rsid w:val="00D00586"/>
    <w:rsid w:val="00D03508"/>
    <w:rsid w:val="00D074C8"/>
    <w:rsid w:val="00D12F82"/>
    <w:rsid w:val="00D17A04"/>
    <w:rsid w:val="00D24101"/>
    <w:rsid w:val="00D24D38"/>
    <w:rsid w:val="00D27D8B"/>
    <w:rsid w:val="00D36CC1"/>
    <w:rsid w:val="00D50282"/>
    <w:rsid w:val="00D548DB"/>
    <w:rsid w:val="00D60586"/>
    <w:rsid w:val="00D61F18"/>
    <w:rsid w:val="00D6743A"/>
    <w:rsid w:val="00D75A9B"/>
    <w:rsid w:val="00D77906"/>
    <w:rsid w:val="00D82655"/>
    <w:rsid w:val="00D9173A"/>
    <w:rsid w:val="00D977B8"/>
    <w:rsid w:val="00DA3318"/>
    <w:rsid w:val="00DA520C"/>
    <w:rsid w:val="00DB3DC6"/>
    <w:rsid w:val="00DB6828"/>
    <w:rsid w:val="00DC043B"/>
    <w:rsid w:val="00DC4EF2"/>
    <w:rsid w:val="00DF1329"/>
    <w:rsid w:val="00DF2F04"/>
    <w:rsid w:val="00DF376C"/>
    <w:rsid w:val="00DF607B"/>
    <w:rsid w:val="00E075C4"/>
    <w:rsid w:val="00E07B3A"/>
    <w:rsid w:val="00E07D95"/>
    <w:rsid w:val="00E16134"/>
    <w:rsid w:val="00E2234E"/>
    <w:rsid w:val="00E32651"/>
    <w:rsid w:val="00E37613"/>
    <w:rsid w:val="00E47217"/>
    <w:rsid w:val="00E5406E"/>
    <w:rsid w:val="00E541DE"/>
    <w:rsid w:val="00E7058A"/>
    <w:rsid w:val="00E70EA9"/>
    <w:rsid w:val="00E74169"/>
    <w:rsid w:val="00E80221"/>
    <w:rsid w:val="00E8144A"/>
    <w:rsid w:val="00E87051"/>
    <w:rsid w:val="00EA1142"/>
    <w:rsid w:val="00EA1E78"/>
    <w:rsid w:val="00EA5C3C"/>
    <w:rsid w:val="00EA7FF5"/>
    <w:rsid w:val="00EB4674"/>
    <w:rsid w:val="00EB6BA0"/>
    <w:rsid w:val="00EC09E7"/>
    <w:rsid w:val="00EC4D28"/>
    <w:rsid w:val="00EE10A2"/>
    <w:rsid w:val="00EE1F19"/>
    <w:rsid w:val="00EE458A"/>
    <w:rsid w:val="00EF0B23"/>
    <w:rsid w:val="00EF3093"/>
    <w:rsid w:val="00EF3440"/>
    <w:rsid w:val="00EF5D2A"/>
    <w:rsid w:val="00F171AA"/>
    <w:rsid w:val="00F41CC0"/>
    <w:rsid w:val="00F42431"/>
    <w:rsid w:val="00F42DDF"/>
    <w:rsid w:val="00F53316"/>
    <w:rsid w:val="00F6239F"/>
    <w:rsid w:val="00F70ED2"/>
    <w:rsid w:val="00F74AA0"/>
    <w:rsid w:val="00F7587D"/>
    <w:rsid w:val="00F87B94"/>
    <w:rsid w:val="00F966FB"/>
    <w:rsid w:val="00F970AD"/>
    <w:rsid w:val="00FA51C6"/>
    <w:rsid w:val="00FB15C0"/>
    <w:rsid w:val="00FB4E89"/>
    <w:rsid w:val="00FC430A"/>
    <w:rsid w:val="00FC66A8"/>
    <w:rsid w:val="00FD2A1A"/>
    <w:rsid w:val="00FD611E"/>
    <w:rsid w:val="00FE1AE1"/>
    <w:rsid w:val="00FE61B9"/>
    <w:rsid w:val="00FF68A3"/>
    <w:rsid w:val="00FF69C3"/>
    <w:rsid w:val="00FF6CD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v:textbox inset="5.85pt,.7pt,5.85pt,.7pt"/>
    </o:shapedefaults>
    <o:shapelayout v:ext="edit">
      <o:idmap v:ext="edit" data="1"/>
    </o:shapelayout>
  </w:shapeDefaults>
  <w:decimalSymbol w:val="."/>
  <w:listSeparator w:val=","/>
  <w14:docId w14:val="3389C17E"/>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D27D8B"/>
    <w:rPr>
      <w:sz w:val="16"/>
      <w:szCs w:val="16"/>
    </w:rPr>
  </w:style>
  <w:style w:type="paragraph" w:styleId="ab">
    <w:name w:val="annotation text"/>
    <w:basedOn w:val="a"/>
    <w:link w:val="ac"/>
    <w:uiPriority w:val="99"/>
    <w:semiHidden/>
    <w:unhideWhenUsed/>
    <w:rsid w:val="00D27D8B"/>
    <w:rPr>
      <w:sz w:val="20"/>
      <w:szCs w:val="20"/>
    </w:rPr>
  </w:style>
  <w:style w:type="character" w:customStyle="1" w:styleId="ac">
    <w:name w:val="コメント文字列 (文字)"/>
    <w:basedOn w:val="a0"/>
    <w:link w:val="ab"/>
    <w:uiPriority w:val="99"/>
    <w:semiHidden/>
    <w:rsid w:val="00D27D8B"/>
    <w:rPr>
      <w:sz w:val="20"/>
      <w:szCs w:val="20"/>
    </w:rPr>
  </w:style>
  <w:style w:type="paragraph" w:styleId="ad">
    <w:name w:val="annotation subject"/>
    <w:basedOn w:val="ab"/>
    <w:next w:val="ab"/>
    <w:link w:val="ae"/>
    <w:uiPriority w:val="99"/>
    <w:semiHidden/>
    <w:unhideWhenUsed/>
    <w:rsid w:val="00D27D8B"/>
    <w:rPr>
      <w:b/>
      <w:bCs/>
    </w:rPr>
  </w:style>
  <w:style w:type="character" w:customStyle="1" w:styleId="ae">
    <w:name w:val="コメント内容 (文字)"/>
    <w:basedOn w:val="ac"/>
    <w:link w:val="ad"/>
    <w:uiPriority w:val="99"/>
    <w:semiHidden/>
    <w:rsid w:val="00D27D8B"/>
    <w:rPr>
      <w:b/>
      <w:bCs/>
      <w:sz w:val="20"/>
      <w:szCs w:val="20"/>
    </w:rPr>
  </w:style>
  <w:style w:type="paragraph" w:styleId="af">
    <w:name w:val="Revision"/>
    <w:hidden/>
    <w:uiPriority w:val="99"/>
    <w:semiHidden/>
    <w:rsid w:val="00A825CA"/>
  </w:style>
  <w:style w:type="paragraph" w:customStyle="1" w:styleId="Body">
    <w:name w:val="Body"/>
    <w:rsid w:val="0068358F"/>
    <w:pPr>
      <w:pBdr>
        <w:top w:val="nil"/>
        <w:left w:val="nil"/>
        <w:bottom w:val="nil"/>
        <w:right w:val="nil"/>
        <w:between w:val="nil"/>
        <w:bar w:val="nil"/>
      </w:pBdr>
    </w:pPr>
    <w:rPr>
      <w:rFonts w:ascii="Times New Roman" w:eastAsia="Arial Unicode MS" w:hAnsi="Times New Roman" w:cs="Arial Unicode MS"/>
      <w:color w:val="000000"/>
      <w:kern w:val="0"/>
      <w:sz w:val="24"/>
      <w:szCs w:val="24"/>
      <w:u w:color="000000"/>
      <w:bdr w:val="nil"/>
      <w14:textOutline w14:w="0" w14:cap="flat" w14:cmpd="sng" w14:algn="ctr">
        <w14:noFill/>
        <w14:prstDash w14:val="solid"/>
        <w14:bevel/>
      </w14:textOutline>
    </w:rPr>
  </w:style>
  <w:style w:type="numbering" w:customStyle="1" w:styleId="Bullets">
    <w:name w:val="Bullets"/>
    <w:rsid w:val="0068358F"/>
    <w:pPr>
      <w:numPr>
        <w:numId w:val="2"/>
      </w:numPr>
    </w:pPr>
  </w:style>
  <w:style w:type="character" w:styleId="af0">
    <w:name w:val="Hyperlink"/>
    <w:basedOn w:val="a0"/>
    <w:uiPriority w:val="99"/>
    <w:unhideWhenUsed/>
    <w:rsid w:val="000E66FD"/>
    <w:rPr>
      <w:color w:val="0000FF"/>
      <w:u w:val="single"/>
    </w:rPr>
  </w:style>
  <w:style w:type="character" w:customStyle="1" w:styleId="1">
    <w:name w:val="未解決のメンション1"/>
    <w:basedOn w:val="a0"/>
    <w:uiPriority w:val="99"/>
    <w:semiHidden/>
    <w:unhideWhenUsed/>
    <w:rsid w:val="0079611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96247874">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03022979">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B37A08-119A-457C-AFAF-0E39CE46A7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137</Words>
  <Characters>787</Characters>
  <Application>Microsoft Office Word</Application>
  <DocSecurity>0</DocSecurity>
  <PresentationFormat/>
  <Lines>6</Lines>
  <Paragraphs>1</Paragraphs>
  <Slides>0</Slides>
  <Notes>0</Notes>
  <HiddenSlides>0</HiddenSlides>
  <MMClips>0</MMClip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Manager/>
  <Company/>
  <LinksUpToDate>false</LinksUpToDate>
  <CharactersWithSpaces>923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819090433732</dc:creator>
  <cp:keywords/>
  <dc:description/>
  <cp:lastModifiedBy>Sayaka Yabe</cp:lastModifiedBy>
  <cp:revision>2</cp:revision>
  <cp:lastPrinted>2019-11-25T04:05:00Z</cp:lastPrinted>
  <dcterms:created xsi:type="dcterms:W3CDTF">2022-10-24T09:17:00Z</dcterms:created>
  <dcterms:modified xsi:type="dcterms:W3CDTF">2022-10-24T09:17:00Z</dcterms:modified>
  <cp:category/>
  <cp:contentStatus/>
  <dc:language/>
  <cp:version/>
</cp:coreProperties>
</file>