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345" w14:textId="77777777" w:rsidR="0014780B" w:rsidRDefault="0014780B" w:rsidP="0014780B">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馬具</w:t>
      </w:r>
    </w:p>
    <w:p w14:paraId="0C180392" w14:textId="77777777" w:rsidR="0014780B" w:rsidRDefault="0014780B" w:rsidP="0014780B">
      <w:pPr>
        <w:rPr>
          <w:rFonts w:ascii="Arial" w:eastAsia="ＭＳ 明朝" w:hAnsi="Arial"/>
          <w:color w:val="000000"/>
          <w:sz w:val="24"/>
          <w:szCs w:val="24"/>
          <w:shd w:val="clear" w:color="auto" w:fill="FFFFFF"/>
        </w:rPr>
      </w:pPr>
      <w:r>
        <w:rPr>
          <w:rFonts w:ascii="Arial" w:eastAsia="ＭＳ 明朝" w:hAnsi="Arial" w:hint="eastAsia"/>
          <w:color w:val="000000"/>
          <w:sz w:val="24"/>
          <w:szCs w:val="24"/>
          <w:shd w:val="clear" w:color="auto" w:fill="FFFFFF"/>
        </w:rPr>
        <w:t>馬は</w:t>
      </w:r>
      <w:r>
        <w:rPr>
          <w:rFonts w:ascii="Arial" w:eastAsia="ＭＳ 明朝" w:hAnsi="Arial" w:cs="Arial"/>
          <w:color w:val="333333"/>
          <w:sz w:val="24"/>
          <w:szCs w:val="24"/>
          <w:shd w:val="clear" w:color="auto" w:fill="FFFFFF"/>
        </w:rPr>
        <w:t>5</w:t>
      </w:r>
      <w:r>
        <w:rPr>
          <w:rFonts w:ascii="Arial" w:eastAsia="ＭＳ 明朝" w:hAnsi="Arial" w:cs="Arial" w:hint="eastAsia"/>
          <w:color w:val="333333"/>
          <w:sz w:val="24"/>
          <w:szCs w:val="24"/>
          <w:shd w:val="clear" w:color="auto" w:fill="FFFFFF"/>
        </w:rPr>
        <w:t>世紀に朝鮮から日本にもたらされ、大和朝廷</w:t>
      </w:r>
      <w:r>
        <w:rPr>
          <w:rFonts w:ascii="Arial" w:eastAsia="ＭＳ 明朝" w:hAnsi="Arial" w:cs="Arial"/>
          <w:color w:val="333333"/>
          <w:sz w:val="24"/>
          <w:szCs w:val="24"/>
          <w:shd w:val="clear" w:color="auto" w:fill="FFFFFF"/>
        </w:rPr>
        <w:t>(300-710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にとって時を経ずに必要不可欠なものとなりました。これらの精巧な金銅製の馬具や装飾品は朝鮮から持ち込まれたもので、朝鮮の王族の古墳からも同様のものが出土しています。また、日本で最初に軍用の馬を飼育したのは、</w:t>
      </w:r>
      <w:r>
        <w:rPr>
          <w:rFonts w:ascii="Arial" w:eastAsia="ＭＳ 明朝" w:hAnsi="Arial" w:cs="Arial"/>
          <w:color w:val="333333"/>
          <w:sz w:val="24"/>
          <w:szCs w:val="24"/>
          <w:shd w:val="clear" w:color="auto" w:fill="FFFFFF"/>
        </w:rPr>
        <w:t>4~7</w:t>
      </w:r>
      <w:r>
        <w:rPr>
          <w:rFonts w:ascii="Arial" w:eastAsia="ＭＳ 明朝" w:hAnsi="Arial" w:cs="Arial" w:hint="eastAsia"/>
          <w:color w:val="333333"/>
          <w:sz w:val="24"/>
          <w:szCs w:val="24"/>
          <w:shd w:val="clear" w:color="auto" w:fill="FFFFFF"/>
        </w:rPr>
        <w:t>世紀の百済・新羅・高句麗の</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国間での戦時中に安全の約束を得て渡来した朝鮮民族であると考えられています</w:t>
      </w:r>
      <w:r>
        <w:rPr>
          <w:rFonts w:ascii="Arial" w:eastAsia="ＭＳ 明朝" w:hAnsi="Arial" w:cs="ＭＳ ゴシック" w:hint="eastAsia"/>
          <w:color w:val="333333"/>
          <w:sz w:val="24"/>
          <w:szCs w:val="24"/>
          <w:shd w:val="clear" w:color="auto" w:fill="FFFFFF"/>
        </w:rPr>
        <w:t>。</w:t>
      </w:r>
    </w:p>
    <w:p w14:paraId="104D9FAE" w14:textId="77777777" w:rsidR="0014780B" w:rsidRDefault="0014780B" w:rsidP="0014780B">
      <w:pPr>
        <w:rPr>
          <w:rFonts w:ascii="Arial" w:eastAsia="ＭＳ 明朝" w:hAnsi="Arial"/>
          <w:color w:val="000000"/>
          <w:sz w:val="24"/>
          <w:szCs w:val="24"/>
          <w:shd w:val="clear" w:color="auto" w:fill="FFFFFF"/>
        </w:rPr>
      </w:pPr>
    </w:p>
    <w:p w14:paraId="0CF38D10" w14:textId="77777777" w:rsidR="0014780B" w:rsidRDefault="0014780B" w:rsidP="0014780B">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儀式のために沖ノ島に馬を運び込むことは一度もなかったようで、これらの品々はおそらくこの動物の強力な象徴性に対する証です。実際、神道では馬は神様の乗り物と考えられています。今日でも</w:t>
      </w:r>
      <w:r>
        <w:rPr>
          <w:rFonts w:ascii="Arial" w:eastAsia="ＭＳ 明朝" w:hAnsi="Arial" w:cs="Arial" w:hint="eastAsia"/>
          <w:color w:val="333333"/>
          <w:sz w:val="24"/>
          <w:szCs w:val="24"/>
          <w:shd w:val="clear" w:color="auto" w:fill="FFFFFF"/>
        </w:rPr>
        <w:t>奉納された本物の白馬が常にいる神社もありますが、多くの場合は彫像です</w:t>
      </w:r>
      <w:r>
        <w:rPr>
          <w:rFonts w:ascii="Arial" w:eastAsia="ＭＳ 明朝" w:hAnsi="Arial" w:cs="ＭＳ ゴシック" w:hint="eastAsia"/>
          <w:color w:val="333333"/>
          <w:sz w:val="24"/>
          <w:szCs w:val="24"/>
          <w:shd w:val="clear" w:color="auto" w:fill="FFFFFF"/>
        </w:rPr>
        <w:t>。</w:t>
      </w:r>
    </w:p>
    <w:p w14:paraId="6D99954D" w14:textId="7CE88C3C" w:rsidR="008D2586" w:rsidRPr="0014780B" w:rsidRDefault="008D2586" w:rsidP="0014780B"/>
    <w:sectPr w:rsidR="008D2586" w:rsidRPr="001478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4780B"/>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4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