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22A77" w14:textId="77777777" w:rsidR="00781DFB" w:rsidRDefault="00781DFB" w:rsidP="00781DFB">
      <w:pPr>
        <w:adjustRightInd w:val="0"/>
        <w:snapToGrid w:val="0"/>
        <w:jc w:val="center"/>
        <w:rPr>
          <w:rFonts w:ascii="Meiryo UI" w:eastAsia="Meiryo UI" w:hAnsi="Meiryo UI"/>
          <w:b/>
          <w:sz w:val="21"/>
          <w:szCs w:val="21"/>
        </w:rPr>
      </w:pPr>
      <w:bookmarkStart w:id="0" w:name="_GoBack"/>
      <w:bookmarkEnd w:id="0"/>
      <w:r>
        <w:rPr>
          <w:rFonts w:ascii="Meiryo UI" w:eastAsia="Meiryo UI" w:hAnsi="Meiryo UI" w:hint="eastAsia"/>
          <w:b/>
          <w:sz w:val="21"/>
          <w:szCs w:val="21"/>
        </w:rPr>
        <w:t>平戸の聖地と集落</w:t>
      </w:r>
    </w:p>
    <w:p w14:paraId="1643C550" w14:textId="77777777" w:rsidR="00781DFB" w:rsidRDefault="00781DFB" w:rsidP="00781DFB">
      <w:pPr>
        <w:adjustRightInd w:val="0"/>
        <w:snapToGrid w:val="0"/>
        <w:jc w:val="center"/>
        <w:rPr>
          <w:rFonts w:ascii="Meiryo UI" w:eastAsia="Meiryo UI" w:hAnsi="Meiryo UI" w:hint="eastAsia"/>
          <w:b/>
          <w:sz w:val="21"/>
          <w:szCs w:val="21"/>
        </w:rPr>
      </w:pPr>
      <w:r>
        <w:rPr>
          <w:rFonts w:ascii="Meiryo UI" w:eastAsia="Meiryo UI" w:hAnsi="Meiryo UI" w:hint="eastAsia"/>
          <w:b/>
          <w:sz w:val="21"/>
          <w:szCs w:val="21"/>
        </w:rPr>
        <w:t>平戸のキリスト教</w:t>
      </w:r>
    </w:p>
    <w:p w14:paraId="40F55CBD" w14:textId="77777777" w:rsidR="00781DFB" w:rsidRDefault="00781DFB" w:rsidP="00781DFB">
      <w:pPr>
        <w:adjustRightInd w:val="0"/>
        <w:snapToGrid w:val="0"/>
        <w:jc w:val="center"/>
        <w:rPr>
          <w:rFonts w:ascii="Meiryo UI" w:eastAsia="Meiryo UI" w:hAnsi="Meiryo UI" w:hint="eastAsia"/>
          <w:sz w:val="21"/>
          <w:szCs w:val="21"/>
        </w:rPr>
      </w:pPr>
    </w:p>
    <w:p w14:paraId="1FF38DDD"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1550年 、長崎県平戸市平戸港に、</w:t>
      </w:r>
    </w:p>
    <w:p w14:paraId="5D960A89"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日本で最初のポルトガル船が入港しました。</w:t>
      </w:r>
    </w:p>
    <w:p w14:paraId="601F0CE6" w14:textId="77777777" w:rsidR="00781DFB" w:rsidRDefault="00781DFB" w:rsidP="00781DFB">
      <w:pPr>
        <w:adjustRightInd w:val="0"/>
        <w:snapToGrid w:val="0"/>
        <w:jc w:val="center"/>
        <w:rPr>
          <w:rFonts w:ascii="Meiryo UI" w:eastAsia="Meiryo UI" w:hAnsi="Meiryo UI" w:hint="eastAsia"/>
          <w:sz w:val="21"/>
          <w:szCs w:val="21"/>
        </w:rPr>
      </w:pPr>
    </w:p>
    <w:p w14:paraId="223EB94F"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ポルトガル人たちは、西洋の文化をもたらしました。</w:t>
      </w:r>
    </w:p>
    <w:p w14:paraId="5B57D8CD" w14:textId="77777777" w:rsidR="00781DFB" w:rsidRDefault="00781DFB" w:rsidP="00781DFB">
      <w:pPr>
        <w:adjustRightInd w:val="0"/>
        <w:snapToGrid w:val="0"/>
        <w:jc w:val="center"/>
        <w:rPr>
          <w:rFonts w:ascii="Meiryo UI" w:eastAsia="Meiryo UI" w:hAnsi="Meiryo UI" w:hint="eastAsia"/>
          <w:sz w:val="21"/>
          <w:szCs w:val="21"/>
        </w:rPr>
      </w:pPr>
    </w:p>
    <w:p w14:paraId="542506CA"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オランダ商館が建つ町並みは</w:t>
      </w:r>
    </w:p>
    <w:p w14:paraId="2B8256D0"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交易のロマンを感じさせます。</w:t>
      </w:r>
    </w:p>
    <w:p w14:paraId="424944D3" w14:textId="77777777" w:rsidR="00781DFB" w:rsidRDefault="00781DFB" w:rsidP="00781DFB">
      <w:pPr>
        <w:adjustRightInd w:val="0"/>
        <w:snapToGrid w:val="0"/>
        <w:jc w:val="center"/>
        <w:rPr>
          <w:rFonts w:ascii="Meiryo UI" w:eastAsia="Meiryo UI" w:hAnsi="Meiryo UI" w:hint="eastAsia"/>
          <w:sz w:val="21"/>
          <w:szCs w:val="21"/>
        </w:rPr>
      </w:pPr>
    </w:p>
    <w:p w14:paraId="0FE235A3"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西洋との交易が盛んに行われました。</w:t>
      </w:r>
    </w:p>
    <w:p w14:paraId="74305FAA"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平戸にもたらされたものは品物だけではありませんでした。</w:t>
      </w:r>
    </w:p>
    <w:p w14:paraId="7ED2F876" w14:textId="77777777" w:rsidR="00781DFB" w:rsidRDefault="00781DFB" w:rsidP="00781DFB">
      <w:pPr>
        <w:adjustRightInd w:val="0"/>
        <w:snapToGrid w:val="0"/>
        <w:jc w:val="center"/>
        <w:rPr>
          <w:rFonts w:ascii="Meiryo UI" w:eastAsia="Meiryo UI" w:hAnsi="Meiryo UI" w:hint="eastAsia"/>
          <w:sz w:val="21"/>
          <w:szCs w:val="21"/>
        </w:rPr>
      </w:pPr>
    </w:p>
    <w:p w14:paraId="7E92C2DF"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キリスト教も伝来したのです。</w:t>
      </w:r>
    </w:p>
    <w:p w14:paraId="5F4AD687" w14:textId="77777777" w:rsidR="00781DFB" w:rsidRDefault="00781DFB" w:rsidP="00781DFB">
      <w:pPr>
        <w:adjustRightInd w:val="0"/>
        <w:snapToGrid w:val="0"/>
        <w:jc w:val="center"/>
        <w:rPr>
          <w:rFonts w:ascii="Meiryo UI" w:eastAsia="Meiryo UI" w:hAnsi="Meiryo UI" w:hint="eastAsia"/>
          <w:sz w:val="21"/>
          <w:szCs w:val="21"/>
        </w:rPr>
      </w:pPr>
    </w:p>
    <w:p w14:paraId="5514DA13"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宣教師フランシスコ・ザビエルは、布教活動を行うため平戸を訪れました。</w:t>
      </w:r>
    </w:p>
    <w:p w14:paraId="1BFEED5C" w14:textId="77777777" w:rsidR="00781DFB" w:rsidRDefault="00781DFB" w:rsidP="00781DFB">
      <w:pPr>
        <w:adjustRightInd w:val="0"/>
        <w:snapToGrid w:val="0"/>
        <w:jc w:val="center"/>
        <w:rPr>
          <w:rFonts w:ascii="Meiryo UI" w:eastAsia="Meiryo UI" w:hAnsi="Meiryo UI" w:hint="eastAsia"/>
          <w:sz w:val="21"/>
          <w:szCs w:val="21"/>
        </w:rPr>
      </w:pPr>
    </w:p>
    <w:p w14:paraId="1DE4AFD3"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これが貿易の助けになると考えた25代平戸藩主松浦隆信は、</w:t>
      </w:r>
    </w:p>
    <w:p w14:paraId="6939FD7A"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イエズス会宣教師の布教活動を認めました。</w:t>
      </w:r>
    </w:p>
    <w:p w14:paraId="70BE2AA0" w14:textId="77777777" w:rsidR="00781DFB" w:rsidRDefault="00781DFB" w:rsidP="00781DFB">
      <w:pPr>
        <w:adjustRightInd w:val="0"/>
        <w:snapToGrid w:val="0"/>
        <w:jc w:val="center"/>
        <w:rPr>
          <w:rFonts w:ascii="Meiryo UI" w:eastAsia="Meiryo UI" w:hAnsi="Meiryo UI" w:hint="eastAsia"/>
          <w:sz w:val="21"/>
          <w:szCs w:val="21"/>
        </w:rPr>
      </w:pPr>
    </w:p>
    <w:p w14:paraId="4A763F40"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また、松浦隆信は家臣の籠手田安経と</w:t>
      </w:r>
    </w:p>
    <w:p w14:paraId="35654F4B"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その弟一部勘解由がキリスト教に改宗することを認めました。</w:t>
      </w:r>
    </w:p>
    <w:p w14:paraId="0A9FD04F" w14:textId="77777777" w:rsidR="00781DFB" w:rsidRDefault="00781DFB" w:rsidP="00781DFB">
      <w:pPr>
        <w:adjustRightInd w:val="0"/>
        <w:snapToGrid w:val="0"/>
        <w:jc w:val="center"/>
        <w:rPr>
          <w:rFonts w:ascii="Meiryo UI" w:eastAsia="Meiryo UI" w:hAnsi="Meiryo UI" w:hint="eastAsia"/>
          <w:color w:val="FF0000"/>
          <w:sz w:val="21"/>
          <w:szCs w:val="21"/>
        </w:rPr>
      </w:pPr>
    </w:p>
    <w:p w14:paraId="300714EE"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敬虔なキリシタンとして、二人は領地に住む人々に対して</w:t>
      </w:r>
    </w:p>
    <w:p w14:paraId="1ABACB13"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キリスト教に改宗するよう説得しました。</w:t>
      </w:r>
    </w:p>
    <w:p w14:paraId="0B0D5EDD" w14:textId="77777777" w:rsidR="00781DFB" w:rsidRDefault="00781DFB" w:rsidP="00781DFB">
      <w:pPr>
        <w:adjustRightInd w:val="0"/>
        <w:snapToGrid w:val="0"/>
        <w:jc w:val="center"/>
        <w:rPr>
          <w:rFonts w:ascii="Meiryo UI" w:eastAsia="Meiryo UI" w:hAnsi="Meiryo UI" w:hint="eastAsia"/>
          <w:sz w:val="21"/>
          <w:szCs w:val="21"/>
        </w:rPr>
      </w:pPr>
    </w:p>
    <w:p w14:paraId="1AFCF84A"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平戸は日本における最初に</w:t>
      </w:r>
    </w:p>
    <w:p w14:paraId="75CDE49A"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キリスト教が繁栄した場所になりました。</w:t>
      </w:r>
    </w:p>
    <w:p w14:paraId="76C7F136" w14:textId="77777777" w:rsidR="00781DFB" w:rsidRDefault="00781DFB" w:rsidP="00781DFB">
      <w:pPr>
        <w:adjustRightInd w:val="0"/>
        <w:snapToGrid w:val="0"/>
        <w:jc w:val="center"/>
        <w:rPr>
          <w:rFonts w:ascii="Meiryo UI" w:eastAsia="Meiryo UI" w:hAnsi="Meiryo UI" w:hint="eastAsia"/>
          <w:sz w:val="21"/>
          <w:szCs w:val="21"/>
        </w:rPr>
      </w:pPr>
    </w:p>
    <w:p w14:paraId="6F7D9BD3"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しかし、その繁栄は長くは続きませんでした。</w:t>
      </w:r>
    </w:p>
    <w:p w14:paraId="40CFED8E" w14:textId="77777777" w:rsidR="00781DFB" w:rsidRDefault="00781DFB" w:rsidP="00781DFB">
      <w:pPr>
        <w:adjustRightInd w:val="0"/>
        <w:snapToGrid w:val="0"/>
        <w:jc w:val="center"/>
        <w:rPr>
          <w:rFonts w:ascii="Meiryo UI" w:eastAsia="Meiryo UI" w:hAnsi="Meiryo UI" w:hint="eastAsia"/>
          <w:sz w:val="21"/>
          <w:szCs w:val="21"/>
        </w:rPr>
      </w:pPr>
    </w:p>
    <w:p w14:paraId="03D93CD4"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1587年、天下統一を果たした豊臣秀吉は、</w:t>
      </w:r>
    </w:p>
    <w:p w14:paraId="3FFF3522"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キリスト教の神父を国外に追放する法令を出しました。</w:t>
      </w:r>
    </w:p>
    <w:p w14:paraId="3CA621F5" w14:textId="77777777" w:rsidR="00781DFB" w:rsidRDefault="00781DFB" w:rsidP="00781DFB">
      <w:pPr>
        <w:adjustRightInd w:val="0"/>
        <w:snapToGrid w:val="0"/>
        <w:jc w:val="center"/>
        <w:rPr>
          <w:rFonts w:ascii="Meiryo UI" w:eastAsia="Meiryo UI" w:hAnsi="Meiryo UI" w:hint="eastAsia"/>
          <w:sz w:val="21"/>
          <w:szCs w:val="21"/>
        </w:rPr>
      </w:pPr>
    </w:p>
    <w:p w14:paraId="4C718E38"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平戸藩主松浦隆信は</w:t>
      </w:r>
    </w:p>
    <w:p w14:paraId="3B69C87F"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キリスト教に寛容でした。</w:t>
      </w:r>
    </w:p>
    <w:p w14:paraId="643D74EB" w14:textId="77777777" w:rsidR="00781DFB" w:rsidRDefault="00781DFB" w:rsidP="00781DFB">
      <w:pPr>
        <w:adjustRightInd w:val="0"/>
        <w:snapToGrid w:val="0"/>
        <w:jc w:val="center"/>
        <w:rPr>
          <w:rFonts w:ascii="Meiryo UI" w:eastAsia="Meiryo UI" w:hAnsi="Meiryo UI" w:hint="eastAsia"/>
          <w:sz w:val="21"/>
          <w:szCs w:val="21"/>
        </w:rPr>
      </w:pPr>
    </w:p>
    <w:p w14:paraId="24BB51D6"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しかし、1599年の松浦隆信の死後、</w:t>
      </w:r>
    </w:p>
    <w:p w14:paraId="413F38E3"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次第に平戸のキリスト教弾圧が本格化しました。</w:t>
      </w:r>
    </w:p>
    <w:p w14:paraId="31763482" w14:textId="77777777" w:rsidR="00781DFB" w:rsidRDefault="00781DFB" w:rsidP="00781DFB">
      <w:pPr>
        <w:adjustRightInd w:val="0"/>
        <w:snapToGrid w:val="0"/>
        <w:jc w:val="center"/>
        <w:rPr>
          <w:rFonts w:ascii="Meiryo UI" w:eastAsia="Meiryo UI" w:hAnsi="Meiryo UI" w:hint="eastAsia"/>
          <w:sz w:val="21"/>
          <w:szCs w:val="21"/>
        </w:rPr>
      </w:pPr>
    </w:p>
    <w:p w14:paraId="1EC9231D"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平戸のみならず、長崎全域、さらに日本中で</w:t>
      </w:r>
    </w:p>
    <w:p w14:paraId="2554D8BE"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キリシタンが次々と処刑されていきました。</w:t>
      </w:r>
    </w:p>
    <w:p w14:paraId="430BB642" w14:textId="77777777" w:rsidR="00781DFB" w:rsidRDefault="00781DFB" w:rsidP="00781DFB">
      <w:pPr>
        <w:adjustRightInd w:val="0"/>
        <w:snapToGrid w:val="0"/>
        <w:jc w:val="center"/>
        <w:rPr>
          <w:rFonts w:ascii="Meiryo UI" w:eastAsia="Meiryo UI" w:hAnsi="Meiryo UI" w:hint="eastAsia"/>
          <w:sz w:val="21"/>
          <w:szCs w:val="21"/>
        </w:rPr>
      </w:pPr>
    </w:p>
    <w:p w14:paraId="335BD586"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潜伏キリシタンと呼ばれる人々は、表面上は仏教や神道を受け入れつつ、</w:t>
      </w:r>
    </w:p>
    <w:p w14:paraId="651B3D76"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密かにキリスト教の信仰を守り続けました。</w:t>
      </w:r>
    </w:p>
    <w:p w14:paraId="6111B227" w14:textId="77777777" w:rsidR="00781DFB" w:rsidRDefault="00781DFB" w:rsidP="00781DFB">
      <w:pPr>
        <w:adjustRightInd w:val="0"/>
        <w:snapToGrid w:val="0"/>
        <w:jc w:val="center"/>
        <w:rPr>
          <w:rFonts w:ascii="Meiryo UI" w:eastAsia="Meiryo UI" w:hAnsi="Meiryo UI" w:hint="eastAsia"/>
          <w:sz w:val="21"/>
          <w:szCs w:val="21"/>
        </w:rPr>
      </w:pPr>
    </w:p>
    <w:p w14:paraId="7EEC7DA5"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こちらは潜伏キリシタン信仰の様子を再現したものです。</w:t>
      </w:r>
    </w:p>
    <w:p w14:paraId="519D3055"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座敷に神棚、茶の間に仏壇を置いていましたが．．．</w:t>
      </w:r>
    </w:p>
    <w:p w14:paraId="1653FD6E" w14:textId="77777777" w:rsidR="00781DFB" w:rsidRDefault="00781DFB" w:rsidP="00781DFB">
      <w:pPr>
        <w:adjustRightInd w:val="0"/>
        <w:snapToGrid w:val="0"/>
        <w:jc w:val="center"/>
        <w:rPr>
          <w:rFonts w:ascii="Meiryo UI" w:eastAsia="Meiryo UI" w:hAnsi="Meiryo UI" w:hint="eastAsia"/>
          <w:sz w:val="21"/>
          <w:szCs w:val="21"/>
        </w:rPr>
      </w:pPr>
    </w:p>
    <w:p w14:paraId="2F2E228E"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．．．納戸には人目につかないよう</w:t>
      </w:r>
    </w:p>
    <w:p w14:paraId="17F060E7"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キリシタンの信仰具を飾りました。</w:t>
      </w:r>
    </w:p>
    <w:p w14:paraId="7BC2440C" w14:textId="77777777" w:rsidR="00781DFB" w:rsidRDefault="00781DFB" w:rsidP="00781DFB">
      <w:pPr>
        <w:adjustRightInd w:val="0"/>
        <w:snapToGrid w:val="0"/>
        <w:jc w:val="center"/>
        <w:rPr>
          <w:rFonts w:ascii="Meiryo UI" w:eastAsia="Meiryo UI" w:hAnsi="Meiryo UI" w:hint="eastAsia"/>
          <w:sz w:val="21"/>
          <w:szCs w:val="21"/>
        </w:rPr>
      </w:pPr>
    </w:p>
    <w:p w14:paraId="66B98129"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これらは、キリスト教の聖画をもとに描かれた掛け軸と</w:t>
      </w:r>
    </w:p>
    <w:p w14:paraId="759CE506"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鞭を起源とする祓い清めるための道具です</w:t>
      </w:r>
    </w:p>
    <w:p w14:paraId="1F0AFCEF" w14:textId="77777777" w:rsidR="00781DFB" w:rsidRDefault="00781DFB" w:rsidP="00781DFB">
      <w:pPr>
        <w:adjustRightInd w:val="0"/>
        <w:snapToGrid w:val="0"/>
        <w:jc w:val="center"/>
        <w:rPr>
          <w:rFonts w:ascii="Meiryo UI" w:eastAsia="Meiryo UI" w:hAnsi="Meiryo UI" w:hint="eastAsia"/>
          <w:color w:val="FF0000"/>
          <w:sz w:val="21"/>
          <w:szCs w:val="21"/>
        </w:rPr>
      </w:pPr>
    </w:p>
    <w:p w14:paraId="03962A14"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これらの瓶には聖水が入っています。</w:t>
      </w:r>
    </w:p>
    <w:p w14:paraId="32D8FF28" w14:textId="77777777" w:rsidR="00781DFB" w:rsidRDefault="00781DFB" w:rsidP="00781DFB">
      <w:pPr>
        <w:adjustRightInd w:val="0"/>
        <w:snapToGrid w:val="0"/>
        <w:jc w:val="center"/>
        <w:rPr>
          <w:rFonts w:ascii="Meiryo UI" w:eastAsia="Meiryo UI" w:hAnsi="Meiryo UI" w:hint="eastAsia"/>
          <w:color w:val="FF0000"/>
          <w:sz w:val="21"/>
          <w:szCs w:val="21"/>
        </w:rPr>
      </w:pPr>
    </w:p>
    <w:p w14:paraId="49C17CB8"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潜伏キリシタンは、このような品々を信仰の対象として祀り、</w:t>
      </w:r>
    </w:p>
    <w:p w14:paraId="1EDA7ADC"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「オラショ」というキリシタンの祈りの言葉を唱えました。</w:t>
      </w:r>
    </w:p>
    <w:p w14:paraId="3EA7FF7F" w14:textId="77777777" w:rsidR="00781DFB" w:rsidRDefault="00781DFB" w:rsidP="00781DFB">
      <w:pPr>
        <w:adjustRightInd w:val="0"/>
        <w:snapToGrid w:val="0"/>
        <w:jc w:val="center"/>
        <w:rPr>
          <w:rFonts w:ascii="Meiryo UI" w:eastAsia="Meiryo UI" w:hAnsi="Meiryo UI" w:hint="eastAsia"/>
          <w:sz w:val="21"/>
          <w:szCs w:val="21"/>
        </w:rPr>
      </w:pPr>
    </w:p>
    <w:p w14:paraId="4E01801B"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約250年にわたって、宣教師不在の中、</w:t>
      </w:r>
    </w:p>
    <w:p w14:paraId="2A9C64E6"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信仰は親から子ヘと脈々と密やかに継承されました。</w:t>
      </w:r>
    </w:p>
    <w:p w14:paraId="4CD7A445" w14:textId="77777777" w:rsidR="00781DFB" w:rsidRDefault="00781DFB" w:rsidP="00781DFB">
      <w:pPr>
        <w:adjustRightInd w:val="0"/>
        <w:snapToGrid w:val="0"/>
        <w:jc w:val="center"/>
        <w:rPr>
          <w:rFonts w:ascii="Meiryo UI" w:eastAsia="Meiryo UI" w:hAnsi="Meiryo UI" w:hint="eastAsia"/>
          <w:sz w:val="21"/>
          <w:szCs w:val="21"/>
        </w:rPr>
      </w:pPr>
    </w:p>
    <w:p w14:paraId="07C5C74F"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幕末に日本が開国すると、</w:t>
      </w:r>
    </w:p>
    <w:p w14:paraId="497BC5D0"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外国人神父がカトリックの布教を再開しました。</w:t>
      </w:r>
    </w:p>
    <w:p w14:paraId="2C60AB88" w14:textId="77777777" w:rsidR="00781DFB" w:rsidRDefault="00781DFB" w:rsidP="00781DFB">
      <w:pPr>
        <w:adjustRightInd w:val="0"/>
        <w:snapToGrid w:val="0"/>
        <w:jc w:val="center"/>
        <w:rPr>
          <w:rFonts w:ascii="Meiryo UI" w:eastAsia="Meiryo UI" w:hAnsi="Meiryo UI" w:hint="eastAsia"/>
          <w:sz w:val="21"/>
          <w:szCs w:val="21"/>
        </w:rPr>
      </w:pPr>
    </w:p>
    <w:p w14:paraId="13A15A9F"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1873年、キリシタン禁制の高札はついに撤廃されました。</w:t>
      </w:r>
    </w:p>
    <w:p w14:paraId="301E53EA" w14:textId="77777777" w:rsidR="00781DFB" w:rsidRDefault="00781DFB" w:rsidP="00781DFB">
      <w:pPr>
        <w:adjustRightInd w:val="0"/>
        <w:snapToGrid w:val="0"/>
        <w:jc w:val="center"/>
        <w:rPr>
          <w:rFonts w:ascii="Meiryo UI" w:eastAsia="Meiryo UI" w:hAnsi="Meiryo UI" w:hint="eastAsia"/>
          <w:sz w:val="21"/>
          <w:szCs w:val="21"/>
        </w:rPr>
      </w:pPr>
    </w:p>
    <w:p w14:paraId="1685FCCB"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多くの潜伏キリシタンがカトリックに合流しました。</w:t>
      </w:r>
    </w:p>
    <w:p w14:paraId="2D3FC7D9"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宗教活動は再開され、教会堂が建てられました。</w:t>
      </w:r>
    </w:p>
    <w:p w14:paraId="02E289FB" w14:textId="77777777" w:rsidR="00781DFB" w:rsidRDefault="00781DFB" w:rsidP="00781DFB">
      <w:pPr>
        <w:adjustRightInd w:val="0"/>
        <w:snapToGrid w:val="0"/>
        <w:jc w:val="center"/>
        <w:rPr>
          <w:rFonts w:ascii="Meiryo UI" w:eastAsia="Meiryo UI" w:hAnsi="Meiryo UI" w:hint="eastAsia"/>
          <w:sz w:val="21"/>
          <w:szCs w:val="21"/>
        </w:rPr>
      </w:pPr>
    </w:p>
    <w:p w14:paraId="47D413DC"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キリシタンのなかにはカトリックに復帰しなかった人々もいました。</w:t>
      </w:r>
    </w:p>
    <w:p w14:paraId="2E0AC92D"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彼らは禁教当時の信仰形態を継続していきました。</w:t>
      </w:r>
    </w:p>
    <w:p w14:paraId="6ED47D31" w14:textId="77777777" w:rsidR="00781DFB" w:rsidRDefault="00781DFB" w:rsidP="00781DFB">
      <w:pPr>
        <w:adjustRightInd w:val="0"/>
        <w:snapToGrid w:val="0"/>
        <w:jc w:val="center"/>
        <w:rPr>
          <w:rFonts w:ascii="Meiryo UI" w:eastAsia="Meiryo UI" w:hAnsi="Meiryo UI" w:hint="eastAsia"/>
          <w:sz w:val="21"/>
          <w:szCs w:val="21"/>
        </w:rPr>
      </w:pPr>
    </w:p>
    <w:p w14:paraId="68D3A354"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このような人々とその信仰は「かくれキリシタン」と呼ばれます。</w:t>
      </w:r>
    </w:p>
    <w:p w14:paraId="1A2DC853" w14:textId="77777777" w:rsidR="00781DFB" w:rsidRDefault="00781DFB" w:rsidP="00781DFB">
      <w:pPr>
        <w:adjustRightInd w:val="0"/>
        <w:snapToGrid w:val="0"/>
        <w:jc w:val="center"/>
        <w:rPr>
          <w:rFonts w:ascii="Meiryo UI" w:eastAsia="Meiryo UI" w:hAnsi="Meiryo UI" w:hint="eastAsia"/>
          <w:color w:val="FF0000"/>
          <w:sz w:val="21"/>
          <w:szCs w:val="21"/>
        </w:rPr>
      </w:pPr>
      <w:r>
        <w:rPr>
          <w:rFonts w:ascii="Meiryo UI" w:eastAsia="Meiryo UI" w:hAnsi="Meiryo UI" w:hint="eastAsia"/>
          <w:sz w:val="21"/>
          <w:szCs w:val="21"/>
        </w:rPr>
        <w:t>かくれキリシタンは教会をもたず、仏教・神道も信仰します。</w:t>
      </w:r>
    </w:p>
    <w:p w14:paraId="696AE6D3" w14:textId="77777777" w:rsidR="00781DFB" w:rsidRDefault="00781DFB" w:rsidP="00781DFB">
      <w:pPr>
        <w:adjustRightInd w:val="0"/>
        <w:snapToGrid w:val="0"/>
        <w:jc w:val="center"/>
        <w:rPr>
          <w:rFonts w:ascii="Meiryo UI" w:eastAsia="Meiryo UI" w:hAnsi="Meiryo UI" w:hint="eastAsia"/>
          <w:sz w:val="21"/>
          <w:szCs w:val="21"/>
        </w:rPr>
      </w:pPr>
    </w:p>
    <w:p w14:paraId="45262237"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平戸のキリスト教とかくれキリシタンの歴史について</w:t>
      </w:r>
    </w:p>
    <w:p w14:paraId="62FB7198"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世の中の人々に知ってもらうのは重要です。</w:t>
      </w:r>
    </w:p>
    <w:p w14:paraId="6341B759" w14:textId="77777777" w:rsidR="00781DFB" w:rsidRDefault="00781DFB" w:rsidP="00781DFB">
      <w:pPr>
        <w:adjustRightInd w:val="0"/>
        <w:snapToGrid w:val="0"/>
        <w:jc w:val="center"/>
        <w:rPr>
          <w:rFonts w:ascii="Meiryo UI" w:eastAsia="Meiryo UI" w:hAnsi="Meiryo UI" w:hint="eastAsia"/>
          <w:sz w:val="21"/>
          <w:szCs w:val="21"/>
        </w:rPr>
      </w:pPr>
    </w:p>
    <w:p w14:paraId="6B23B715"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キリシタンは宣教師が不在の250年間、</w:t>
      </w:r>
    </w:p>
    <w:p w14:paraId="54339418"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信仰を絶やさず、守り、継承してきました。</w:t>
      </w:r>
    </w:p>
    <w:p w14:paraId="59C5331C" w14:textId="77777777" w:rsidR="00781DFB" w:rsidRDefault="00781DFB" w:rsidP="00781DFB">
      <w:pPr>
        <w:adjustRightInd w:val="0"/>
        <w:snapToGrid w:val="0"/>
        <w:jc w:val="center"/>
        <w:rPr>
          <w:rFonts w:ascii="Meiryo UI" w:eastAsia="Meiryo UI" w:hAnsi="Meiryo UI" w:hint="eastAsia"/>
          <w:sz w:val="21"/>
          <w:szCs w:val="21"/>
        </w:rPr>
      </w:pPr>
    </w:p>
    <w:p w14:paraId="7D46A391"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キリシタンの歴史は、</w:t>
      </w:r>
    </w:p>
    <w:p w14:paraId="19FDEF2F"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大変貴重かつ稀な比類なき物語です。</w:t>
      </w:r>
    </w:p>
    <w:p w14:paraId="3DCD9B24" w14:textId="77777777" w:rsidR="00781DFB" w:rsidRDefault="00781DFB" w:rsidP="00781DFB">
      <w:pPr>
        <w:adjustRightInd w:val="0"/>
        <w:snapToGrid w:val="0"/>
        <w:jc w:val="center"/>
        <w:rPr>
          <w:rFonts w:ascii="Meiryo UI" w:eastAsia="Meiryo UI" w:hAnsi="Meiryo UI" w:hint="eastAsia"/>
          <w:sz w:val="21"/>
          <w:szCs w:val="21"/>
        </w:rPr>
      </w:pPr>
    </w:p>
    <w:p w14:paraId="13C58F58"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後継者不足や社会構造の変化などにより</w:t>
      </w:r>
    </w:p>
    <w:p w14:paraId="1D18DF97"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「かくれキリシタン」の伝統は縮小しています。</w:t>
      </w:r>
    </w:p>
    <w:p w14:paraId="5E46554E" w14:textId="77777777" w:rsidR="00781DFB" w:rsidRDefault="00781DFB" w:rsidP="00781DFB">
      <w:pPr>
        <w:adjustRightInd w:val="0"/>
        <w:snapToGrid w:val="0"/>
        <w:jc w:val="center"/>
        <w:rPr>
          <w:rFonts w:ascii="Meiryo UI" w:eastAsia="Meiryo UI" w:hAnsi="Meiryo UI" w:hint="eastAsia"/>
          <w:sz w:val="21"/>
          <w:szCs w:val="21"/>
        </w:rPr>
      </w:pPr>
    </w:p>
    <w:p w14:paraId="4B438D0B"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私たちには平戸のキリシタンの劇的な歴史から学べることがあります。</w:t>
      </w:r>
    </w:p>
    <w:p w14:paraId="7986B490" w14:textId="77777777" w:rsidR="00781DFB" w:rsidRDefault="00781DFB" w:rsidP="00781DFB">
      <w:pPr>
        <w:adjustRightInd w:val="0"/>
        <w:snapToGrid w:val="0"/>
        <w:jc w:val="center"/>
        <w:rPr>
          <w:rFonts w:ascii="Meiryo UI" w:eastAsia="Meiryo UI" w:hAnsi="Meiryo UI" w:hint="eastAsia"/>
          <w:sz w:val="21"/>
          <w:szCs w:val="21"/>
        </w:rPr>
      </w:pPr>
    </w:p>
    <w:p w14:paraId="3FC9E2C9"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禁教当時の信仰形態を残すかくれキリシタンの文化と</w:t>
      </w:r>
    </w:p>
    <w:p w14:paraId="3F0E1734"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キリスト教復興後のカトリック信者が建てた教会</w:t>
      </w:r>
    </w:p>
    <w:p w14:paraId="1A9D0C18" w14:textId="77777777" w:rsidR="00781DFB" w:rsidRDefault="00781DFB" w:rsidP="00781DFB">
      <w:pPr>
        <w:adjustRightInd w:val="0"/>
        <w:snapToGrid w:val="0"/>
        <w:jc w:val="center"/>
        <w:rPr>
          <w:rFonts w:ascii="Meiryo UI" w:eastAsia="Meiryo UI" w:hAnsi="Meiryo UI" w:hint="eastAsia"/>
          <w:color w:val="FF0000"/>
          <w:sz w:val="21"/>
          <w:szCs w:val="21"/>
        </w:rPr>
      </w:pPr>
    </w:p>
    <w:p w14:paraId="15E5C545"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これらは全て、信仰と宗教の重要性を指し示しています。</w:t>
      </w:r>
    </w:p>
    <w:p w14:paraId="2ACDA5A9" w14:textId="77777777" w:rsidR="00781DFB" w:rsidRDefault="00781DFB" w:rsidP="00781DFB">
      <w:pPr>
        <w:adjustRightInd w:val="0"/>
        <w:snapToGrid w:val="0"/>
        <w:jc w:val="center"/>
        <w:rPr>
          <w:rFonts w:ascii="Meiryo UI" w:eastAsia="Meiryo UI" w:hAnsi="Meiryo UI" w:hint="eastAsia"/>
          <w:sz w:val="21"/>
          <w:szCs w:val="21"/>
        </w:rPr>
      </w:pPr>
    </w:p>
    <w:p w14:paraId="2E5903B6" w14:textId="77777777" w:rsidR="00781DFB" w:rsidRDefault="00781DFB" w:rsidP="00781DFB">
      <w:pPr>
        <w:adjustRightInd w:val="0"/>
        <w:snapToGrid w:val="0"/>
        <w:jc w:val="center"/>
        <w:rPr>
          <w:rFonts w:ascii="Meiryo UI" w:eastAsia="Meiryo UI" w:hAnsi="Meiryo UI" w:hint="eastAsia"/>
          <w:sz w:val="21"/>
          <w:szCs w:val="21"/>
        </w:rPr>
      </w:pPr>
      <w:r>
        <w:rPr>
          <w:rFonts w:ascii="Meiryo UI" w:eastAsia="Meiryo UI" w:hAnsi="Meiryo UI" w:hint="eastAsia"/>
          <w:sz w:val="21"/>
          <w:szCs w:val="21"/>
        </w:rPr>
        <w:t>こうした先祖が守り伝えてきた歴史や文化を、</w:t>
      </w:r>
    </w:p>
    <w:p w14:paraId="27F02340" w14:textId="77777777" w:rsidR="00781DFB" w:rsidRDefault="00781DFB" w:rsidP="00781DFB">
      <w:pPr>
        <w:adjustRightInd w:val="0"/>
        <w:snapToGrid w:val="0"/>
        <w:jc w:val="center"/>
        <w:rPr>
          <w:rFonts w:hint="eastAsia"/>
          <w:sz w:val="21"/>
          <w:szCs w:val="21"/>
        </w:rPr>
      </w:pPr>
      <w:r>
        <w:rPr>
          <w:rFonts w:ascii="Meiryo UI" w:eastAsia="Meiryo UI" w:hAnsi="Meiryo UI" w:hint="eastAsia"/>
          <w:sz w:val="21"/>
          <w:szCs w:val="21"/>
        </w:rPr>
        <w:t>今度は私たちが次世代へ伝承していく必要があります。</w:t>
      </w:r>
    </w:p>
    <w:p w14:paraId="745F39EF" w14:textId="0E0B121D" w:rsidR="00236E38" w:rsidRPr="00781DFB" w:rsidRDefault="00236E38" w:rsidP="00781DFB"/>
    <w:sectPr w:rsidR="00236E38" w:rsidRPr="00781DFB"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1DFB"/>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51470731">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1AA82-0C4B-417E-8A6C-2666B9842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2022-10-25T07:46:00Z</dcterms:created>
  <dcterms:modified xsi:type="dcterms:W3CDTF">2022-10-25T07:46:00Z</dcterms:modified>
</cp:coreProperties>
</file>