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92E68" w14:textId="77777777" w:rsidR="00D300D9" w:rsidRDefault="00D300D9" w:rsidP="00D300D9">
      <w:pPr>
        <w:jc w:val="center"/>
        <w:rPr>
          <w:rFonts w:ascii="Meiryo UI" w:eastAsia="Meiryo UI" w:hAnsi="Meiryo UI" w:cs="ＭＳ 明朝"/>
          <w:b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b/>
          <w:sz w:val="21"/>
          <w:szCs w:val="21"/>
        </w:rPr>
        <w:t>みどころ</w:t>
      </w:r>
    </w:p>
    <w:p w14:paraId="21A61BE2" w14:textId="77777777" w:rsidR="00D300D9" w:rsidRDefault="00D300D9" w:rsidP="00D300D9">
      <w:pPr>
        <w:jc w:val="center"/>
        <w:rPr>
          <w:rFonts w:ascii="Meiryo UI" w:eastAsia="Meiryo UI" w:hAnsi="Meiryo UI" w:cs="ＭＳ 明朝" w:hint="eastAsia"/>
          <w:b/>
          <w:sz w:val="21"/>
          <w:szCs w:val="21"/>
        </w:rPr>
      </w:pPr>
      <w:r>
        <w:rPr>
          <w:rFonts w:ascii="Meiryo UI" w:eastAsia="Meiryo UI" w:hAnsi="Meiryo UI" w:cs="ＭＳ 明朝" w:hint="eastAsia"/>
          <w:b/>
          <w:sz w:val="21"/>
          <w:szCs w:val="21"/>
        </w:rPr>
        <w:t>高島・黒島</w:t>
      </w:r>
    </w:p>
    <w:p w14:paraId="7C88673E" w14:textId="77777777" w:rsidR="00D300D9" w:rsidRDefault="00D300D9" w:rsidP="00D300D9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17EDB3EE" w14:textId="77777777" w:rsidR="00D300D9" w:rsidRDefault="00D300D9" w:rsidP="00D300D9">
      <w:pPr>
        <w:rPr>
          <w:rFonts w:ascii="Meiryo UI" w:eastAsia="Meiryo UI" w:hAnsi="Meiryo UI" w:cstheme="minorHAnsi" w:hint="eastAsia"/>
          <w:b/>
          <w:sz w:val="21"/>
          <w:szCs w:val="21"/>
        </w:rPr>
      </w:pPr>
    </w:p>
    <w:p w14:paraId="151C756D" w14:textId="77777777" w:rsidR="00D300D9" w:rsidRDefault="00D300D9" w:rsidP="00D300D9">
      <w:pPr>
        <w:outlineLvl w:val="0"/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theme="minorHAnsi" w:hint="eastAsia"/>
          <w:b/>
          <w:sz w:val="21"/>
          <w:szCs w:val="21"/>
        </w:rPr>
        <w:t>Page with multiple descriptions（複数の文化財の説明があるページ）</w:t>
      </w:r>
    </w:p>
    <w:p w14:paraId="7FD18067" w14:textId="77777777" w:rsidR="00D300D9" w:rsidRDefault="00D300D9" w:rsidP="00D300D9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2337FD42" w14:textId="77777777" w:rsidR="00D300D9" w:rsidRDefault="00D300D9" w:rsidP="00D300D9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明朝" w:hint="eastAsia"/>
          <w:b/>
          <w:sz w:val="21"/>
          <w:szCs w:val="21"/>
        </w:rPr>
        <w:t>高島遠見番所跡</w:t>
      </w:r>
      <w:r>
        <w:rPr>
          <w:rFonts w:ascii="Meiryo UI" w:eastAsia="Meiryo UI" w:hAnsi="Meiryo UI" w:cstheme="minorHAnsi" w:hint="eastAsia"/>
          <w:b/>
          <w:sz w:val="21"/>
          <w:szCs w:val="21"/>
        </w:rPr>
        <w:t xml:space="preserve"> </w:t>
      </w:r>
    </w:p>
    <w:p w14:paraId="35FBA0F9" w14:textId="77777777" w:rsidR="00D300D9" w:rsidRDefault="00D300D9" w:rsidP="00D300D9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theme="minorHAnsi" w:hint="eastAsia"/>
          <w:sz w:val="21"/>
          <w:szCs w:val="21"/>
        </w:rPr>
        <w:t>1640年</w:t>
      </w:r>
      <w:r>
        <w:rPr>
          <w:rFonts w:ascii="Meiryo UI" w:eastAsia="Meiryo UI" w:hAnsi="Meiryo UI" w:cs="ＭＳ ゴシック" w:hint="eastAsia"/>
          <w:sz w:val="21"/>
          <w:szCs w:val="21"/>
        </w:rPr>
        <w:t>、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</w:t>
      </w:r>
      <w:r>
        <w:rPr>
          <w:rFonts w:ascii="Meiryo UI" w:eastAsia="Meiryo UI" w:hAnsi="Meiryo UI" w:cs="ＭＳ ゴシック" w:hint="eastAsia"/>
          <w:sz w:val="21"/>
          <w:szCs w:val="21"/>
        </w:rPr>
        <w:t>平戸藩は高島にこの番所を設置しました。徳川幕府の鎖国政策が導入された後に建てられた子の番所は、異国船等を発見し、迅速に通報する役割を担っていました。番所には、有事のため鉄砲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5</w:t>
      </w:r>
      <w:r>
        <w:rPr>
          <w:rFonts w:ascii="Meiryo UI" w:eastAsia="Meiryo UI" w:hAnsi="Meiryo UI" w:cs="ＭＳ ゴシック" w:hint="eastAsia"/>
          <w:sz w:val="21"/>
          <w:szCs w:val="21"/>
        </w:rPr>
        <w:t>挺などが装備されていました。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</w:t>
      </w:r>
    </w:p>
    <w:p w14:paraId="115B3BB0" w14:textId="77777777" w:rsidR="00D300D9" w:rsidRDefault="00D300D9" w:rsidP="00D300D9">
      <w:pPr>
        <w:ind w:firstLine="284"/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theme="minorHAnsi" w:hint="eastAsia"/>
          <w:sz w:val="21"/>
          <w:szCs w:val="21"/>
        </w:rPr>
        <w:t>竹邊家の一部だった長屋（下級武士の住宅）が今も残っています。</w:t>
      </w:r>
    </w:p>
    <w:p w14:paraId="740D907F" w14:textId="77777777" w:rsidR="00D300D9" w:rsidRDefault="00D300D9" w:rsidP="00D300D9">
      <w:pPr>
        <w:rPr>
          <w:rFonts w:ascii="Meiryo UI" w:eastAsia="Meiryo UI" w:hAnsi="Meiryo UI" w:cstheme="minorHAnsi" w:hint="eastAsia"/>
          <w:b/>
          <w:sz w:val="21"/>
          <w:szCs w:val="21"/>
        </w:rPr>
      </w:pPr>
    </w:p>
    <w:p w14:paraId="476D55DE" w14:textId="77777777" w:rsidR="00D300D9" w:rsidRDefault="00D300D9" w:rsidP="00D300D9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明朝" w:hint="eastAsia"/>
          <w:b/>
          <w:sz w:val="21"/>
          <w:szCs w:val="21"/>
        </w:rPr>
        <w:t>宮の本遺跡</w:t>
      </w:r>
    </w:p>
    <w:p w14:paraId="4883F7B2" w14:textId="77777777" w:rsidR="00D300D9" w:rsidRDefault="00D300D9" w:rsidP="00D300D9">
      <w:pPr>
        <w:rPr>
          <w:rFonts w:ascii="Meiryo UI" w:eastAsia="Meiryo UI" w:hAnsi="Meiryo UI" w:cs="ＭＳ ゴシック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宮の本遺跡は、約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6</w:t>
      </w:r>
      <w:r>
        <w:rPr>
          <w:rFonts w:ascii="Meiryo UI" w:eastAsia="Meiryo UI" w:hAnsi="Meiryo UI" w:cs="ＭＳ ゴシック" w:hint="eastAsia"/>
          <w:sz w:val="21"/>
          <w:szCs w:val="21"/>
        </w:rPr>
        <w:t>千年前から縄文・弥生・古墳時代（</w:t>
      </w:r>
      <w:r>
        <w:rPr>
          <w:rFonts w:ascii="Meiryo UI" w:eastAsia="Meiryo UI" w:hAnsi="Meiryo UI" w:cs="Calibri" w:hint="eastAsia"/>
          <w:sz w:val="21"/>
          <w:szCs w:val="21"/>
        </w:rPr>
        <w:t>13,000 BCE–538 CE</w:t>
      </w:r>
      <w:r>
        <w:rPr>
          <w:rFonts w:ascii="Meiryo UI" w:eastAsia="Meiryo UI" w:hAnsi="Meiryo UI" w:cs="ＭＳ 明朝" w:hint="eastAsia"/>
          <w:sz w:val="21"/>
          <w:szCs w:val="21"/>
        </w:rPr>
        <w:t>）にまたがる</w:t>
      </w:r>
      <w:r>
        <w:rPr>
          <w:rFonts w:ascii="Meiryo UI" w:eastAsia="Meiryo UI" w:hAnsi="Meiryo UI" w:cs="ＭＳ ゴシック" w:hint="eastAsia"/>
          <w:sz w:val="21"/>
          <w:szCs w:val="21"/>
        </w:rPr>
        <w:t>遺跡を擁しています。</w:t>
      </w:r>
    </w:p>
    <w:p w14:paraId="09C23D89" w14:textId="77777777" w:rsidR="00D300D9" w:rsidRDefault="00D300D9" w:rsidP="00D300D9">
      <w:pPr>
        <w:ind w:firstLine="284"/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theme="minorHAnsi" w:hint="eastAsia"/>
          <w:sz w:val="21"/>
          <w:szCs w:val="21"/>
        </w:rPr>
        <w:t>2</w:t>
      </w:r>
      <w:r>
        <w:rPr>
          <w:rFonts w:ascii="Meiryo UI" w:eastAsia="Meiryo UI" w:hAnsi="Meiryo UI" w:cs="ＭＳ ゴシック" w:hint="eastAsia"/>
          <w:sz w:val="21"/>
          <w:szCs w:val="21"/>
        </w:rPr>
        <w:t>千年前の弥生時代の遺構は、大規模なもの（東西に</w:t>
      </w:r>
      <w:r>
        <w:rPr>
          <w:rFonts w:ascii="Meiryo UI" w:eastAsia="Meiryo UI" w:hAnsi="Meiryo UI" w:cstheme="minorHAnsi" w:hint="eastAsia"/>
          <w:sz w:val="21"/>
          <w:szCs w:val="21"/>
        </w:rPr>
        <w:t>60ｍ</w:t>
      </w:r>
      <w:r>
        <w:rPr>
          <w:rFonts w:ascii="Meiryo UI" w:eastAsia="Meiryo UI" w:hAnsi="Meiryo UI" w:cs="ＭＳ ゴシック" w:hint="eastAsia"/>
          <w:sz w:val="21"/>
          <w:szCs w:val="21"/>
        </w:rPr>
        <w:t>、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</w:t>
      </w:r>
      <w:r>
        <w:rPr>
          <w:rFonts w:ascii="Meiryo UI" w:eastAsia="Meiryo UI" w:hAnsi="Meiryo UI" w:cs="ＭＳ ゴシック" w:hint="eastAsia"/>
          <w:sz w:val="21"/>
          <w:szCs w:val="21"/>
        </w:rPr>
        <w:t>南北に</w:t>
      </w:r>
      <w:r>
        <w:rPr>
          <w:rFonts w:ascii="Meiryo UI" w:eastAsia="Meiryo UI" w:hAnsi="Meiryo UI" w:cstheme="minorHAnsi" w:hint="eastAsia"/>
          <w:sz w:val="21"/>
          <w:szCs w:val="21"/>
        </w:rPr>
        <w:t>260ｍ</w:t>
      </w:r>
      <w:r>
        <w:rPr>
          <w:rFonts w:ascii="Meiryo UI" w:eastAsia="Meiryo UI" w:hAnsi="Meiryo UI" w:cs="ＭＳ ゴシック" w:hint="eastAsia"/>
          <w:sz w:val="21"/>
          <w:szCs w:val="21"/>
        </w:rPr>
        <w:t>）で、墓地からは</w:t>
      </w:r>
      <w:r>
        <w:rPr>
          <w:rFonts w:ascii="Meiryo UI" w:eastAsia="Meiryo UI" w:hAnsi="Meiryo UI" w:cstheme="minorHAnsi" w:hint="eastAsia"/>
          <w:sz w:val="21"/>
          <w:szCs w:val="21"/>
        </w:rPr>
        <w:t>40</w:t>
      </w:r>
      <w:r>
        <w:rPr>
          <w:rFonts w:ascii="Meiryo UI" w:eastAsia="Meiryo UI" w:hAnsi="Meiryo UI" w:cs="ＭＳ ゴシック" w:hint="eastAsia"/>
          <w:sz w:val="21"/>
          <w:szCs w:val="21"/>
        </w:rPr>
        <w:t>体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</w:t>
      </w:r>
      <w:r>
        <w:rPr>
          <w:rFonts w:ascii="Meiryo UI" w:eastAsia="Meiryo UI" w:hAnsi="Meiryo UI" w:cs="ＭＳ ゴシック" w:hint="eastAsia"/>
          <w:sz w:val="21"/>
          <w:szCs w:val="21"/>
        </w:rPr>
        <w:t>以上の埋葬人骨が出土しました。地域の人が田畑を耕していると、度々人骨が出てきます。伝統的に、これらの骨は島に流されてきた流罪人の遺骨と考えられています。島の人々は、この骨を一ヶ所に集めて、「おこつさま」として祀っています。</w:t>
      </w:r>
    </w:p>
    <w:p w14:paraId="7BBF6A63" w14:textId="77777777" w:rsidR="00D300D9" w:rsidRDefault="00D300D9" w:rsidP="00D300D9">
      <w:pPr>
        <w:rPr>
          <w:rFonts w:ascii="Meiryo UI" w:eastAsia="Meiryo UI" w:hAnsi="Meiryo UI" w:cstheme="minorHAnsi" w:hint="eastAsia"/>
          <w:sz w:val="21"/>
          <w:szCs w:val="21"/>
        </w:rPr>
      </w:pPr>
    </w:p>
    <w:p w14:paraId="79614BF3" w14:textId="77777777" w:rsidR="00D300D9" w:rsidRDefault="00D300D9" w:rsidP="00D300D9">
      <w:pPr>
        <w:rPr>
          <w:rFonts w:ascii="Meiryo UI" w:eastAsia="Meiryo UI" w:hAnsi="Meiryo UI" w:cstheme="minorHAnsi" w:hint="eastAsia"/>
          <w:b/>
          <w:sz w:val="21"/>
          <w:szCs w:val="21"/>
        </w:rPr>
      </w:pPr>
      <w:r>
        <w:rPr>
          <w:rFonts w:ascii="Meiryo UI" w:eastAsia="Meiryo UI" w:hAnsi="Meiryo UI" w:cs="ＭＳ 明朝" w:hint="eastAsia"/>
          <w:b/>
          <w:sz w:val="21"/>
          <w:szCs w:val="21"/>
        </w:rPr>
        <w:t>その他の史跡等</w:t>
      </w:r>
    </w:p>
    <w:p w14:paraId="24ABB060" w14:textId="77777777" w:rsidR="00D300D9" w:rsidRDefault="00D300D9" w:rsidP="00D300D9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志賀神社</w:t>
      </w:r>
      <w:r>
        <w:rPr>
          <w:rFonts w:ascii="Meiryo UI" w:eastAsia="Meiryo UI" w:hAnsi="Meiryo UI" w:cstheme="minorHAnsi" w:hint="eastAsia"/>
          <w:sz w:val="21"/>
          <w:szCs w:val="21"/>
        </w:rPr>
        <w:t>：</w:t>
      </w:r>
      <w:r>
        <w:rPr>
          <w:rFonts w:ascii="Meiryo UI" w:eastAsia="Meiryo UI" w:hAnsi="Meiryo UI" w:cs="ＭＳ ゴシック" w:hint="eastAsia"/>
          <w:sz w:val="21"/>
          <w:szCs w:val="21"/>
        </w:rPr>
        <w:t>大正時代（1912-1926）に浜にうちあがった鯨の記念碑があります。</w:t>
      </w:r>
    </w:p>
    <w:p w14:paraId="699A1988" w14:textId="77777777" w:rsidR="00D300D9" w:rsidRDefault="00D300D9" w:rsidP="00D300D9">
      <w:pPr>
        <w:rPr>
          <w:rFonts w:ascii="Meiryo UI" w:eastAsia="Meiryo UI" w:hAnsi="Meiryo UI" w:cstheme="minorHAnsi" w:hint="eastAsia"/>
          <w:sz w:val="21"/>
          <w:szCs w:val="21"/>
        </w:rPr>
      </w:pPr>
      <w:r>
        <w:rPr>
          <w:rFonts w:ascii="Meiryo UI" w:eastAsia="Meiryo UI" w:hAnsi="Meiryo UI" w:cs="ＭＳ ゴシック" w:hint="eastAsia"/>
          <w:sz w:val="21"/>
          <w:szCs w:val="21"/>
        </w:rPr>
        <w:t>番岳</w:t>
      </w:r>
      <w:r>
        <w:rPr>
          <w:rFonts w:ascii="Meiryo UI" w:eastAsia="Meiryo UI" w:hAnsi="Meiryo UI" w:cstheme="minorHAnsi" w:hint="eastAsia"/>
          <w:sz w:val="21"/>
          <w:szCs w:val="21"/>
        </w:rPr>
        <w:t>：</w:t>
      </w:r>
      <w:r>
        <w:rPr>
          <w:rFonts w:ascii="Meiryo UI" w:eastAsia="Meiryo UI" w:hAnsi="Meiryo UI" w:cs="ＭＳ ゴシック" w:hint="eastAsia"/>
          <w:sz w:val="21"/>
          <w:szCs w:val="21"/>
        </w:rPr>
        <w:t>もとは、番所の見張り番が狼煙を上げた所です。第</w:t>
      </w:r>
      <w:r>
        <w:rPr>
          <w:rFonts w:ascii="Meiryo UI" w:eastAsia="Meiryo UI" w:hAnsi="Meiryo UI" w:cstheme="minorHAnsi" w:hint="eastAsia"/>
          <w:sz w:val="21"/>
          <w:szCs w:val="21"/>
        </w:rPr>
        <w:t xml:space="preserve"> 2</w:t>
      </w:r>
      <w:r>
        <w:rPr>
          <w:rFonts w:ascii="Meiryo UI" w:eastAsia="Meiryo UI" w:hAnsi="Meiryo UI" w:cs="ＭＳ ゴシック" w:hint="eastAsia"/>
          <w:sz w:val="21"/>
          <w:szCs w:val="21"/>
        </w:rPr>
        <w:t>次世界大戦の時の砲台が残っています。</w:t>
      </w:r>
    </w:p>
    <w:p w14:paraId="745F39EF" w14:textId="0E0B121D" w:rsidR="00236E38" w:rsidRPr="00D300D9" w:rsidRDefault="00236E38" w:rsidP="00D300D9"/>
    <w:sectPr w:rsidR="00236E38" w:rsidRPr="00D300D9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00D9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5784-2B45-4983-BF22-76A0AB4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2022-10-25T07:46:00Z</dcterms:created>
  <dcterms:modified xsi:type="dcterms:W3CDTF">2022-10-25T07:46:00Z</dcterms:modified>
</cp:coreProperties>
</file>