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F51CE" w14:textId="77777777" w:rsidR="008D01B1" w:rsidRDefault="008D01B1" w:rsidP="008D01B1">
      <w:pPr>
        <w:rPr>
          <w:rFonts w:ascii="Meiryo UI" w:eastAsia="Meiryo UI" w:hAnsi="Meiryo UI" w:cstheme="minorHAnsi"/>
          <w:b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b/>
          <w:sz w:val="21"/>
          <w:szCs w:val="21"/>
        </w:rPr>
        <w:t>黒島の特産品</w:t>
      </w:r>
    </w:p>
    <w:p w14:paraId="68121C62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</w:p>
    <w:p w14:paraId="19D7BF8F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ゴシック" w:hint="eastAsia"/>
          <w:b/>
          <w:sz w:val="21"/>
          <w:szCs w:val="21"/>
        </w:rPr>
        <w:t>黒島豆腐</w:t>
      </w:r>
    </w:p>
    <w:p w14:paraId="04DC9044" w14:textId="77777777" w:rsidR="008D01B1" w:rsidRDefault="008D01B1" w:rsidP="008D01B1">
      <w:pPr>
        <w:rPr>
          <w:rFonts w:ascii="Meiryo UI" w:eastAsia="Meiryo UI" w:hAnsi="Meiryo UI" w:cstheme="minorHAnsi" w:hint="eastAsia"/>
          <w:bCs/>
          <w:sz w:val="21"/>
          <w:szCs w:val="21"/>
        </w:rPr>
      </w:pPr>
      <w:r>
        <w:rPr>
          <w:rFonts w:ascii="Meiryo UI" w:eastAsia="Meiryo UI" w:hAnsi="Meiryo UI" w:cs="ＭＳ ゴシック" w:hint="eastAsia"/>
          <w:bCs/>
          <w:sz w:val="21"/>
          <w:szCs w:val="21"/>
        </w:rPr>
        <w:t>黒島豆腐は海水のニガリで固めてあるので、普通の豆腐より硬く、また風味が独特です。型崩れしにくいので鍋物などに合います。</w:t>
      </w:r>
    </w:p>
    <w:p w14:paraId="1C9746D7" w14:textId="77777777" w:rsidR="008D01B1" w:rsidRDefault="008D01B1" w:rsidP="008D01B1">
      <w:pPr>
        <w:rPr>
          <w:rFonts w:ascii="Meiryo UI" w:eastAsia="Meiryo UI" w:hAnsi="Meiryo UI" w:cs="ＭＳ ゴシック" w:hint="eastAsia"/>
          <w:bCs/>
          <w:sz w:val="21"/>
          <w:szCs w:val="21"/>
        </w:rPr>
      </w:pPr>
    </w:p>
    <w:p w14:paraId="72855A2E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ゴシック" w:hint="eastAsia"/>
          <w:b/>
          <w:sz w:val="21"/>
          <w:szCs w:val="21"/>
        </w:rPr>
        <w:t>ふくれ鰻頭</w:t>
      </w:r>
    </w:p>
    <w:p w14:paraId="00E179C5" w14:textId="77777777" w:rsidR="008D01B1" w:rsidRDefault="008D01B1" w:rsidP="008D01B1">
      <w:pPr>
        <w:rPr>
          <w:rFonts w:ascii="Meiryo UI" w:eastAsia="Meiryo UI" w:hAnsi="Meiryo UI" w:cstheme="minorHAnsi" w:hint="eastAsia"/>
          <w:bCs/>
          <w:sz w:val="21"/>
          <w:szCs w:val="21"/>
        </w:rPr>
      </w:pPr>
      <w:r>
        <w:rPr>
          <w:rFonts w:ascii="Meiryo UI" w:eastAsia="Meiryo UI" w:hAnsi="Meiryo UI" w:cs="ＭＳ ゴシック" w:hint="eastAsia"/>
          <w:bCs/>
          <w:sz w:val="21"/>
          <w:szCs w:val="21"/>
        </w:rPr>
        <w:t>小麦粉で作った生地であんを包んだ素朴な鰻頭。サツマサンキライ</w:t>
      </w:r>
      <w:r>
        <w:rPr>
          <w:rFonts w:ascii="Meiryo UI" w:eastAsia="Meiryo UI" w:hAnsi="Meiryo UI" w:cstheme="minorHAnsi" w:hint="eastAsia"/>
          <w:bCs/>
          <w:sz w:val="21"/>
          <w:szCs w:val="21"/>
        </w:rPr>
        <w:t xml:space="preserve"> (</w:t>
      </w:r>
      <w:r>
        <w:rPr>
          <w:rFonts w:ascii="Meiryo UI" w:eastAsia="Meiryo UI" w:hAnsi="Meiryo UI" w:cs="ＭＳ ゴシック" w:hint="eastAsia"/>
          <w:bCs/>
          <w:sz w:val="21"/>
          <w:szCs w:val="21"/>
        </w:rPr>
        <w:t>カカラ</w:t>
      </w:r>
      <w:r>
        <w:rPr>
          <w:rFonts w:ascii="Meiryo UI" w:eastAsia="Meiryo UI" w:hAnsi="Meiryo UI" w:cstheme="minorHAnsi" w:hint="eastAsia"/>
          <w:bCs/>
          <w:sz w:val="21"/>
          <w:szCs w:val="21"/>
        </w:rPr>
        <w:t>)</w:t>
      </w:r>
      <w:r>
        <w:rPr>
          <w:rFonts w:ascii="Meiryo UI" w:eastAsia="Meiryo UI" w:hAnsi="Meiryo UI" w:cs="ＭＳ ゴシック" w:hint="eastAsia"/>
          <w:bCs/>
          <w:sz w:val="21"/>
          <w:szCs w:val="21"/>
        </w:rPr>
        <w:t>の葉を敷いて蒸します。</w:t>
      </w:r>
    </w:p>
    <w:p w14:paraId="65093323" w14:textId="77777777" w:rsidR="008D01B1" w:rsidRDefault="008D01B1" w:rsidP="008D01B1">
      <w:pPr>
        <w:ind w:firstLine="284"/>
        <w:rPr>
          <w:rFonts w:ascii="Meiryo UI" w:eastAsia="Meiryo UI" w:hAnsi="Meiryo UI" w:cs="ＭＳ ゴシック" w:hint="eastAsia"/>
          <w:bCs/>
          <w:sz w:val="21"/>
          <w:szCs w:val="21"/>
        </w:rPr>
      </w:pPr>
    </w:p>
    <w:p w14:paraId="2CFBA4E0" w14:textId="77777777" w:rsidR="008D01B1" w:rsidRDefault="008D01B1" w:rsidP="008D01B1">
      <w:pPr>
        <w:rPr>
          <w:rFonts w:ascii="Meiryo UI" w:eastAsia="Meiryo UI" w:hAnsi="Meiryo UI" w:cstheme="minorHAnsi" w:hint="eastAsia"/>
          <w:bCs/>
          <w:sz w:val="21"/>
          <w:szCs w:val="21"/>
        </w:rPr>
      </w:pPr>
      <w:r>
        <w:rPr>
          <w:rFonts w:ascii="Meiryo UI" w:eastAsia="Meiryo UI" w:hAnsi="Meiryo UI" w:cs="ＭＳ ゴシック" w:hint="eastAsia"/>
          <w:bCs/>
          <w:sz w:val="21"/>
          <w:szCs w:val="21"/>
        </w:rPr>
        <w:t>※豆腐と饅頭のいずれも、祝い事のために島の婦人会が作ります。</w:t>
      </w:r>
    </w:p>
    <w:p w14:paraId="4CF0FE8A" w14:textId="77777777" w:rsidR="008D01B1" w:rsidRDefault="008D01B1" w:rsidP="008D01B1">
      <w:pPr>
        <w:rPr>
          <w:rFonts w:ascii="Meiryo UI" w:eastAsia="Meiryo UI" w:hAnsi="Meiryo UI" w:cs="ＭＳ ゴシック" w:hint="eastAsia"/>
          <w:bCs/>
          <w:sz w:val="21"/>
          <w:szCs w:val="21"/>
        </w:rPr>
      </w:pPr>
    </w:p>
    <w:p w14:paraId="5461D3D1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ゴシック" w:hint="eastAsia"/>
          <w:b/>
          <w:sz w:val="21"/>
          <w:szCs w:val="21"/>
        </w:rPr>
        <w:t>ミカゲ石</w:t>
      </w:r>
    </w:p>
    <w:p w14:paraId="4807D10B" w14:textId="77777777" w:rsidR="008D01B1" w:rsidRDefault="008D01B1" w:rsidP="008D01B1">
      <w:pPr>
        <w:rPr>
          <w:rFonts w:ascii="Meiryo UI" w:eastAsia="Meiryo UI" w:hAnsi="Meiryo UI" w:cstheme="minorHAnsi" w:hint="eastAsia"/>
          <w:bCs/>
          <w:sz w:val="21"/>
          <w:szCs w:val="21"/>
        </w:rPr>
      </w:pPr>
      <w:r>
        <w:rPr>
          <w:rFonts w:ascii="Meiryo UI" w:eastAsia="Meiryo UI" w:hAnsi="Meiryo UI" w:cs="ＭＳ ゴシック" w:hint="eastAsia"/>
          <w:bCs/>
          <w:sz w:val="21"/>
          <w:szCs w:val="21"/>
        </w:rPr>
        <w:t>九十九島では黒島のみに産出する閃緑石。墓石などに利用されました。</w:t>
      </w:r>
    </w:p>
    <w:p w14:paraId="6EEB5DD9" w14:textId="77777777" w:rsidR="008D01B1" w:rsidRDefault="008D01B1" w:rsidP="008D01B1">
      <w:pPr>
        <w:rPr>
          <w:rFonts w:ascii="Calibri" w:eastAsiaTheme="minorEastAsia" w:hAnsi="Calibri" w:cs="Calibri" w:hint="eastAsia"/>
        </w:rPr>
      </w:pPr>
    </w:p>
    <w:p w14:paraId="567C3947" w14:textId="77777777" w:rsidR="008D01B1" w:rsidRDefault="008D01B1" w:rsidP="008D01B1">
      <w:pPr>
        <w:rPr>
          <w:rFonts w:ascii="Calibri" w:eastAsiaTheme="minorEastAsia" w:hAnsi="Calibri" w:cs="Calibri"/>
        </w:rPr>
      </w:pPr>
    </w:p>
    <w:p w14:paraId="76AE44E9" w14:textId="77777777" w:rsidR="008D01B1" w:rsidRDefault="008D01B1" w:rsidP="008D01B1">
      <w:pPr>
        <w:jc w:val="center"/>
        <w:outlineLvl w:val="0"/>
        <w:rPr>
          <w:rFonts w:ascii="Courier" w:hAnsi="Courier" w:cs="Calibri"/>
          <w:b/>
        </w:rPr>
      </w:pPr>
      <w:r>
        <w:rPr>
          <w:rFonts w:ascii="Courier" w:hAnsi="Courier" w:cs="Calibri"/>
          <w:b/>
        </w:rPr>
        <w:t>RIGHT-HAND LEAF</w:t>
      </w:r>
    </w:p>
    <w:p w14:paraId="1696A2F9" w14:textId="77777777" w:rsidR="008D01B1" w:rsidRDefault="008D01B1" w:rsidP="008D01B1">
      <w:pPr>
        <w:rPr>
          <w:rFonts w:eastAsia="游明朝"/>
          <w:b/>
        </w:rPr>
      </w:pPr>
    </w:p>
    <w:p w14:paraId="2BF6D58B" w14:textId="77777777" w:rsidR="008D01B1" w:rsidRDefault="008D01B1" w:rsidP="008D01B1">
      <w:pPr>
        <w:rPr>
          <w:rFonts w:ascii="Meiryo UI" w:eastAsia="Meiryo UI" w:hAnsi="Meiryo UI" w:cstheme="minorHAnsi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高島の特産品</w:t>
      </w:r>
    </w:p>
    <w:p w14:paraId="376AF9FB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1E04ECC6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高島ちくわ（チューブ状の魚のすり身を焼いたもの）、エソを原料にして手づくりで蒸して作ります。</w:t>
      </w:r>
    </w:p>
    <w:p w14:paraId="3DFC328F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0F2C6E7F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番岳の狼煙台跡</w:t>
      </w:r>
    </w:p>
    <w:p w14:paraId="3697A9BF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高島遠見番所の狼煙台は、第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2</w:t>
      </w:r>
      <w:r>
        <w:rPr>
          <w:rFonts w:ascii="Meiryo UI" w:eastAsia="Meiryo UI" w:hAnsi="Meiryo UI" w:cs="ＭＳ ゴシック" w:hint="eastAsia"/>
          <w:sz w:val="21"/>
          <w:szCs w:val="21"/>
        </w:rPr>
        <w:t>次世界大戦で砲台となりました。今では公園になっています。</w:t>
      </w:r>
    </w:p>
    <w:p w14:paraId="7357D349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</w:p>
    <w:p w14:paraId="0B517BA1" w14:textId="77777777" w:rsidR="008D01B1" w:rsidRDefault="008D01B1" w:rsidP="008D01B1">
      <w:pPr>
        <w:outlineLvl w:val="0"/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theme="minorHAnsi" w:hint="eastAsia"/>
          <w:b/>
          <w:sz w:val="21"/>
          <w:szCs w:val="21"/>
        </w:rPr>
        <w:t>Places on map</w:t>
      </w:r>
    </w:p>
    <w:p w14:paraId="50007660" w14:textId="77777777" w:rsidR="008D01B1" w:rsidRDefault="008D01B1" w:rsidP="008D01B1">
      <w:pPr>
        <w:rPr>
          <w:rFonts w:ascii="Meiryo UI" w:eastAsia="Meiryo UI" w:hAnsi="Meiryo UI" w:cs="ＭＳ 明朝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高島港</w:t>
      </w:r>
    </w:p>
    <w:p w14:paraId="3CCA2521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番岳</w:t>
      </w:r>
    </w:p>
    <w:p w14:paraId="31FF3E2D" w14:textId="77777777" w:rsidR="008D01B1" w:rsidRDefault="008D01B1" w:rsidP="008D01B1">
      <w:pPr>
        <w:rPr>
          <w:rFonts w:ascii="Meiryo UI" w:eastAsia="Meiryo UI" w:hAnsi="Meiryo UI" w:cs="ＭＳ 明朝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高島遠見番所跡</w:t>
      </w:r>
    </w:p>
    <w:p w14:paraId="2801205D" w14:textId="77777777" w:rsidR="008D01B1" w:rsidRDefault="008D01B1" w:rsidP="008D01B1">
      <w:pPr>
        <w:rPr>
          <w:rFonts w:ascii="Meiryo UI" w:eastAsia="Meiryo UI" w:hAnsi="Meiryo UI" w:cs="ＭＳ 明朝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志賀神社</w:t>
      </w:r>
    </w:p>
    <w:p w14:paraId="4E43455C" w14:textId="77777777" w:rsidR="008D01B1" w:rsidRDefault="008D01B1" w:rsidP="008D01B1">
      <w:pPr>
        <w:rPr>
          <w:rFonts w:ascii="Meiryo UI" w:eastAsia="Meiryo UI" w:hAnsi="Meiryo UI" w:cs="ＭＳ 明朝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高島園地</w:t>
      </w:r>
    </w:p>
    <w:p w14:paraId="05C8AF65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明朝" w:hint="eastAsia"/>
          <w:sz w:val="21"/>
          <w:szCs w:val="21"/>
        </w:rPr>
        <w:t>宮の本遺跡</w:t>
      </w:r>
    </w:p>
    <w:p w14:paraId="7EFD686A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5A9BA996" w14:textId="77777777" w:rsidR="008D01B1" w:rsidRDefault="008D01B1" w:rsidP="008D01B1">
      <w:pPr>
        <w:outlineLvl w:val="0"/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theme="minorHAnsi" w:hint="eastAsia"/>
          <w:b/>
          <w:sz w:val="21"/>
          <w:szCs w:val="21"/>
        </w:rPr>
        <w:t>Photo caption</w:t>
      </w:r>
    </w:p>
    <w:p w14:paraId="20C5BBBB" w14:textId="77777777" w:rsidR="008D01B1" w:rsidRDefault="008D01B1" w:rsidP="008D01B1">
      <w:pPr>
        <w:rPr>
          <w:rFonts w:ascii="Meiryo UI" w:eastAsia="Meiryo UI" w:hAnsi="Meiryo UI" w:cstheme="minorHAnsi" w:hint="eastAsia"/>
          <w:iCs/>
          <w:sz w:val="21"/>
          <w:szCs w:val="21"/>
        </w:rPr>
      </w:pPr>
      <w:r>
        <w:rPr>
          <w:rFonts w:ascii="Meiryo UI" w:eastAsia="Meiryo UI" w:hAnsi="Meiryo UI" w:cs="ＭＳ 明朝" w:hint="eastAsia"/>
          <w:iCs/>
          <w:sz w:val="21"/>
          <w:szCs w:val="21"/>
        </w:rPr>
        <w:t>おこつさま（骨様）と宮の本遺跡</w:t>
      </w:r>
    </w:p>
    <w:p w14:paraId="5CBFBF69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431F0E1D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196D48C0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ゴシック" w:hint="eastAsia"/>
          <w:b/>
          <w:sz w:val="21"/>
          <w:szCs w:val="21"/>
        </w:rPr>
        <w:t>各所への所要時間</w:t>
      </w:r>
    </w:p>
    <w:p w14:paraId="108CBBE7" w14:textId="77777777" w:rsidR="008D01B1" w:rsidRDefault="008D01B1" w:rsidP="008D01B1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ゴシック" w:hint="eastAsia"/>
          <w:b/>
          <w:sz w:val="21"/>
          <w:szCs w:val="21"/>
        </w:rPr>
        <w:t>（黒島港から徒歩で）</w:t>
      </w:r>
    </w:p>
    <w:p w14:paraId="021151B5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6D78367D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興禅寺</w:t>
      </w:r>
      <w:r>
        <w:rPr>
          <w:rFonts w:ascii="Meiryo UI" w:eastAsia="Meiryo UI" w:hAnsi="Meiryo UI" w:cs="ＭＳ 明朝" w:hint="eastAsia"/>
          <w:sz w:val="21"/>
          <w:szCs w:val="21"/>
        </w:rPr>
        <w:t>・</w:t>
      </w:r>
      <w:r>
        <w:rPr>
          <w:rFonts w:ascii="Meiryo UI" w:eastAsia="Meiryo UI" w:hAnsi="Meiryo UI" w:cs="ＭＳ ゴシック" w:hint="eastAsia"/>
          <w:sz w:val="21"/>
          <w:szCs w:val="21"/>
        </w:rPr>
        <w:t>役所跡</w:t>
      </w:r>
      <w:r>
        <w:rPr>
          <w:rFonts w:ascii="Meiryo UI" w:eastAsia="Meiryo UI" w:hAnsi="Meiryo UI" w:cs="ＭＳ 明朝" w:hint="eastAsia"/>
          <w:sz w:val="21"/>
          <w:szCs w:val="21"/>
        </w:rPr>
        <w:t xml:space="preserve">　</w:t>
      </w:r>
      <w:r>
        <w:rPr>
          <w:rFonts w:ascii="Meiryo UI" w:eastAsia="Meiryo UI" w:hAnsi="Meiryo UI" w:cstheme="minorHAnsi" w:hint="eastAsia"/>
          <w:sz w:val="21"/>
          <w:szCs w:val="21"/>
        </w:rPr>
        <w:t>15</w:t>
      </w:r>
      <w:r>
        <w:rPr>
          <w:rFonts w:ascii="Meiryo UI" w:eastAsia="Meiryo UI" w:hAnsi="Meiryo UI" w:cs="ＭＳ ゴシック" w:hint="eastAsia"/>
          <w:sz w:val="21"/>
          <w:szCs w:val="21"/>
        </w:rPr>
        <w:t>分</w:t>
      </w:r>
    </w:p>
    <w:p w14:paraId="37CF39EC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洞窟式砲台跡　20分</w:t>
      </w:r>
    </w:p>
    <w:p w14:paraId="23EDDB7E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黒島天主堂　25分</w:t>
      </w:r>
    </w:p>
    <w:p w14:paraId="770A328F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共同墓地　25分</w:t>
      </w:r>
    </w:p>
    <w:p w14:paraId="5D428438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根谷のサザンカ</w:t>
      </w:r>
      <w:r>
        <w:rPr>
          <w:rFonts w:ascii="Meiryo UI" w:eastAsia="Meiryo UI" w:hAnsi="Meiryo UI" w:cs="ＭＳ 明朝" w:hint="eastAsia"/>
          <w:sz w:val="21"/>
          <w:szCs w:val="21"/>
        </w:rPr>
        <w:t xml:space="preserve">　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35</w:t>
      </w:r>
      <w:r>
        <w:rPr>
          <w:rFonts w:ascii="Meiryo UI" w:eastAsia="Meiryo UI" w:hAnsi="Meiryo UI" w:cs="ＭＳ ゴシック" w:hint="eastAsia"/>
          <w:sz w:val="21"/>
          <w:szCs w:val="21"/>
        </w:rPr>
        <w:t>分</w:t>
      </w:r>
    </w:p>
    <w:p w14:paraId="5BD74450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串ノ浜岩脈　40分</w:t>
      </w:r>
    </w:p>
    <w:p w14:paraId="6C64A772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眺望ポイント　35分</w:t>
      </w:r>
    </w:p>
    <w:p w14:paraId="6C78C050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信仰復活の地　45分</w:t>
      </w:r>
    </w:p>
    <w:p w14:paraId="6F76BFA9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39A3A750" w14:textId="77777777" w:rsidR="008D01B1" w:rsidRDefault="008D01B1" w:rsidP="008D01B1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theme="minorHAnsi" w:hint="eastAsia"/>
          <w:sz w:val="21"/>
          <w:szCs w:val="21"/>
        </w:rPr>
        <w:t>2015年 作成</w:t>
      </w:r>
    </w:p>
    <w:p w14:paraId="745F39EF" w14:textId="0E0B121D" w:rsidR="00236E38" w:rsidRPr="008D01B1" w:rsidRDefault="00236E38" w:rsidP="008D01B1"/>
    <w:sectPr w:rsidR="00236E38" w:rsidRPr="008D01B1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1B1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A468-0A55-4B98-A161-655821E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