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784F" w14:textId="77777777" w:rsidR="00E91B14" w:rsidRDefault="00E91B14" w:rsidP="00E91B14">
      <w:pPr>
        <w:spacing w:line="276" w:lineRule="auto"/>
        <w:outlineLvl w:val="0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  <w:t>勝連</w:t>
      </w: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lang w:eastAsia="ja-JP"/>
        </w:rPr>
        <w:t>城内拝所</w:t>
      </w:r>
    </w:p>
    <w:p w14:paraId="068F4180" w14:textId="77777777" w:rsidR="00E91B14" w:rsidRDefault="00E91B14" w:rsidP="00E91B14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</w:rPr>
      </w:pPr>
    </w:p>
    <w:p w14:paraId="40D073F6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outlineLvl w:val="0"/>
        <w:rPr>
          <w:rFonts w:ascii="Meiryo UI" w:eastAsia="Meiryo UI" w:hAnsi="Meiryo UI" w:cs="Times New Roman" w:hint="eastAsia"/>
          <w:iCs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Cs/>
          <w:sz w:val="21"/>
          <w:szCs w:val="21"/>
          <w:lang w:eastAsia="ja-JP"/>
        </w:rPr>
        <w:t>御嶽</w:t>
      </w:r>
    </w:p>
    <w:p w14:paraId="17FD8181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35E033C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伝統的な琉球の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信仰</w:t>
      </w:r>
      <w:r>
        <w:rPr>
          <w:rFonts w:ascii="Meiryo UI" w:eastAsia="Meiryo UI" w:hAnsi="Meiryo UI" w:cs="Times New Roman" w:hint="eastAsia"/>
          <w:sz w:val="21"/>
          <w:szCs w:val="21"/>
        </w:rPr>
        <w:t>体系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において</w:t>
      </w:r>
      <w:r>
        <w:rPr>
          <w:rFonts w:ascii="Meiryo UI" w:eastAsia="Meiryo UI" w:hAnsi="Meiryo UI" w:cs="Times New Roman" w:hint="eastAsia"/>
          <w:sz w:val="21"/>
          <w:szCs w:val="21"/>
        </w:rPr>
        <w:t>、御嶽は神が住む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または訪れると信じられている神聖な場所です。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御嶽はしばしば</w:t>
      </w:r>
      <w:r>
        <w:rPr>
          <w:rFonts w:ascii="Meiryo UI" w:eastAsia="Meiryo UI" w:hAnsi="Meiryo UI" w:cs="Times New Roman" w:hint="eastAsia"/>
          <w:sz w:val="21"/>
          <w:szCs w:val="21"/>
        </w:rPr>
        <w:t>岩、洞窟、木立、泉など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自然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に存在するもの</w:t>
      </w:r>
      <w:r>
        <w:rPr>
          <w:rFonts w:ascii="Meiryo UI" w:eastAsia="Meiryo UI" w:hAnsi="Meiryo UI" w:cs="Times New Roman" w:hint="eastAsia"/>
          <w:sz w:val="21"/>
          <w:szCs w:val="21"/>
        </w:rPr>
        <w:t>に関連付けられており、起源は謎に包まれてい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るものの</w:t>
      </w:r>
      <w:r>
        <w:rPr>
          <w:rFonts w:ascii="Meiryo UI" w:eastAsia="Meiryo UI" w:hAnsi="Meiryo UI" w:cs="Times New Roman" w:hint="eastAsia"/>
          <w:sz w:val="21"/>
          <w:szCs w:val="21"/>
        </w:rPr>
        <w:t>、多く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の御嶽</w:t>
      </w:r>
      <w:r>
        <w:rPr>
          <w:rFonts w:ascii="Meiryo UI" w:eastAsia="Meiryo UI" w:hAnsi="Meiryo UI" w:cs="Times New Roman" w:hint="eastAsia"/>
          <w:sz w:val="21"/>
          <w:szCs w:val="21"/>
        </w:rPr>
        <w:t>は何世紀にもわたって崇拝の場所として使用されてきました。御嶽で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ノロと呼ばれる世襲制の女性祭司によって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祭祀が</w:t>
      </w:r>
      <w:r>
        <w:rPr>
          <w:rFonts w:ascii="Meiryo UI" w:eastAsia="Meiryo UI" w:hAnsi="Meiryo UI" w:cs="Times New Roman" w:hint="eastAsia"/>
          <w:sz w:val="21"/>
          <w:szCs w:val="21"/>
        </w:rPr>
        <w:t>行われ、地元住民も供物を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捧げます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78AEF8AC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勝連</w:t>
      </w:r>
      <w:r>
        <w:rPr>
          <w:rFonts w:ascii="Meiryo UI" w:eastAsia="Meiryo UI" w:hAnsi="Meiryo UI" w:cs="Times New Roman" w:hint="eastAsia"/>
          <w:sz w:val="21"/>
          <w:szCs w:val="21"/>
        </w:rPr>
        <w:t>城にはいくつかの重要な御嶽があり、それらは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全て現在でも礼拝に使われています</w:t>
      </w:r>
      <w:r>
        <w:rPr>
          <w:rFonts w:ascii="Meiryo UI" w:eastAsia="Meiryo UI" w:hAnsi="Meiryo UI" w:cs="Times New Roman" w:hint="eastAsia"/>
          <w:sz w:val="21"/>
          <w:szCs w:val="21"/>
        </w:rPr>
        <w:t>。これらの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場所に敬意を払うようにしてください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6B86E3A1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 w:hint="eastAsia"/>
          <w:sz w:val="21"/>
          <w:szCs w:val="21"/>
        </w:rPr>
      </w:pPr>
    </w:p>
    <w:p w14:paraId="30D78F26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589B81CA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cs="Times New Roman" w:hint="eastAsia"/>
          <w:b/>
          <w:iCs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Cs/>
          <w:sz w:val="21"/>
          <w:szCs w:val="21"/>
        </w:rPr>
        <w:t>玉ノミウヂ御嶽</w:t>
      </w:r>
    </w:p>
    <w:p w14:paraId="60CF0C2E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御嶽</w:t>
      </w:r>
      <w:r>
        <w:rPr>
          <w:rFonts w:ascii="Meiryo UI" w:eastAsia="Meiryo UI" w:hAnsi="Meiryo UI" w:cs="Times New Roman" w:hint="eastAsia"/>
          <w:sz w:val="21"/>
          <w:szCs w:val="21"/>
        </w:rPr>
        <w:t>は、城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の一番上の曲輪</w:t>
      </w:r>
      <w:r>
        <w:rPr>
          <w:rFonts w:ascii="Meiryo UI" w:eastAsia="Meiryo UI" w:hAnsi="Meiryo UI" w:cs="Times New Roman" w:hint="eastAsia"/>
          <w:sz w:val="21"/>
          <w:szCs w:val="21"/>
        </w:rPr>
        <w:t>の中心部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にある、霊力が宿っているとされる</w:t>
      </w:r>
      <w:r>
        <w:rPr>
          <w:rFonts w:ascii="Meiryo UI" w:eastAsia="Meiryo UI" w:hAnsi="Meiryo UI" w:cs="Times New Roman" w:hint="eastAsia"/>
          <w:sz w:val="21"/>
          <w:szCs w:val="21"/>
        </w:rPr>
        <w:t>巨大な岩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を祀っています</w:t>
      </w:r>
      <w:r>
        <w:rPr>
          <w:rFonts w:ascii="Meiryo UI" w:eastAsia="Meiryo UI" w:hAnsi="Meiryo UI" w:cs="Times New Roman" w:hint="eastAsia"/>
          <w:sz w:val="21"/>
          <w:szCs w:val="21"/>
        </w:rPr>
        <w:t>。かつて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この岩の</w:t>
      </w:r>
      <w:r>
        <w:rPr>
          <w:rFonts w:ascii="Meiryo UI" w:eastAsia="Meiryo UI" w:hAnsi="Meiryo UI" w:cs="Times New Roman" w:hint="eastAsia"/>
          <w:sz w:val="21"/>
          <w:szCs w:val="21"/>
        </w:rPr>
        <w:t>上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には</w:t>
      </w:r>
      <w:r>
        <w:rPr>
          <w:rFonts w:ascii="Meiryo UI" w:eastAsia="Meiryo UI" w:hAnsi="Meiryo UI" w:cs="Times New Roman" w:hint="eastAsia"/>
          <w:sz w:val="21"/>
          <w:szCs w:val="21"/>
        </w:rPr>
        <w:t>神聖な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建物が建てられてい</w:t>
      </w:r>
      <w:r>
        <w:rPr>
          <w:rFonts w:ascii="Meiryo UI" w:eastAsia="Meiryo UI" w:hAnsi="Meiryo UI" w:cs="Times New Roman" w:hint="eastAsia"/>
          <w:sz w:val="21"/>
          <w:szCs w:val="21"/>
        </w:rPr>
        <w:t>たかもしれません。伝説によると、石の片側に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ある</w:t>
      </w:r>
      <w:r>
        <w:rPr>
          <w:rFonts w:ascii="Meiryo UI" w:eastAsia="Meiryo UI" w:hAnsi="Meiryo UI" w:cs="Times New Roman" w:hint="eastAsia"/>
          <w:sz w:val="21"/>
          <w:szCs w:val="21"/>
        </w:rPr>
        <w:t>洞窟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の入り口</w:t>
      </w:r>
      <w:r>
        <w:rPr>
          <w:rFonts w:ascii="Meiryo UI" w:eastAsia="Meiryo UI" w:hAnsi="Meiryo UI" w:cs="Times New Roman" w:hint="eastAsia"/>
          <w:sz w:val="21"/>
          <w:szCs w:val="21"/>
        </w:rPr>
        <w:t>は、下の二の曲輪にある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ウシヌジガマ</w:t>
      </w:r>
      <w:r>
        <w:rPr>
          <w:rFonts w:ascii="Meiryo UI" w:eastAsia="Meiryo UI" w:hAnsi="Meiryo UI" w:cs="Times New Roman" w:hint="eastAsia"/>
          <w:sz w:val="21"/>
          <w:szCs w:val="21"/>
        </w:rPr>
        <w:t>に通じており、緊急避難に使用され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たそうです。</w:t>
      </w:r>
    </w:p>
    <w:p w14:paraId="02132CD6" w14:textId="77777777" w:rsidR="00E91B14" w:rsidRDefault="00E91B14" w:rsidP="00E91B14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</w:p>
    <w:p w14:paraId="34ABC557" w14:textId="77777777" w:rsidR="00E91B14" w:rsidRDefault="00E91B14" w:rsidP="00E91B14">
      <w:pPr>
        <w:spacing w:line="276" w:lineRule="auto"/>
        <w:rPr>
          <w:rFonts w:ascii="Meiryo UI" w:eastAsia="Meiryo UI" w:hAnsi="Meiryo UI" w:cs="Times New Roman" w:hint="eastAsia"/>
          <w:b/>
          <w:iCs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b/>
          <w:iCs/>
          <w:sz w:val="21"/>
          <w:szCs w:val="21"/>
          <w:lang w:eastAsia="ja-JP"/>
        </w:rPr>
        <w:t>火之神</w:t>
      </w:r>
    </w:p>
    <w:p w14:paraId="3CBE6BE8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DengXian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琉球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土着の信仰において</w:t>
      </w:r>
      <w:r>
        <w:rPr>
          <w:rFonts w:ascii="Meiryo UI" w:eastAsia="Meiryo UI" w:hAnsi="Meiryo UI" w:cs="Times New Roman" w:hint="eastAsia"/>
          <w:sz w:val="21"/>
          <w:szCs w:val="21"/>
        </w:rPr>
        <w:t>、火之神は火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を司る</w:t>
      </w:r>
      <w:r>
        <w:rPr>
          <w:rFonts w:ascii="Meiryo UI" w:eastAsia="Meiryo UI" w:hAnsi="Meiryo UI" w:cs="Times New Roman" w:hint="eastAsia"/>
          <w:sz w:val="21"/>
          <w:szCs w:val="21"/>
        </w:rPr>
        <w:t>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様</w:t>
      </w:r>
      <w:r>
        <w:rPr>
          <w:rFonts w:ascii="Meiryo UI" w:eastAsia="Meiryo UI" w:hAnsi="Meiryo UI" w:cs="Times New Roman" w:hint="eastAsia"/>
          <w:sz w:val="21"/>
          <w:szCs w:val="21"/>
        </w:rPr>
        <w:t>です。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遠い昔</w:t>
      </w:r>
      <w:r>
        <w:rPr>
          <w:rFonts w:ascii="Meiryo UI" w:eastAsia="Meiryo UI" w:hAnsi="Meiryo UI" w:cs="Times New Roman" w:hint="eastAsia"/>
          <w:sz w:val="21"/>
          <w:szCs w:val="21"/>
        </w:rPr>
        <w:t>、火之神はすべての村の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女性</w:t>
      </w:r>
      <w:r>
        <w:rPr>
          <w:rFonts w:ascii="Meiryo UI" w:eastAsia="Meiryo UI" w:hAnsi="Meiryo UI" w:cs="Times New Roman" w:hint="eastAsia"/>
          <w:sz w:val="21"/>
          <w:szCs w:val="21"/>
        </w:rPr>
        <w:t>司祭に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それぞれの</w:t>
      </w:r>
      <w:r>
        <w:rPr>
          <w:rFonts w:ascii="Meiryo UI" w:eastAsia="Meiryo UI" w:hAnsi="Meiryo UI" w:cs="Times New Roman" w:hint="eastAsia"/>
          <w:sz w:val="21"/>
          <w:szCs w:val="21"/>
        </w:rPr>
        <w:t>村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にカマド</w:t>
      </w:r>
      <w:r>
        <w:rPr>
          <w:rFonts w:ascii="Meiryo UI" w:eastAsia="Meiryo UI" w:hAnsi="Meiryo UI" w:cs="Times New Roman" w:hint="eastAsia"/>
          <w:sz w:val="21"/>
          <w:szCs w:val="21"/>
        </w:rPr>
        <w:t>を作るため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火を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与え、村のすべての世帯は</w:t>
      </w:r>
      <w:r>
        <w:rPr>
          <w:rFonts w:ascii="Meiryo UI" w:eastAsia="Meiryo UI" w:hAnsi="Meiryo UI" w:cs="Times New Roman" w:hint="eastAsia"/>
          <w:sz w:val="21"/>
          <w:szCs w:val="21"/>
        </w:rPr>
        <w:t>そこから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各家</w:t>
      </w:r>
      <w:r>
        <w:rPr>
          <w:rFonts w:ascii="Meiryo UI" w:eastAsia="Meiryo UI" w:hAnsi="Meiryo UI" w:cs="Times New Roman" w:hint="eastAsia"/>
          <w:sz w:val="21"/>
          <w:szCs w:val="21"/>
        </w:rPr>
        <w:t>の囲炉裏を照らす火を受け取る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よう</w:t>
      </w:r>
      <w:r>
        <w:rPr>
          <w:rFonts w:ascii="Meiryo UI" w:eastAsia="Meiryo UI" w:hAnsi="Meiryo UI" w:cs="Times New Roman" w:hint="eastAsia"/>
          <w:sz w:val="21"/>
          <w:szCs w:val="21"/>
        </w:rPr>
        <w:t>定めたと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されて</w:t>
      </w:r>
      <w:r>
        <w:rPr>
          <w:rFonts w:ascii="Meiryo UI" w:eastAsia="Meiryo UI" w:hAnsi="Meiryo UI" w:cs="Times New Roman" w:hint="eastAsia"/>
          <w:sz w:val="21"/>
          <w:szCs w:val="21"/>
        </w:rPr>
        <w:t>います。火は家とそ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こに住む人々</w:t>
      </w:r>
      <w:r>
        <w:rPr>
          <w:rFonts w:ascii="Meiryo UI" w:eastAsia="Meiryo UI" w:hAnsi="Meiryo UI" w:cs="Times New Roman" w:hint="eastAsia"/>
          <w:sz w:val="21"/>
          <w:szCs w:val="21"/>
        </w:rPr>
        <w:t>を守ると信じられており、今日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でも</w:t>
      </w:r>
      <w:r>
        <w:rPr>
          <w:rFonts w:ascii="Meiryo UI" w:eastAsia="Meiryo UI" w:hAnsi="Meiryo UI" w:cs="Times New Roman" w:hint="eastAsia"/>
          <w:sz w:val="21"/>
          <w:szCs w:val="21"/>
        </w:rPr>
        <w:t>多くの沖縄の家には台所に火之神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を祀る小さな神棚</w:t>
      </w:r>
      <w:r>
        <w:rPr>
          <w:rFonts w:ascii="Meiryo UI" w:eastAsia="Meiryo UI" w:hAnsi="Meiryo UI" w:cs="Times New Roman" w:hint="eastAsia"/>
          <w:sz w:val="21"/>
          <w:szCs w:val="21"/>
        </w:rPr>
        <w:t>があります。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ここには</w:t>
      </w:r>
      <w:r>
        <w:rPr>
          <w:rFonts w:ascii="Meiryo UI" w:eastAsia="Meiryo UI" w:hAnsi="Meiryo UI" w:cs="Times New Roman" w:hint="eastAsia"/>
          <w:sz w:val="21"/>
          <w:szCs w:val="21"/>
        </w:rPr>
        <w:t>、水の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入った</w:t>
      </w:r>
      <w:r>
        <w:rPr>
          <w:rFonts w:ascii="Meiryo UI" w:eastAsia="Meiryo UI" w:hAnsi="Meiryo UI" w:cs="Times New Roman" w:hint="eastAsia"/>
          <w:sz w:val="21"/>
          <w:szCs w:val="21"/>
        </w:rPr>
        <w:t>器、塩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を盛った器</w:t>
      </w:r>
      <w:r>
        <w:rPr>
          <w:rFonts w:ascii="Meiryo UI" w:eastAsia="Meiryo UI" w:hAnsi="Meiryo UI" w:cs="Times New Roman" w:hint="eastAsia"/>
          <w:sz w:val="21"/>
          <w:szCs w:val="21"/>
        </w:rPr>
        <w:t>、泡盛（沖縄の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酒</w:t>
      </w:r>
      <w:r>
        <w:rPr>
          <w:rFonts w:ascii="Meiryo UI" w:eastAsia="Meiryo UI" w:hAnsi="Meiryo UI" w:cs="Times New Roman" w:hint="eastAsia"/>
          <w:sz w:val="21"/>
          <w:szCs w:val="21"/>
        </w:rPr>
        <w:t>）、常緑樹の枝、お香が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置かれます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勝連にあるような高貴な</w:t>
      </w:r>
      <w:r>
        <w:rPr>
          <w:rFonts w:ascii="Meiryo UI" w:eastAsia="Meiryo UI" w:hAnsi="Meiryo UI" w:cs="Times New Roman" w:hint="eastAsia"/>
          <w:sz w:val="21"/>
          <w:szCs w:val="21"/>
        </w:rPr>
        <w:t>炉は、特別な地位と重要性を持っており、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統治者一族、延いては</w:t>
      </w:r>
      <w:r>
        <w:rPr>
          <w:rFonts w:ascii="Meiryo UI" w:eastAsia="Meiryo UI" w:hAnsi="Meiryo UI" w:cs="Times New Roman" w:hint="eastAsia"/>
          <w:sz w:val="21"/>
          <w:szCs w:val="21"/>
        </w:rPr>
        <w:t>王国全体を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守るものである</w:t>
      </w:r>
      <w:r>
        <w:rPr>
          <w:rFonts w:ascii="Meiryo UI" w:eastAsia="Meiryo UI" w:hAnsi="Meiryo UI" w:cs="Times New Roman" w:hint="eastAsia"/>
          <w:sz w:val="21"/>
          <w:szCs w:val="21"/>
        </w:rPr>
        <w:t>と信じられていました。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神聖な場所</w:t>
      </w:r>
      <w:r>
        <w:rPr>
          <w:rFonts w:ascii="Meiryo UI" w:eastAsia="Meiryo UI" w:hAnsi="Meiryo UI" w:cs="Times New Roman" w:hint="eastAsia"/>
          <w:sz w:val="21"/>
          <w:szCs w:val="21"/>
        </w:rPr>
        <w:t>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神を祀るものとして存在しつづけています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。 </w:t>
      </w:r>
    </w:p>
    <w:p w14:paraId="703E70D4" w14:textId="77777777" w:rsidR="00E91B14" w:rsidRDefault="00E91B14" w:rsidP="00E91B14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</w:p>
    <w:p w14:paraId="267B7525" w14:textId="77777777" w:rsidR="00E91B14" w:rsidRDefault="00E91B14" w:rsidP="00E91B14">
      <w:pPr>
        <w:spacing w:line="276" w:lineRule="auto"/>
        <w:rPr>
          <w:rFonts w:ascii="Meiryo UI" w:eastAsia="Meiryo UI" w:hAnsi="Meiryo UI" w:cs="Times New Roman" w:hint="eastAsia"/>
          <w:iCs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Cs/>
          <w:color w:val="000000"/>
          <w:kern w:val="0"/>
          <w:sz w:val="21"/>
          <w:szCs w:val="21"/>
          <w:lang w:eastAsia="ja-JP"/>
        </w:rPr>
        <w:t>ウシヌジガマ</w:t>
      </w:r>
    </w:p>
    <w:p w14:paraId="6949D74B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ガマ（天然の洞窟）は沖縄本島の南部全域で見られます。 ウシヌジガマは「身を隠し凌ぐ洞窟」という意味で、多くの洞窟同様、神聖な場所とされています。伝説によると、1458年に勝連が琉球王国の軍隊に攻撃されたとき、城主阿麻和利はこの洞窟を抜けて、上の一の曲輪にあるタマノミウヂ御嶽から脱出し、読谷山間切に逃げたとされています。</w:t>
      </w:r>
    </w:p>
    <w:p w14:paraId="50D543B1" w14:textId="77777777" w:rsidR="00E91B14" w:rsidRDefault="00E91B14" w:rsidP="00E91B14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</w:p>
    <w:p w14:paraId="2092C946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肝高の御嶽</w:t>
      </w:r>
      <w:r>
        <w:rPr>
          <w:rFonts w:ascii="Meiryo UI" w:eastAsia="Meiryo UI" w:hAnsi="Meiryo UI" w:cs="Times New Roman" w:hint="eastAsia"/>
          <w:b/>
          <w:i/>
          <w:sz w:val="21"/>
          <w:szCs w:val="21"/>
        </w:rPr>
        <w:t>/</w:t>
      </w: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トゥヌムトゥ</w:t>
      </w:r>
    </w:p>
    <w:p w14:paraId="3A405274" w14:textId="77777777" w:rsidR="00E91B14" w:rsidRDefault="00E91B14" w:rsidP="00E91B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御嶽</w:t>
      </w:r>
      <w:r>
        <w:rPr>
          <w:rFonts w:ascii="Meiryo UI" w:eastAsia="Meiryo UI" w:hAnsi="Meiryo UI" w:cs="Times New Roman" w:hint="eastAsia"/>
          <w:sz w:val="21"/>
          <w:szCs w:val="21"/>
        </w:rPr>
        <w:t>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女性</w:t>
      </w:r>
      <w:r>
        <w:rPr>
          <w:rFonts w:ascii="Meiryo UI" w:eastAsia="Meiryo UI" w:hAnsi="Meiryo UI" w:cs="Times New Roman" w:hint="eastAsia"/>
          <w:sz w:val="21"/>
          <w:szCs w:val="21"/>
        </w:rPr>
        <w:t>祭司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が豊穣を祈る儀式が</w:t>
      </w:r>
      <w:r>
        <w:rPr>
          <w:rFonts w:ascii="Meiryo UI" w:eastAsia="Meiryo UI" w:hAnsi="Meiryo UI" w:cs="Times New Roman" w:hint="eastAsia"/>
          <w:sz w:val="21"/>
          <w:szCs w:val="21"/>
        </w:rPr>
        <w:t>年に数回行われる場所で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御嶽の</w:t>
      </w:r>
      <w:r>
        <w:rPr>
          <w:rFonts w:ascii="Meiryo UI" w:eastAsia="Meiryo UI" w:hAnsi="Meiryo UI" w:cs="Times New Roman" w:hint="eastAsia"/>
          <w:sz w:val="21"/>
          <w:szCs w:val="21"/>
        </w:rPr>
        <w:t>隣には、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祭司たちが</w:t>
      </w:r>
      <w:r>
        <w:rPr>
          <w:rFonts w:ascii="Meiryo UI" w:eastAsia="Meiryo UI" w:hAnsi="Meiryo UI" w:cs="Times New Roman" w:hint="eastAsia"/>
          <w:sz w:val="21"/>
          <w:szCs w:val="21"/>
        </w:rPr>
        <w:t>儀式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の際に座る簡単な石の椅子</w:t>
      </w:r>
      <w:r>
        <w:rPr>
          <w:rFonts w:ascii="Meiryo UI" w:eastAsia="Meiryo UI" w:hAnsi="Meiryo UI" w:cs="Times New Roman" w:hint="eastAsia"/>
          <w:sz w:val="21"/>
          <w:szCs w:val="21"/>
        </w:rPr>
        <w:t>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L字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型に十個並んでいます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口承によると、</w:t>
      </w:r>
      <w:r>
        <w:rPr>
          <w:rFonts w:ascii="Meiryo UI" w:eastAsia="Meiryo UI" w:hAnsi="Meiryo UI" w:cs="Times New Roman" w:hint="eastAsia"/>
          <w:sz w:val="21"/>
          <w:szCs w:val="21"/>
          <w:lang w:eastAsia="ja-JP" w:bidi="en-US"/>
        </w:rPr>
        <w:t>若者が「イユコーンソーリー」という特別な文句を叫び、神に向かって「魚をたくさん売ることができますように」と願いを込めて呼びかけていたそうです。儀式</w:t>
      </w:r>
      <w:r>
        <w:rPr>
          <w:rFonts w:ascii="Meiryo UI" w:eastAsia="Meiryo UI" w:hAnsi="Meiryo UI" w:cs="Times New Roman" w:hint="eastAsia"/>
          <w:sz w:val="21"/>
          <w:szCs w:val="21"/>
        </w:rPr>
        <w:t>は15世紀に始まり、今日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でも</w:t>
      </w:r>
      <w:r>
        <w:rPr>
          <w:rFonts w:ascii="Meiryo UI" w:eastAsia="Meiryo UI" w:hAnsi="Meiryo UI" w:cs="Times New Roman" w:hint="eastAsia"/>
          <w:sz w:val="21"/>
          <w:szCs w:val="21"/>
        </w:rPr>
        <w:t>続いています。</w:t>
      </w:r>
    </w:p>
    <w:p w14:paraId="24FB4F14" w14:textId="77777777" w:rsidR="005C106A" w:rsidRPr="00E91B14" w:rsidRDefault="005C106A" w:rsidP="00E91B14">
      <w:pPr>
        <w:rPr>
          <w:rFonts w:hint="eastAsia"/>
        </w:rPr>
      </w:pPr>
    </w:p>
    <w:sectPr w:rsidR="005C106A" w:rsidRPr="00E91B14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1B14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2022-10-24T09:43:00Z</dcterms:created>
  <dcterms:modified xsi:type="dcterms:W3CDTF">2022-10-24T09:43:00Z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