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0A4" w14:textId="77777777" w:rsidR="006258BF" w:rsidRDefault="006258BF" w:rsidP="006258BF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旧福岡県公会堂貴賓館</w:t>
      </w:r>
    </w:p>
    <w:p w14:paraId="4F0860D4" w14:textId="77777777" w:rsidR="006258BF" w:rsidRDefault="006258BF" w:rsidP="006258BF">
      <w:pPr>
        <w:spacing w:line="0" w:lineRule="atLeast"/>
        <w:rPr>
          <w:rFonts w:ascii="ＭＳ 明朝" w:eastAsia="ＭＳ 明朝" w:hAnsi="ＭＳ 明朝" w:cs="Times New Roman" w:hint="eastAsia"/>
          <w:i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フレンチ・ルネサンスを基調に、福岡県土木技師の三條栄三郎が設計しました。石造に擬したモルタル仕上げとし、八角形の塔を持つ2階建ての木造建築です。</w:t>
      </w:r>
      <w:r>
        <w:rPr>
          <w:rFonts w:ascii="ＭＳ 明朝" w:eastAsia="ＭＳ 明朝" w:hAnsi="ＭＳ 明朝" w:cs="Times New Roman" w:hint="eastAsia"/>
          <w:i/>
          <w:kern w:val="0"/>
          <w:sz w:val="24"/>
          <w:szCs w:val="24"/>
        </w:rPr>
        <w:t>内部の貴賓室などの諸室は、洗練された意匠が施されています。</w:t>
      </w:r>
    </w:p>
    <w:p w14:paraId="34F8E5F7" w14:textId="77777777" w:rsidR="00ED6807" w:rsidRPr="006258BF" w:rsidRDefault="00ED6807" w:rsidP="006258BF"/>
    <w:sectPr w:rsidR="00ED6807" w:rsidRPr="0062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258BF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