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10636" w14:textId="77777777" w:rsidR="00646A93" w:rsidRDefault="00646A93" w:rsidP="00646A93">
      <w:pPr>
        <w:pStyle w:val="10"/>
        <w:rPr>
          <w:rFonts w:ascii="Times New Roman" w:eastAsia="ＭＳ 明朝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犬山城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b/>
          <w:sz w:val="24"/>
          <w:szCs w:val="24"/>
        </w:rPr>
        <w:t>神木大杉様</w:t>
      </w:r>
    </w:p>
    <w:p w14:paraId="02783D48" w14:textId="77777777" w:rsidR="00646A93" w:rsidRDefault="00646A93" w:rsidP="00646A93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この神木は、犬山城を落雷から守るために犠牲になったと考えられています。かつては天守よりも高かった。しかし、</w:t>
      </w:r>
      <w:r>
        <w:rPr>
          <w:rFonts w:ascii="Times New Roman" w:hAnsi="Times New Roman" w:cs="Times New Roman"/>
          <w:sz w:val="24"/>
          <w:szCs w:val="24"/>
        </w:rPr>
        <w:t>1965</w:t>
      </w:r>
      <w:r>
        <w:rPr>
          <w:rFonts w:ascii="Times New Roman" w:hAnsi="Times New Roman" w:cs="Times New Roman" w:hint="eastAsia"/>
          <w:sz w:val="24"/>
          <w:szCs w:val="24"/>
        </w:rPr>
        <w:t>年頃に枯れてしまった。木を伐採する代わりに、コミュニティのメンバーはそれを保存し、城の保護者としてそれを祀った。わらのロープと白紙の装飾は、日本の古い宗教である神道の象徴であり、神の存在を意味します。また幹には、毎年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月に中国由来の花（のうぜんかずら）が咲きます。</w:t>
      </w:r>
    </w:p>
    <w:p w14:paraId="3515A98E" w14:textId="4B048BB3" w:rsidR="005D7657" w:rsidRPr="00646A93" w:rsidRDefault="005D7657" w:rsidP="00646A93"/>
    <w:sectPr w:rsidR="005D7657" w:rsidRPr="00646A93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46A9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27F243-7CFB-4F88-B481-ACA8F959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