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BC9E9" w14:textId="7CC1F529" w:rsidR="00FA2D97" w:rsidRDefault="00FA2D97" w:rsidP="00FA2D97">
      <w:pPr>
        <w:pStyle w:val="HTML"/>
        <w:spacing w:before="75" w:after="75"/>
        <w:ind w:left="75" w:right="75"/>
        <w:textAlignment w:val="baseline"/>
        <w:rPr>
          <w:rFonts w:asciiTheme="minorEastAsia" w:eastAsiaTheme="minorEastAsia" w:hAnsiTheme="minorEastAsia"/>
          <w:color w:val="4D4843"/>
          <w:sz w:val="21"/>
          <w:szCs w:val="21"/>
        </w:rPr>
      </w:pPr>
      <w:r>
        <w:rPr>
          <w:rFonts w:asciiTheme="minorEastAsia" w:eastAsiaTheme="minorEastAsia" w:hAnsiTheme="minorEastAsia" w:hint="eastAsia"/>
          <w:color w:val="4D4843"/>
          <w:sz w:val="21"/>
          <w:szCs w:val="21"/>
        </w:rPr>
        <w:t>囃子概要</w:t>
      </w:r>
    </w:p>
    <w:p w14:paraId="625DCB0E" w14:textId="77777777" w:rsidR="00FA2D97" w:rsidRDefault="00FA2D97" w:rsidP="00FA2D97">
      <w:pPr>
        <w:pStyle w:val="HTML"/>
        <w:spacing w:before="75" w:after="75"/>
        <w:ind w:left="75" w:right="75"/>
        <w:textAlignment w:val="baseline"/>
        <w:rPr>
          <w:rFonts w:asciiTheme="minorEastAsia" w:eastAsiaTheme="minorEastAsia" w:hAnsiTheme="minorEastAsia" w:hint="eastAsia"/>
          <w:color w:val="4D4843"/>
          <w:sz w:val="21"/>
          <w:szCs w:val="21"/>
        </w:rPr>
      </w:pPr>
    </w:p>
    <w:p w14:paraId="4343C901" w14:textId="77777777" w:rsidR="00FA2D97" w:rsidRDefault="00FA2D97" w:rsidP="00FA2D97">
      <w:pPr>
        <w:pStyle w:val="HTML"/>
        <w:spacing w:before="75" w:after="75"/>
        <w:ind w:left="75" w:right="75"/>
        <w:textAlignment w:val="baseline"/>
        <w:rPr>
          <w:rFonts w:asciiTheme="minorEastAsia" w:eastAsiaTheme="minorEastAsia" w:hAnsiTheme="minorEastAsia" w:hint="eastAsia"/>
          <w:color w:val="4D4843"/>
          <w:sz w:val="21"/>
          <w:szCs w:val="21"/>
        </w:rPr>
      </w:pPr>
      <w:r>
        <w:rPr>
          <w:rFonts w:asciiTheme="minorEastAsia" w:eastAsiaTheme="minorEastAsia" w:hAnsiTheme="minorEastAsia" w:hint="eastAsia"/>
          <w:color w:val="4D4843"/>
          <w:sz w:val="21"/>
          <w:szCs w:val="21"/>
        </w:rPr>
        <w:t>ねぶた祭りは音楽なしでは成立せず、まさに山車のように、音楽も全て人力です。お囃子または囃子方（伝統的な音楽のアンサンブル）は、音楽の提供を担っています。それぞれの山車の委員会は、50人から100人の演奏者と3種類の楽器から成るアンサンブルを抱えています。パレードの間、観客は真っ先に遠くからの太鼓のドンドンというビートを耳にすることになり、これに高いピッチの竹笛や、手振り鉦と呼ばれる小さな手のひらサイズのシンバルがチリンチリンと鳴る音が続きます。</w:t>
      </w:r>
    </w:p>
    <w:p w14:paraId="1A82FAF1" w14:textId="77777777" w:rsidR="00FA2D97" w:rsidRDefault="00FA2D97" w:rsidP="00FA2D97">
      <w:pPr>
        <w:pStyle w:val="HTML"/>
        <w:spacing w:before="75" w:after="75"/>
        <w:ind w:left="75" w:right="75"/>
        <w:textAlignment w:val="baseline"/>
        <w:rPr>
          <w:rFonts w:asciiTheme="minorEastAsia" w:eastAsiaTheme="minorEastAsia" w:hAnsiTheme="minorEastAsia" w:hint="eastAsia"/>
          <w:color w:val="4D4843"/>
          <w:sz w:val="21"/>
          <w:szCs w:val="21"/>
        </w:rPr>
      </w:pPr>
    </w:p>
    <w:p w14:paraId="2DE19F48" w14:textId="77777777" w:rsidR="00FA2D97" w:rsidRDefault="00FA2D97" w:rsidP="00FA2D97">
      <w:pPr>
        <w:pStyle w:val="HTML"/>
        <w:spacing w:before="75" w:after="75"/>
        <w:ind w:left="75" w:right="75"/>
        <w:textAlignment w:val="baseline"/>
        <w:rPr>
          <w:rFonts w:asciiTheme="minorEastAsia" w:eastAsiaTheme="minorEastAsia" w:hAnsiTheme="minorEastAsia" w:hint="eastAsia"/>
          <w:color w:val="4D4843"/>
          <w:sz w:val="21"/>
          <w:szCs w:val="21"/>
        </w:rPr>
      </w:pPr>
      <w:r>
        <w:rPr>
          <w:rFonts w:asciiTheme="minorEastAsia" w:eastAsiaTheme="minorEastAsia" w:hAnsiTheme="minorEastAsia" w:hint="eastAsia"/>
          <w:color w:val="4D4843"/>
          <w:sz w:val="21"/>
          <w:szCs w:val="21"/>
        </w:rPr>
        <w:t>パレードを通じて主に2つのメロディが奏でられ、全てのお囃子が同じ曲を演奏します。これは1952年以降のことで、この当時、祭りの主催者は、実行委員会に個別に作曲した曲を競わせるのではなく、正調囃子として知られる共通のレパートリーを採用する決定をしたのでした。正調囃子は、元々は12のメロディで構成されていました。そのうち10は、太鼓用で、「集合」、「前へ」、「後ろへ」など、山車の部門の内部の意思疎通手段として機能していました。後の2つは現在でも使われており、「前へ」（進行）は、現在ではねぶた祭りの「テーマソング」と考えられています。ねぶたの山車が前進する時に演奏されるこの曲には、神様を迎え、送り出す2つの意味が込められています。</w:t>
      </w:r>
    </w:p>
    <w:p w14:paraId="5386C95F" w14:textId="77777777" w:rsidR="0070447D" w:rsidRPr="00FA2D97" w:rsidRDefault="0070447D" w:rsidP="00FA2D97"/>
    <w:sectPr w:rsidR="0070447D" w:rsidRPr="00FA2D97">
      <w:headerReference w:type="even" r:id="rId7"/>
      <w:headerReference w:type="default" r:id="rId8"/>
      <w:footerReference w:type="even" r:id="rId9"/>
      <w:headerReference w:type="first" r:id="rId10"/>
      <w:footerReference w:type="first" r:id="rId11"/>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B4FFE" w14:textId="77777777" w:rsidR="00A721D1" w:rsidRDefault="00A721D1">
      <w:r>
        <w:separator/>
      </w:r>
    </w:p>
  </w:endnote>
  <w:endnote w:type="continuationSeparator" w:id="0">
    <w:p w14:paraId="67D3BAF7" w14:textId="77777777" w:rsidR="00A721D1" w:rsidRDefault="00A72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B" w14:textId="77777777" w:rsidR="00120785" w:rsidRDefault="00120785">
    <w:pPr>
      <w:pBdr>
        <w:top w:val="nil"/>
        <w:left w:val="nil"/>
        <w:bottom w:val="nil"/>
        <w:right w:val="nil"/>
        <w:between w:val="nil"/>
      </w:pBdr>
      <w:tabs>
        <w:tab w:val="center" w:pos="4680"/>
        <w:tab w:val="right" w:pos="9360"/>
      </w:tabs>
      <w:jc w:val="right"/>
      <w:rPr>
        <w:color w:val="000000"/>
      </w:rPr>
    </w:pPr>
    <w:r>
      <w:rPr>
        <w:color w:val="000000"/>
      </w:rPr>
      <w:fldChar w:fldCharType="begin"/>
    </w:r>
    <w:r>
      <w:rPr>
        <w:rFonts w:eastAsia="Calibri"/>
        <w:color w:val="000000"/>
      </w:rPr>
      <w:instrText>PAGE</w:instrText>
    </w:r>
    <w:r>
      <w:rPr>
        <w:color w:val="000000"/>
      </w:rPr>
      <w:fldChar w:fldCharType="end"/>
    </w:r>
  </w:p>
  <w:p w14:paraId="0000007C" w14:textId="77777777" w:rsidR="00120785" w:rsidRDefault="00120785">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D" w14:textId="77777777" w:rsidR="00120785" w:rsidRDefault="0012078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CBC38" w14:textId="77777777" w:rsidR="00A721D1" w:rsidRDefault="00A721D1">
      <w:r>
        <w:separator/>
      </w:r>
    </w:p>
  </w:footnote>
  <w:footnote w:type="continuationSeparator" w:id="0">
    <w:p w14:paraId="09BF600F" w14:textId="77777777" w:rsidR="00A721D1" w:rsidRDefault="00A72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9" w14:textId="77777777" w:rsidR="00120785" w:rsidRDefault="00120785">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8" w14:textId="77777777" w:rsidR="00120785" w:rsidRDefault="00120785">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A" w14:textId="77777777" w:rsidR="00120785" w:rsidRDefault="00120785">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AF1"/>
    <w:rsid w:val="00063CCD"/>
    <w:rsid w:val="000719FA"/>
    <w:rsid w:val="00106A32"/>
    <w:rsid w:val="00120785"/>
    <w:rsid w:val="00123FA9"/>
    <w:rsid w:val="001459F2"/>
    <w:rsid w:val="00184A6F"/>
    <w:rsid w:val="001A7354"/>
    <w:rsid w:val="001B0F73"/>
    <w:rsid w:val="001C4791"/>
    <w:rsid w:val="001F3D69"/>
    <w:rsid w:val="001F4D57"/>
    <w:rsid w:val="002361E2"/>
    <w:rsid w:val="00266E8E"/>
    <w:rsid w:val="002A6116"/>
    <w:rsid w:val="002B6D31"/>
    <w:rsid w:val="002E024B"/>
    <w:rsid w:val="00315725"/>
    <w:rsid w:val="00346A31"/>
    <w:rsid w:val="0036433F"/>
    <w:rsid w:val="00391AD4"/>
    <w:rsid w:val="003D12F6"/>
    <w:rsid w:val="0040684A"/>
    <w:rsid w:val="00446CE0"/>
    <w:rsid w:val="00477885"/>
    <w:rsid w:val="00482CCE"/>
    <w:rsid w:val="004E4C71"/>
    <w:rsid w:val="005954B9"/>
    <w:rsid w:val="006128A0"/>
    <w:rsid w:val="00631F22"/>
    <w:rsid w:val="006A6ACA"/>
    <w:rsid w:val="006B21DF"/>
    <w:rsid w:val="006D1AF1"/>
    <w:rsid w:val="0070447D"/>
    <w:rsid w:val="00720A0D"/>
    <w:rsid w:val="00731073"/>
    <w:rsid w:val="00761E00"/>
    <w:rsid w:val="00764DC6"/>
    <w:rsid w:val="00765358"/>
    <w:rsid w:val="007A4C18"/>
    <w:rsid w:val="007C63F1"/>
    <w:rsid w:val="007E755A"/>
    <w:rsid w:val="00837C15"/>
    <w:rsid w:val="008D286F"/>
    <w:rsid w:val="008E208F"/>
    <w:rsid w:val="00991345"/>
    <w:rsid w:val="009A554A"/>
    <w:rsid w:val="00A721D1"/>
    <w:rsid w:val="00AF1F25"/>
    <w:rsid w:val="00BB30C4"/>
    <w:rsid w:val="00BE4369"/>
    <w:rsid w:val="00C01870"/>
    <w:rsid w:val="00D0055E"/>
    <w:rsid w:val="00D07C4E"/>
    <w:rsid w:val="00D60EC9"/>
    <w:rsid w:val="00D621CB"/>
    <w:rsid w:val="00E05A4A"/>
    <w:rsid w:val="00E16770"/>
    <w:rsid w:val="00E43E22"/>
    <w:rsid w:val="00EB5E98"/>
    <w:rsid w:val="00EE5B3A"/>
    <w:rsid w:val="00F62679"/>
    <w:rsid w:val="00FA2D97"/>
    <w:rsid w:val="00FF44DD"/>
    <w:rsid w:val="15B08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102CA64"/>
  <w15:docId w15:val="{DA87E638-C2FE-F245-B437-94705EEAA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annotation reference"/>
    <w:basedOn w:val="a0"/>
    <w:uiPriority w:val="99"/>
    <w:semiHidden/>
    <w:unhideWhenUsed/>
    <w:rsid w:val="00446CE0"/>
    <w:rPr>
      <w:sz w:val="16"/>
      <w:szCs w:val="16"/>
    </w:rPr>
  </w:style>
  <w:style w:type="paragraph" w:styleId="a6">
    <w:name w:val="annotation text"/>
    <w:basedOn w:val="a"/>
    <w:link w:val="a7"/>
    <w:uiPriority w:val="99"/>
    <w:semiHidden/>
    <w:unhideWhenUsed/>
    <w:rsid w:val="00446CE0"/>
    <w:rPr>
      <w:sz w:val="20"/>
      <w:szCs w:val="20"/>
    </w:rPr>
  </w:style>
  <w:style w:type="character" w:customStyle="1" w:styleId="a7">
    <w:name w:val="コメント文字列 (文字)"/>
    <w:basedOn w:val="a0"/>
    <w:link w:val="a6"/>
    <w:uiPriority w:val="99"/>
    <w:semiHidden/>
    <w:rsid w:val="00446CE0"/>
    <w:rPr>
      <w:sz w:val="20"/>
      <w:szCs w:val="20"/>
    </w:rPr>
  </w:style>
  <w:style w:type="paragraph" w:styleId="a8">
    <w:name w:val="annotation subject"/>
    <w:basedOn w:val="a6"/>
    <w:next w:val="a6"/>
    <w:link w:val="a9"/>
    <w:uiPriority w:val="99"/>
    <w:semiHidden/>
    <w:unhideWhenUsed/>
    <w:rsid w:val="00446CE0"/>
    <w:rPr>
      <w:b/>
      <w:bCs/>
    </w:rPr>
  </w:style>
  <w:style w:type="character" w:customStyle="1" w:styleId="a9">
    <w:name w:val="コメント内容 (文字)"/>
    <w:basedOn w:val="a7"/>
    <w:link w:val="a8"/>
    <w:uiPriority w:val="99"/>
    <w:semiHidden/>
    <w:rsid w:val="00446CE0"/>
    <w:rPr>
      <w:b/>
      <w:bCs/>
      <w:sz w:val="20"/>
      <w:szCs w:val="20"/>
    </w:rPr>
  </w:style>
  <w:style w:type="paragraph" w:styleId="aa">
    <w:name w:val="Balloon Text"/>
    <w:basedOn w:val="a"/>
    <w:link w:val="ab"/>
    <w:uiPriority w:val="99"/>
    <w:semiHidden/>
    <w:unhideWhenUsed/>
    <w:rsid w:val="00446CE0"/>
    <w:rPr>
      <w:rFonts w:ascii="Times New Roman" w:hAnsi="Times New Roman" w:cs="Times New Roman"/>
      <w:sz w:val="18"/>
      <w:szCs w:val="18"/>
    </w:rPr>
  </w:style>
  <w:style w:type="character" w:customStyle="1" w:styleId="ab">
    <w:name w:val="吹き出し (文字)"/>
    <w:basedOn w:val="a0"/>
    <w:link w:val="aa"/>
    <w:uiPriority w:val="99"/>
    <w:semiHidden/>
    <w:rsid w:val="00446CE0"/>
    <w:rPr>
      <w:rFonts w:ascii="Times New Roman" w:hAnsi="Times New Roman" w:cs="Times New Roman"/>
      <w:sz w:val="18"/>
      <w:szCs w:val="18"/>
    </w:rPr>
  </w:style>
  <w:style w:type="paragraph" w:styleId="HTML">
    <w:name w:val="HTML Preformatted"/>
    <w:basedOn w:val="a"/>
    <w:link w:val="HTML0"/>
    <w:uiPriority w:val="99"/>
    <w:semiHidden/>
    <w:unhideWhenUsed/>
    <w:rsid w:val="00236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semiHidden/>
    <w:rsid w:val="002361E2"/>
    <w:rPr>
      <w:rFonts w:ascii="ＭＳ ゴシック" w:eastAsia="ＭＳ ゴシック" w:hAnsi="ＭＳ ゴシック" w:cs="ＭＳ ゴシック"/>
    </w:rPr>
  </w:style>
  <w:style w:type="paragraph" w:styleId="ac">
    <w:name w:val="footer"/>
    <w:basedOn w:val="a"/>
    <w:link w:val="ad"/>
    <w:uiPriority w:val="99"/>
    <w:unhideWhenUsed/>
    <w:rsid w:val="00106A32"/>
    <w:pPr>
      <w:tabs>
        <w:tab w:val="center" w:pos="4252"/>
        <w:tab w:val="right" w:pos="8504"/>
      </w:tabs>
      <w:snapToGrid w:val="0"/>
    </w:pPr>
  </w:style>
  <w:style w:type="character" w:customStyle="1" w:styleId="ad">
    <w:name w:val="フッター (文字)"/>
    <w:basedOn w:val="a0"/>
    <w:link w:val="ac"/>
    <w:uiPriority w:val="99"/>
    <w:rsid w:val="00106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334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6FEDE-D713-45A5-BC4F-699B91A18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吉本 裕一</dc:creator>
  <cp:lastModifiedBy>Sayaka Yabe</cp:lastModifiedBy>
  <cp:revision>2</cp:revision>
  <dcterms:created xsi:type="dcterms:W3CDTF">2022-10-25T00:28:00Z</dcterms:created>
  <dcterms:modified xsi:type="dcterms:W3CDTF">2022-10-25T00:28:00Z</dcterms:modified>
</cp:coreProperties>
</file>