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E6B6E" w14:textId="692A7530" w:rsidR="001C791F" w:rsidRDefault="001C791F" w:rsidP="001C791F">
      <w:pPr>
        <w:pStyle w:val="HTML"/>
        <w:spacing w:before="75" w:after="75"/>
        <w:ind w:left="75" w:right="75"/>
        <w:textAlignment w:val="baseline"/>
        <w:rPr>
          <w:rFonts w:ascii="Meiryo UI" w:eastAsia="Meiryo UI" w:hAnsi="Meiryo UI"/>
          <w:color w:val="4D4843"/>
          <w:sz w:val="21"/>
          <w:szCs w:val="21"/>
        </w:rPr>
      </w:pPr>
      <w:bookmarkStart w:id="0" w:name="_GoBack"/>
      <w:bookmarkEnd w:id="0"/>
      <w:r>
        <w:rPr>
          <w:rFonts w:ascii="Meiryo UI" w:eastAsia="Meiryo UI" w:hAnsi="Meiryo UI" w:cs="ＭＳ 明朝" w:hint="eastAsia"/>
          <w:color w:val="4D4843"/>
          <w:sz w:val="21"/>
          <w:szCs w:val="21"/>
        </w:rPr>
        <w:t>合掌村　食体験</w:t>
      </w:r>
    </w:p>
    <w:p w14:paraId="162C090B" w14:textId="77777777" w:rsidR="001C791F" w:rsidRDefault="001C791F" w:rsidP="001C791F">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合掌村には3軒の食事処があります。市倉、合掌茶屋、および萬古庵です。市倉は串に刺して炭火でじっくり焼いたアユなどの淡水魚を専門としますが、野菜といっしょに焼いたタレ漬けの鶏肉（鶏ちゃん）や、笹の葉で包んだ寿司（笹寿司）などの地元の名物も出します。合掌茶屋は蕎麦やうどんを出す麺屋ですが、叩いて潰されたごはんの表面に甘い味噌のペーストを塗ったボリュームのある料理で、デザートとして食べられることもある五平餅など、この地域の軽食も提供します。萬古庵は丘の上にあり、眼下の家々を見わたすことができます。主に飲み物と、あんみつ（キューブ状のゼリー、甘い小豆ペースト、およびフルーツに、黒蜜のシロップをかけたもの）などのデザートを出します。</w:t>
      </w:r>
    </w:p>
    <w:p w14:paraId="00000074" w14:textId="2159D9B2" w:rsidR="00106912" w:rsidRPr="001C791F" w:rsidRDefault="00106912" w:rsidP="001C791F"/>
    <w:sectPr w:rsidR="00106912" w:rsidRPr="001C791F">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C791F"/>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29432054">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