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9BF00" w14:textId="77777777" w:rsidR="00897DFA" w:rsidRDefault="00897DFA" w:rsidP="00897DFA">
      <w:pPr>
        <w:spacing w:line="360" w:lineRule="exact"/>
        <w:rPr>
          <w:rFonts w:ascii="メイリオ" w:eastAsia="メイリオ" w:hAnsi="メイリオ"/>
          <w:sz w:val="22"/>
        </w:rPr>
      </w:pPr>
      <w:r>
        <w:rPr>
          <w:rFonts w:ascii="メイリオ" w:eastAsia="メイリオ" w:hAnsi="メイリオ" w:cs="ＭＳ ゴシック" w:hint="eastAsia"/>
          <w:sz w:val="22"/>
        </w:rPr>
        <w:t>松林院の陵</w:t>
      </w:r>
      <w:r>
        <w:rPr>
          <w:rFonts w:ascii="メイリオ" w:eastAsia="メイリオ" w:hAnsi="メイリオ" w:hint="eastAsia"/>
          <w:sz w:val="22"/>
        </w:rPr>
        <w:t>(</w:t>
      </w:r>
      <w:r>
        <w:rPr>
          <w:rFonts w:ascii="メイリオ" w:eastAsia="メイリオ" w:hAnsi="メイリオ" w:cs="ＭＳ ゴシック" w:hint="eastAsia"/>
          <w:sz w:val="22"/>
        </w:rPr>
        <w:t>みささぎ</w:t>
      </w:r>
      <w:r>
        <w:rPr>
          <w:rFonts w:ascii="メイリオ" w:eastAsia="メイリオ" w:hAnsi="メイリオ" w:hint="eastAsia"/>
          <w:sz w:val="22"/>
        </w:rPr>
        <w:t>)</w:t>
      </w:r>
    </w:p>
    <w:p w14:paraId="7BD12409" w14:textId="77777777" w:rsidR="00897DFA" w:rsidRDefault="00897DFA" w:rsidP="00897DFA">
      <w:pPr>
        <w:spacing w:line="360" w:lineRule="exact"/>
        <w:rPr>
          <w:rFonts w:ascii="メイリオ" w:eastAsia="メイリオ" w:hAnsi="メイリオ" w:hint="eastAsia"/>
          <w:sz w:val="22"/>
        </w:rPr>
      </w:pPr>
      <w:r>
        <w:rPr>
          <w:rFonts w:ascii="メイリオ" w:eastAsia="メイリオ" w:hAnsi="メイリオ" w:cs="ＭＳ ゴシック" w:hint="eastAsia"/>
          <w:sz w:val="22"/>
        </w:rPr>
        <w:t>伏見の松林院のすぐ東側に伏見松林院の陵</w:t>
      </w:r>
      <w:r>
        <w:rPr>
          <w:rFonts w:ascii="メイリオ" w:eastAsia="メイリオ" w:hAnsi="メイリオ" w:hint="eastAsia"/>
          <w:sz w:val="22"/>
        </w:rPr>
        <w:t>(</w:t>
      </w:r>
      <w:r>
        <w:rPr>
          <w:rFonts w:ascii="メイリオ" w:eastAsia="メイリオ" w:hAnsi="メイリオ" w:cs="ＭＳ ゴシック" w:hint="eastAsia"/>
          <w:sz w:val="22"/>
        </w:rPr>
        <w:t>みささぎ</w:t>
      </w:r>
      <w:r>
        <w:rPr>
          <w:rFonts w:ascii="メイリオ" w:eastAsia="メイリオ" w:hAnsi="メイリオ" w:hint="eastAsia"/>
          <w:sz w:val="22"/>
        </w:rPr>
        <w:t>)</w:t>
      </w:r>
      <w:r>
        <w:rPr>
          <w:rFonts w:ascii="メイリオ" w:eastAsia="メイリオ" w:hAnsi="メイリオ" w:cs="ＭＳ ゴシック" w:hint="eastAsia"/>
          <w:sz w:val="22"/>
        </w:rPr>
        <w:t>がある。後崇光または後崇光院として知られている伏見宮</w:t>
      </w:r>
      <w:r>
        <w:rPr>
          <w:rFonts w:ascii="メイリオ" w:eastAsia="メイリオ" w:hAnsi="メイリオ" w:hint="eastAsia"/>
          <w:sz w:val="22"/>
        </w:rPr>
        <w:t xml:space="preserve"> </w:t>
      </w:r>
      <w:r>
        <w:rPr>
          <w:rFonts w:ascii="メイリオ" w:eastAsia="メイリオ" w:hAnsi="メイリオ" w:cs="ＭＳ ゴシック" w:hint="eastAsia"/>
          <w:sz w:val="22"/>
        </w:rPr>
        <w:t>貞成</w:t>
      </w:r>
      <w:r>
        <w:rPr>
          <w:rFonts w:ascii="メイリオ" w:eastAsia="メイリオ" w:hAnsi="メイリオ" w:cs="Times New Roman" w:hint="eastAsia"/>
          <w:sz w:val="22"/>
        </w:rPr>
        <w:t>(1372–1456)は、</w:t>
      </w:r>
      <w:r>
        <w:rPr>
          <w:rFonts w:ascii="メイリオ" w:eastAsia="メイリオ" w:hAnsi="メイリオ" w:cs="ＭＳ ゴシック" w:hint="eastAsia"/>
          <w:sz w:val="22"/>
        </w:rPr>
        <w:t>室町時代</w:t>
      </w:r>
      <w:r>
        <w:rPr>
          <w:rFonts w:ascii="メイリオ" w:eastAsia="メイリオ" w:hAnsi="メイリオ" w:hint="eastAsia"/>
          <w:sz w:val="22"/>
        </w:rPr>
        <w:t>(1336-1573)</w:t>
      </w:r>
      <w:r>
        <w:rPr>
          <w:rFonts w:ascii="メイリオ" w:eastAsia="メイリオ" w:hAnsi="メイリオ" w:cs="ＭＳ ゴシック" w:hint="eastAsia"/>
          <w:sz w:val="22"/>
        </w:rPr>
        <w:t>初期において、有望な皇族の一人であった。伏見宮の家系は</w:t>
      </w:r>
      <w:r>
        <w:rPr>
          <w:rFonts w:ascii="メイリオ" w:eastAsia="メイリオ" w:hAnsi="メイリオ" w:hint="eastAsia"/>
          <w:sz w:val="22"/>
        </w:rPr>
        <w:t>4</w:t>
      </w:r>
      <w:r>
        <w:rPr>
          <w:rFonts w:ascii="メイリオ" w:eastAsia="メイリオ" w:hAnsi="メイリオ" w:cs="ＭＳ ゴシック" w:hint="eastAsia"/>
          <w:sz w:val="22"/>
        </w:rPr>
        <w:t>つある皇統の中で最も古く、正統な後継者が産まれない時には皇位を継承するのに相応しい血筋であった。</w:t>
      </w:r>
    </w:p>
    <w:p w14:paraId="21606096" w14:textId="77777777" w:rsidR="00897DFA" w:rsidRDefault="00897DFA" w:rsidP="00897DFA">
      <w:pPr>
        <w:spacing w:line="360" w:lineRule="exact"/>
        <w:rPr>
          <w:rFonts w:ascii="メイリオ" w:eastAsia="メイリオ" w:hAnsi="メイリオ" w:cs="ＭＳ ゴシック" w:hint="eastAsia"/>
          <w:sz w:val="22"/>
        </w:rPr>
      </w:pPr>
      <w:r>
        <w:rPr>
          <w:rFonts w:ascii="メイリオ" w:eastAsia="メイリオ" w:hAnsi="メイリオ" w:cs="ＭＳ ゴシック" w:hint="eastAsia"/>
          <w:sz w:val="22"/>
        </w:rPr>
        <w:t>伏見宮三代目当主貞成は、崇光天皇</w:t>
      </w:r>
      <w:r>
        <w:rPr>
          <w:rFonts w:ascii="メイリオ" w:eastAsia="メイリオ" w:hAnsi="メイリオ" w:hint="eastAsia"/>
          <w:sz w:val="22"/>
        </w:rPr>
        <w:t>(1334-1398)</w:t>
      </w:r>
      <w:r>
        <w:rPr>
          <w:rFonts w:ascii="メイリオ" w:eastAsia="メイリオ" w:hAnsi="メイリオ" w:cs="ＭＳ ゴシック" w:hint="eastAsia"/>
          <w:sz w:val="22"/>
        </w:rPr>
        <w:t>の孫で、伏見宮</w:t>
      </w:r>
      <w:r>
        <w:rPr>
          <w:rFonts w:ascii="メイリオ" w:eastAsia="メイリオ" w:hAnsi="メイリオ" w:hint="eastAsia"/>
          <w:sz w:val="22"/>
        </w:rPr>
        <w:t xml:space="preserve"> </w:t>
      </w:r>
      <w:r>
        <w:rPr>
          <w:rFonts w:ascii="メイリオ" w:eastAsia="メイリオ" w:hAnsi="メイリオ" w:cs="ＭＳ ゴシック" w:hint="eastAsia"/>
          <w:sz w:val="22"/>
        </w:rPr>
        <w:t>栄仁親王</w:t>
      </w:r>
      <w:r>
        <w:rPr>
          <w:rFonts w:ascii="メイリオ" w:eastAsia="メイリオ" w:hAnsi="メイリオ" w:hint="eastAsia"/>
          <w:sz w:val="22"/>
        </w:rPr>
        <w:t>(1351-1416)</w:t>
      </w:r>
      <w:r>
        <w:rPr>
          <w:rFonts w:ascii="メイリオ" w:eastAsia="メイリオ" w:hAnsi="メイリオ" w:cs="ＭＳ ゴシック" w:hint="eastAsia"/>
          <w:sz w:val="22"/>
        </w:rPr>
        <w:t>の息子であった。</w:t>
      </w:r>
      <w:r>
        <w:rPr>
          <w:rFonts w:ascii="メイリオ" w:eastAsia="メイリオ" w:hAnsi="メイリオ" w:hint="eastAsia"/>
          <w:sz w:val="22"/>
        </w:rPr>
        <w:t>77</w:t>
      </w:r>
      <w:r>
        <w:rPr>
          <w:rFonts w:ascii="メイリオ" w:eastAsia="メイリオ" w:hAnsi="メイリオ" w:cs="ＭＳ ゴシック" w:hint="eastAsia"/>
          <w:sz w:val="22"/>
        </w:rPr>
        <w:t>年の間、貞成とその父栄仁は、皇位継承の正統性を争う南北朝紛争</w:t>
      </w:r>
      <w:r>
        <w:rPr>
          <w:rFonts w:ascii="メイリオ" w:eastAsia="メイリオ" w:hAnsi="メイリオ" w:cs="Times New Roman" w:hint="eastAsia"/>
          <w:sz w:val="22"/>
        </w:rPr>
        <w:t>(1336–1392)</w:t>
      </w:r>
      <w:r>
        <w:rPr>
          <w:rFonts w:ascii="メイリオ" w:eastAsia="メイリオ" w:hAnsi="メイリオ" w:cs="ＭＳ ゴシック" w:hint="eastAsia"/>
          <w:sz w:val="22"/>
        </w:rPr>
        <w:t>で、北朝を支持する足利将軍家の支配の下で排除されてきた。しかし、彼の嫡男である、彦仁王（1419–1471）は1428年に後花園天皇として即位し、北朝内の紛争は終わりを迎えた。</w:t>
      </w:r>
    </w:p>
    <w:p w14:paraId="096622F4" w14:textId="77777777" w:rsidR="00897DFA" w:rsidRDefault="00897DFA" w:rsidP="00897DFA">
      <w:pPr>
        <w:spacing w:line="360" w:lineRule="exact"/>
        <w:rPr>
          <w:rFonts w:ascii="メイリオ" w:eastAsia="メイリオ" w:hAnsi="メイリオ" w:cs="ＭＳ ゴシック" w:hint="eastAsia"/>
          <w:sz w:val="22"/>
        </w:rPr>
      </w:pPr>
      <w:r>
        <w:rPr>
          <w:rFonts w:ascii="メイリオ" w:eastAsia="メイリオ" w:hAnsi="メイリオ" w:cs="ＭＳ ゴシック" w:hint="eastAsia"/>
          <w:sz w:val="22"/>
        </w:rPr>
        <w:t>貞成の遺産は、</w:t>
      </w:r>
      <w:r>
        <w:rPr>
          <w:rFonts w:ascii="メイリオ" w:eastAsia="メイリオ" w:hAnsi="メイリオ" w:hint="eastAsia"/>
          <w:sz w:val="22"/>
        </w:rPr>
        <w:t>1416</w:t>
      </w:r>
      <w:r>
        <w:rPr>
          <w:rFonts w:ascii="メイリオ" w:eastAsia="メイリオ" w:hAnsi="メイリオ" w:cs="ＭＳ ゴシック" w:hint="eastAsia"/>
          <w:sz w:val="22"/>
        </w:rPr>
        <w:t>年から</w:t>
      </w:r>
      <w:r>
        <w:rPr>
          <w:rFonts w:ascii="メイリオ" w:eastAsia="メイリオ" w:hAnsi="メイリオ" w:hint="eastAsia"/>
          <w:sz w:val="22"/>
        </w:rPr>
        <w:t>1448</w:t>
      </w:r>
      <w:r>
        <w:rPr>
          <w:rFonts w:ascii="メイリオ" w:eastAsia="メイリオ" w:hAnsi="メイリオ" w:cs="ＭＳ ゴシック" w:hint="eastAsia"/>
          <w:sz w:val="22"/>
        </w:rPr>
        <w:t>年に執筆された</w:t>
      </w:r>
      <w:r>
        <w:rPr>
          <w:rFonts w:ascii="メイリオ" w:eastAsia="メイリオ" w:hAnsi="メイリオ" w:hint="eastAsia"/>
          <w:sz w:val="22"/>
        </w:rPr>
        <w:t>44</w:t>
      </w:r>
      <w:r>
        <w:rPr>
          <w:rFonts w:ascii="メイリオ" w:eastAsia="メイリオ" w:hAnsi="メイリオ" w:cs="ＭＳ ゴシック" w:hint="eastAsia"/>
          <w:sz w:val="22"/>
        </w:rPr>
        <w:t>巻から成る「看聞日記」に残されており、14世紀初頭の宮中の生活を類まれな眼識で捉えている。</w:t>
      </w:r>
    </w:p>
    <w:p w14:paraId="2E57908E" w14:textId="77777777" w:rsidR="00897DFA" w:rsidRDefault="00897DFA" w:rsidP="00897DFA">
      <w:pPr>
        <w:spacing w:line="360" w:lineRule="exact"/>
        <w:rPr>
          <w:rFonts w:ascii="メイリオ" w:eastAsia="メイリオ" w:hAnsi="メイリオ" w:cs="ＭＳ ゴシック" w:hint="eastAsia"/>
          <w:sz w:val="22"/>
        </w:rPr>
      </w:pPr>
      <w:r>
        <w:rPr>
          <w:rFonts w:ascii="メイリオ" w:eastAsia="メイリオ" w:hAnsi="メイリオ" w:cs="Times New Roman" w:hint="eastAsia"/>
          <w:sz w:val="22"/>
        </w:rPr>
        <w:t>.</w:t>
      </w:r>
    </w:p>
    <w:p w14:paraId="6387071C" w14:textId="2F3E215C" w:rsidR="00390AC7" w:rsidRPr="00897DFA" w:rsidRDefault="00390AC7" w:rsidP="00897DFA"/>
    <w:sectPr w:rsidR="00390AC7" w:rsidRPr="00897DF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B54E9" w14:textId="77777777" w:rsidR="005D1A13" w:rsidRDefault="005D1A13" w:rsidP="002A6075">
      <w:r>
        <w:separator/>
      </w:r>
    </w:p>
  </w:endnote>
  <w:endnote w:type="continuationSeparator" w:id="0">
    <w:p w14:paraId="07090D49" w14:textId="77777777" w:rsidR="005D1A13" w:rsidRDefault="005D1A1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游ゴシック"/>
    <w:charset w:val="80"/>
    <w:family w:val="swiss"/>
    <w:pitch w:val="variable"/>
    <w:sig w:usb0="E00002FF" w:usb1="7AC7FFFF" w:usb2="00000012" w:usb3="00000000" w:csb0="0002000D"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C9BA0" w14:textId="77777777" w:rsidR="005D1A13" w:rsidRDefault="005D1A13" w:rsidP="002A6075">
      <w:r>
        <w:separator/>
      </w:r>
    </w:p>
  </w:footnote>
  <w:footnote w:type="continuationSeparator" w:id="0">
    <w:p w14:paraId="64231A8B" w14:textId="77777777" w:rsidR="005D1A13" w:rsidRDefault="005D1A1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0A9"/>
    <w:rsid w:val="00014781"/>
    <w:rsid w:val="00014EB5"/>
    <w:rsid w:val="000178E4"/>
    <w:rsid w:val="0002138C"/>
    <w:rsid w:val="00024BBC"/>
    <w:rsid w:val="000260A0"/>
    <w:rsid w:val="00042188"/>
    <w:rsid w:val="00044583"/>
    <w:rsid w:val="000567BB"/>
    <w:rsid w:val="00057493"/>
    <w:rsid w:val="000604AD"/>
    <w:rsid w:val="00064D7B"/>
    <w:rsid w:val="000655CA"/>
    <w:rsid w:val="00066F1A"/>
    <w:rsid w:val="000720B1"/>
    <w:rsid w:val="00074BAE"/>
    <w:rsid w:val="00081ACF"/>
    <w:rsid w:val="000828B5"/>
    <w:rsid w:val="00090FD7"/>
    <w:rsid w:val="000A2BEF"/>
    <w:rsid w:val="000A4577"/>
    <w:rsid w:val="000B2ED7"/>
    <w:rsid w:val="000B3B4B"/>
    <w:rsid w:val="000C0545"/>
    <w:rsid w:val="000C5A29"/>
    <w:rsid w:val="000D1090"/>
    <w:rsid w:val="000E40F9"/>
    <w:rsid w:val="000E6921"/>
    <w:rsid w:val="000F080F"/>
    <w:rsid w:val="000F1A6A"/>
    <w:rsid w:val="000F6F36"/>
    <w:rsid w:val="00107F46"/>
    <w:rsid w:val="00114163"/>
    <w:rsid w:val="001217B0"/>
    <w:rsid w:val="00121F58"/>
    <w:rsid w:val="00122B32"/>
    <w:rsid w:val="00127E11"/>
    <w:rsid w:val="0013261E"/>
    <w:rsid w:val="00134225"/>
    <w:rsid w:val="0014078A"/>
    <w:rsid w:val="00155F2D"/>
    <w:rsid w:val="00157BD7"/>
    <w:rsid w:val="00166F48"/>
    <w:rsid w:val="00176DF8"/>
    <w:rsid w:val="00182D33"/>
    <w:rsid w:val="001876F3"/>
    <w:rsid w:val="001903B5"/>
    <w:rsid w:val="00195C83"/>
    <w:rsid w:val="0019616A"/>
    <w:rsid w:val="001A14DC"/>
    <w:rsid w:val="001B1AA9"/>
    <w:rsid w:val="001C2DC6"/>
    <w:rsid w:val="001C301B"/>
    <w:rsid w:val="001C396C"/>
    <w:rsid w:val="001C3A27"/>
    <w:rsid w:val="001D08E3"/>
    <w:rsid w:val="001D2669"/>
    <w:rsid w:val="001D291C"/>
    <w:rsid w:val="001D5D72"/>
    <w:rsid w:val="001F252A"/>
    <w:rsid w:val="001F6A8D"/>
    <w:rsid w:val="00211953"/>
    <w:rsid w:val="00221C8A"/>
    <w:rsid w:val="0022265A"/>
    <w:rsid w:val="0023046F"/>
    <w:rsid w:val="00230E1B"/>
    <w:rsid w:val="002359D5"/>
    <w:rsid w:val="002527CC"/>
    <w:rsid w:val="00256EAA"/>
    <w:rsid w:val="00267B06"/>
    <w:rsid w:val="002775F7"/>
    <w:rsid w:val="0028015A"/>
    <w:rsid w:val="002815E7"/>
    <w:rsid w:val="002839F7"/>
    <w:rsid w:val="00286F3C"/>
    <w:rsid w:val="00296635"/>
    <w:rsid w:val="002A12DD"/>
    <w:rsid w:val="002A1FCF"/>
    <w:rsid w:val="002A6075"/>
    <w:rsid w:val="002B16FD"/>
    <w:rsid w:val="002B1BFF"/>
    <w:rsid w:val="002C7AB6"/>
    <w:rsid w:val="002E36D8"/>
    <w:rsid w:val="002E37B0"/>
    <w:rsid w:val="002E588C"/>
    <w:rsid w:val="00320230"/>
    <w:rsid w:val="00325F2F"/>
    <w:rsid w:val="00330993"/>
    <w:rsid w:val="00332859"/>
    <w:rsid w:val="00333ECE"/>
    <w:rsid w:val="00335491"/>
    <w:rsid w:val="00337AFE"/>
    <w:rsid w:val="00340A52"/>
    <w:rsid w:val="003419E1"/>
    <w:rsid w:val="003437E0"/>
    <w:rsid w:val="0034541E"/>
    <w:rsid w:val="00350E1E"/>
    <w:rsid w:val="00354E9F"/>
    <w:rsid w:val="00360FB6"/>
    <w:rsid w:val="0036407A"/>
    <w:rsid w:val="00364ACF"/>
    <w:rsid w:val="00364C42"/>
    <w:rsid w:val="00367DE7"/>
    <w:rsid w:val="00370CD3"/>
    <w:rsid w:val="00372991"/>
    <w:rsid w:val="00373D56"/>
    <w:rsid w:val="003817E8"/>
    <w:rsid w:val="0038232D"/>
    <w:rsid w:val="003824F4"/>
    <w:rsid w:val="00383242"/>
    <w:rsid w:val="003854CE"/>
    <w:rsid w:val="003855B2"/>
    <w:rsid w:val="00386CB6"/>
    <w:rsid w:val="00390AC7"/>
    <w:rsid w:val="00392450"/>
    <w:rsid w:val="00394296"/>
    <w:rsid w:val="00395717"/>
    <w:rsid w:val="003B30D7"/>
    <w:rsid w:val="003B5F07"/>
    <w:rsid w:val="003B648F"/>
    <w:rsid w:val="003B79F3"/>
    <w:rsid w:val="003B7E88"/>
    <w:rsid w:val="003C0335"/>
    <w:rsid w:val="003E21F9"/>
    <w:rsid w:val="003F3282"/>
    <w:rsid w:val="003F6FA0"/>
    <w:rsid w:val="00402FAF"/>
    <w:rsid w:val="0041082C"/>
    <w:rsid w:val="00411AC8"/>
    <w:rsid w:val="0041526A"/>
    <w:rsid w:val="00417811"/>
    <w:rsid w:val="004223FD"/>
    <w:rsid w:val="00426C77"/>
    <w:rsid w:val="0043395B"/>
    <w:rsid w:val="004342E9"/>
    <w:rsid w:val="00434718"/>
    <w:rsid w:val="00434C5D"/>
    <w:rsid w:val="004478B9"/>
    <w:rsid w:val="00452DC6"/>
    <w:rsid w:val="00461BF8"/>
    <w:rsid w:val="004636A8"/>
    <w:rsid w:val="00473474"/>
    <w:rsid w:val="004A0394"/>
    <w:rsid w:val="004A29CC"/>
    <w:rsid w:val="004B16DD"/>
    <w:rsid w:val="004B1C87"/>
    <w:rsid w:val="004B2555"/>
    <w:rsid w:val="004B2AFB"/>
    <w:rsid w:val="004B329B"/>
    <w:rsid w:val="004B32C1"/>
    <w:rsid w:val="004B6634"/>
    <w:rsid w:val="004C3C19"/>
    <w:rsid w:val="004C5A1C"/>
    <w:rsid w:val="004C7A82"/>
    <w:rsid w:val="004D4AC9"/>
    <w:rsid w:val="004E25CD"/>
    <w:rsid w:val="004E71C5"/>
    <w:rsid w:val="004F7B66"/>
    <w:rsid w:val="005062B6"/>
    <w:rsid w:val="0051170B"/>
    <w:rsid w:val="00523F69"/>
    <w:rsid w:val="00527FC1"/>
    <w:rsid w:val="00530F26"/>
    <w:rsid w:val="00531560"/>
    <w:rsid w:val="00542A92"/>
    <w:rsid w:val="00542E8D"/>
    <w:rsid w:val="00546561"/>
    <w:rsid w:val="00554448"/>
    <w:rsid w:val="00557455"/>
    <w:rsid w:val="00560D32"/>
    <w:rsid w:val="00574732"/>
    <w:rsid w:val="005747C9"/>
    <w:rsid w:val="00577B05"/>
    <w:rsid w:val="00590D83"/>
    <w:rsid w:val="0059749A"/>
    <w:rsid w:val="005A1309"/>
    <w:rsid w:val="005A4F2A"/>
    <w:rsid w:val="005A6026"/>
    <w:rsid w:val="005C37C7"/>
    <w:rsid w:val="005D0687"/>
    <w:rsid w:val="005D11B3"/>
    <w:rsid w:val="005D1A13"/>
    <w:rsid w:val="005D502D"/>
    <w:rsid w:val="005D51EB"/>
    <w:rsid w:val="005D6ABA"/>
    <w:rsid w:val="005E1792"/>
    <w:rsid w:val="005F1180"/>
    <w:rsid w:val="005F32D2"/>
    <w:rsid w:val="005F79FC"/>
    <w:rsid w:val="00601525"/>
    <w:rsid w:val="00606451"/>
    <w:rsid w:val="00610462"/>
    <w:rsid w:val="0061656E"/>
    <w:rsid w:val="0061687A"/>
    <w:rsid w:val="00622149"/>
    <w:rsid w:val="006275D5"/>
    <w:rsid w:val="00636E99"/>
    <w:rsid w:val="0063705D"/>
    <w:rsid w:val="0063789A"/>
    <w:rsid w:val="00640977"/>
    <w:rsid w:val="0064291F"/>
    <w:rsid w:val="006459FC"/>
    <w:rsid w:val="0064799A"/>
    <w:rsid w:val="00654489"/>
    <w:rsid w:val="00654CD5"/>
    <w:rsid w:val="0065736A"/>
    <w:rsid w:val="00663AFA"/>
    <w:rsid w:val="0066461F"/>
    <w:rsid w:val="0067002D"/>
    <w:rsid w:val="00672507"/>
    <w:rsid w:val="00673E72"/>
    <w:rsid w:val="006772FF"/>
    <w:rsid w:val="006A2BA5"/>
    <w:rsid w:val="006A4754"/>
    <w:rsid w:val="006A4BEE"/>
    <w:rsid w:val="006A5A71"/>
    <w:rsid w:val="006A6691"/>
    <w:rsid w:val="006A709C"/>
    <w:rsid w:val="006B09DE"/>
    <w:rsid w:val="006B757B"/>
    <w:rsid w:val="006C52B1"/>
    <w:rsid w:val="006C6CF8"/>
    <w:rsid w:val="006D4F22"/>
    <w:rsid w:val="006D6D86"/>
    <w:rsid w:val="006E08B3"/>
    <w:rsid w:val="006F2450"/>
    <w:rsid w:val="006F2D4E"/>
    <w:rsid w:val="00703838"/>
    <w:rsid w:val="007039C2"/>
    <w:rsid w:val="00705732"/>
    <w:rsid w:val="00711F7E"/>
    <w:rsid w:val="00716229"/>
    <w:rsid w:val="00716281"/>
    <w:rsid w:val="00721860"/>
    <w:rsid w:val="00723F28"/>
    <w:rsid w:val="00724ADA"/>
    <w:rsid w:val="00727F9F"/>
    <w:rsid w:val="007363F4"/>
    <w:rsid w:val="00737F48"/>
    <w:rsid w:val="00740499"/>
    <w:rsid w:val="00740A78"/>
    <w:rsid w:val="00742066"/>
    <w:rsid w:val="00747988"/>
    <w:rsid w:val="007630B6"/>
    <w:rsid w:val="00764F6F"/>
    <w:rsid w:val="007728EB"/>
    <w:rsid w:val="00776AA7"/>
    <w:rsid w:val="00781C30"/>
    <w:rsid w:val="007916F1"/>
    <w:rsid w:val="007A246E"/>
    <w:rsid w:val="007A415D"/>
    <w:rsid w:val="007A63DC"/>
    <w:rsid w:val="007B0A4C"/>
    <w:rsid w:val="007B1C4F"/>
    <w:rsid w:val="007B494D"/>
    <w:rsid w:val="007C2A1D"/>
    <w:rsid w:val="007C3338"/>
    <w:rsid w:val="007C3EB5"/>
    <w:rsid w:val="007C6BEA"/>
    <w:rsid w:val="007C758A"/>
    <w:rsid w:val="007D0C91"/>
    <w:rsid w:val="007D131C"/>
    <w:rsid w:val="007D39E0"/>
    <w:rsid w:val="007E07EA"/>
    <w:rsid w:val="007E1C59"/>
    <w:rsid w:val="007E5F42"/>
    <w:rsid w:val="007E6CED"/>
    <w:rsid w:val="007F3050"/>
    <w:rsid w:val="008013DF"/>
    <w:rsid w:val="00805466"/>
    <w:rsid w:val="008110BF"/>
    <w:rsid w:val="00814632"/>
    <w:rsid w:val="00814C95"/>
    <w:rsid w:val="008175E4"/>
    <w:rsid w:val="008178AC"/>
    <w:rsid w:val="0082688F"/>
    <w:rsid w:val="008274A2"/>
    <w:rsid w:val="008316E7"/>
    <w:rsid w:val="00833B0E"/>
    <w:rsid w:val="00841437"/>
    <w:rsid w:val="00841C34"/>
    <w:rsid w:val="00846E30"/>
    <w:rsid w:val="00847E0B"/>
    <w:rsid w:val="008500AB"/>
    <w:rsid w:val="008559C6"/>
    <w:rsid w:val="008654F5"/>
    <w:rsid w:val="00870AE0"/>
    <w:rsid w:val="00873DEC"/>
    <w:rsid w:val="00877277"/>
    <w:rsid w:val="008773F0"/>
    <w:rsid w:val="0087763C"/>
    <w:rsid w:val="008847FB"/>
    <w:rsid w:val="00885A74"/>
    <w:rsid w:val="0088645F"/>
    <w:rsid w:val="008873B7"/>
    <w:rsid w:val="00890B20"/>
    <w:rsid w:val="0089245D"/>
    <w:rsid w:val="00896422"/>
    <w:rsid w:val="00896834"/>
    <w:rsid w:val="00897DFA"/>
    <w:rsid w:val="008A1DAA"/>
    <w:rsid w:val="008A276E"/>
    <w:rsid w:val="008A721A"/>
    <w:rsid w:val="008B0DF7"/>
    <w:rsid w:val="008B2541"/>
    <w:rsid w:val="008B4DD9"/>
    <w:rsid w:val="008D2586"/>
    <w:rsid w:val="008D5D50"/>
    <w:rsid w:val="008E17D4"/>
    <w:rsid w:val="008E2210"/>
    <w:rsid w:val="00902823"/>
    <w:rsid w:val="0091118A"/>
    <w:rsid w:val="00931C1D"/>
    <w:rsid w:val="009430FF"/>
    <w:rsid w:val="009553F1"/>
    <w:rsid w:val="009567E9"/>
    <w:rsid w:val="0096035D"/>
    <w:rsid w:val="00961723"/>
    <w:rsid w:val="00966ACD"/>
    <w:rsid w:val="0097492A"/>
    <w:rsid w:val="0098381F"/>
    <w:rsid w:val="00983A4D"/>
    <w:rsid w:val="00984D50"/>
    <w:rsid w:val="00987413"/>
    <w:rsid w:val="009A00FF"/>
    <w:rsid w:val="009A1DFD"/>
    <w:rsid w:val="009A4D80"/>
    <w:rsid w:val="009B1E35"/>
    <w:rsid w:val="009B20EC"/>
    <w:rsid w:val="009B4E2A"/>
    <w:rsid w:val="009C09E8"/>
    <w:rsid w:val="009C5EFA"/>
    <w:rsid w:val="009C73EC"/>
    <w:rsid w:val="009C7872"/>
    <w:rsid w:val="009E25A6"/>
    <w:rsid w:val="009F3DBE"/>
    <w:rsid w:val="009F7908"/>
    <w:rsid w:val="00A11980"/>
    <w:rsid w:val="00A5043F"/>
    <w:rsid w:val="00A54722"/>
    <w:rsid w:val="00A6004B"/>
    <w:rsid w:val="00A63993"/>
    <w:rsid w:val="00A65630"/>
    <w:rsid w:val="00A7128C"/>
    <w:rsid w:val="00A85F02"/>
    <w:rsid w:val="00A9481F"/>
    <w:rsid w:val="00AA0076"/>
    <w:rsid w:val="00AB36C8"/>
    <w:rsid w:val="00AB6749"/>
    <w:rsid w:val="00AC608D"/>
    <w:rsid w:val="00AD3D89"/>
    <w:rsid w:val="00AD3EFB"/>
    <w:rsid w:val="00AD3F59"/>
    <w:rsid w:val="00AE193F"/>
    <w:rsid w:val="00AE7678"/>
    <w:rsid w:val="00AF19B5"/>
    <w:rsid w:val="00AF7EE4"/>
    <w:rsid w:val="00B048A6"/>
    <w:rsid w:val="00B06FF6"/>
    <w:rsid w:val="00B128F0"/>
    <w:rsid w:val="00B1403B"/>
    <w:rsid w:val="00B26482"/>
    <w:rsid w:val="00B279BB"/>
    <w:rsid w:val="00B36718"/>
    <w:rsid w:val="00B428CC"/>
    <w:rsid w:val="00B431D3"/>
    <w:rsid w:val="00B566CC"/>
    <w:rsid w:val="00B60CBB"/>
    <w:rsid w:val="00B633F5"/>
    <w:rsid w:val="00B637CC"/>
    <w:rsid w:val="00B651B0"/>
    <w:rsid w:val="00B66756"/>
    <w:rsid w:val="00B675A0"/>
    <w:rsid w:val="00B71A05"/>
    <w:rsid w:val="00B73721"/>
    <w:rsid w:val="00B81027"/>
    <w:rsid w:val="00B84246"/>
    <w:rsid w:val="00B858E2"/>
    <w:rsid w:val="00B872E0"/>
    <w:rsid w:val="00B9699C"/>
    <w:rsid w:val="00BA02F2"/>
    <w:rsid w:val="00BA2277"/>
    <w:rsid w:val="00BA3481"/>
    <w:rsid w:val="00BB2D4B"/>
    <w:rsid w:val="00BC07F6"/>
    <w:rsid w:val="00BC0E3B"/>
    <w:rsid w:val="00BC275A"/>
    <w:rsid w:val="00BD34A2"/>
    <w:rsid w:val="00BE20DB"/>
    <w:rsid w:val="00BE3E67"/>
    <w:rsid w:val="00BE41CD"/>
    <w:rsid w:val="00BF2B15"/>
    <w:rsid w:val="00BF7C1B"/>
    <w:rsid w:val="00C03296"/>
    <w:rsid w:val="00C033BF"/>
    <w:rsid w:val="00C12531"/>
    <w:rsid w:val="00C22A44"/>
    <w:rsid w:val="00C24CAC"/>
    <w:rsid w:val="00C277FE"/>
    <w:rsid w:val="00C32709"/>
    <w:rsid w:val="00C43322"/>
    <w:rsid w:val="00C43AFF"/>
    <w:rsid w:val="00C4507E"/>
    <w:rsid w:val="00C4710A"/>
    <w:rsid w:val="00C519BD"/>
    <w:rsid w:val="00C53886"/>
    <w:rsid w:val="00C57869"/>
    <w:rsid w:val="00C6680B"/>
    <w:rsid w:val="00C71C39"/>
    <w:rsid w:val="00C71F06"/>
    <w:rsid w:val="00C7556B"/>
    <w:rsid w:val="00C827A5"/>
    <w:rsid w:val="00C83AA9"/>
    <w:rsid w:val="00C87C63"/>
    <w:rsid w:val="00C92201"/>
    <w:rsid w:val="00C927F2"/>
    <w:rsid w:val="00C946FC"/>
    <w:rsid w:val="00C94FFA"/>
    <w:rsid w:val="00CA0FFC"/>
    <w:rsid w:val="00CA3C3D"/>
    <w:rsid w:val="00CA6704"/>
    <w:rsid w:val="00CA6926"/>
    <w:rsid w:val="00CB47EC"/>
    <w:rsid w:val="00CB6A9B"/>
    <w:rsid w:val="00CC7984"/>
    <w:rsid w:val="00CD1D4B"/>
    <w:rsid w:val="00CD3DAA"/>
    <w:rsid w:val="00CD73B3"/>
    <w:rsid w:val="00CE2A30"/>
    <w:rsid w:val="00CE4272"/>
    <w:rsid w:val="00CE5E01"/>
    <w:rsid w:val="00CF1756"/>
    <w:rsid w:val="00CF41BE"/>
    <w:rsid w:val="00CF4734"/>
    <w:rsid w:val="00D02A84"/>
    <w:rsid w:val="00D03889"/>
    <w:rsid w:val="00D04BBF"/>
    <w:rsid w:val="00D122EE"/>
    <w:rsid w:val="00D12BFC"/>
    <w:rsid w:val="00D268B4"/>
    <w:rsid w:val="00D3077D"/>
    <w:rsid w:val="00D310CE"/>
    <w:rsid w:val="00D339F3"/>
    <w:rsid w:val="00D342F1"/>
    <w:rsid w:val="00D34A46"/>
    <w:rsid w:val="00D361F2"/>
    <w:rsid w:val="00D54396"/>
    <w:rsid w:val="00D61D71"/>
    <w:rsid w:val="00D6280B"/>
    <w:rsid w:val="00D66109"/>
    <w:rsid w:val="00D70E88"/>
    <w:rsid w:val="00D711FF"/>
    <w:rsid w:val="00D74DC2"/>
    <w:rsid w:val="00D847BF"/>
    <w:rsid w:val="00D85A28"/>
    <w:rsid w:val="00D87BCF"/>
    <w:rsid w:val="00D91387"/>
    <w:rsid w:val="00D93326"/>
    <w:rsid w:val="00D96AF4"/>
    <w:rsid w:val="00D97343"/>
    <w:rsid w:val="00DA7D9A"/>
    <w:rsid w:val="00DB073D"/>
    <w:rsid w:val="00DB4E97"/>
    <w:rsid w:val="00DC6F90"/>
    <w:rsid w:val="00DD5673"/>
    <w:rsid w:val="00DD64A0"/>
    <w:rsid w:val="00DE0E01"/>
    <w:rsid w:val="00DE0E7A"/>
    <w:rsid w:val="00DE2013"/>
    <w:rsid w:val="00DE32F6"/>
    <w:rsid w:val="00DE4221"/>
    <w:rsid w:val="00DE4F05"/>
    <w:rsid w:val="00DF1329"/>
    <w:rsid w:val="00E02FDB"/>
    <w:rsid w:val="00E03D50"/>
    <w:rsid w:val="00E05A79"/>
    <w:rsid w:val="00E073B8"/>
    <w:rsid w:val="00E11090"/>
    <w:rsid w:val="00E1538E"/>
    <w:rsid w:val="00E1567A"/>
    <w:rsid w:val="00E15C77"/>
    <w:rsid w:val="00E15D38"/>
    <w:rsid w:val="00E20527"/>
    <w:rsid w:val="00E23934"/>
    <w:rsid w:val="00E258FF"/>
    <w:rsid w:val="00E27971"/>
    <w:rsid w:val="00E37A93"/>
    <w:rsid w:val="00E41286"/>
    <w:rsid w:val="00E41AD8"/>
    <w:rsid w:val="00E4516E"/>
    <w:rsid w:val="00E53C3C"/>
    <w:rsid w:val="00E540C1"/>
    <w:rsid w:val="00E717FC"/>
    <w:rsid w:val="00E72204"/>
    <w:rsid w:val="00E7222C"/>
    <w:rsid w:val="00E72756"/>
    <w:rsid w:val="00E72CFD"/>
    <w:rsid w:val="00E762EF"/>
    <w:rsid w:val="00E85982"/>
    <w:rsid w:val="00EA7235"/>
    <w:rsid w:val="00EB4F20"/>
    <w:rsid w:val="00EB4FAE"/>
    <w:rsid w:val="00EC27EE"/>
    <w:rsid w:val="00EC7ABF"/>
    <w:rsid w:val="00EE3CD1"/>
    <w:rsid w:val="00EE5E61"/>
    <w:rsid w:val="00EE7A29"/>
    <w:rsid w:val="00EF1948"/>
    <w:rsid w:val="00EF3A39"/>
    <w:rsid w:val="00F014AB"/>
    <w:rsid w:val="00F037C9"/>
    <w:rsid w:val="00F12E5D"/>
    <w:rsid w:val="00F13BF4"/>
    <w:rsid w:val="00F13C60"/>
    <w:rsid w:val="00F400A8"/>
    <w:rsid w:val="00F408FB"/>
    <w:rsid w:val="00F4388D"/>
    <w:rsid w:val="00F4490F"/>
    <w:rsid w:val="00F554BB"/>
    <w:rsid w:val="00F601A0"/>
    <w:rsid w:val="00F6239F"/>
    <w:rsid w:val="00F65EBA"/>
    <w:rsid w:val="00F6679F"/>
    <w:rsid w:val="00F73636"/>
    <w:rsid w:val="00F74B74"/>
    <w:rsid w:val="00F82D6E"/>
    <w:rsid w:val="00F83849"/>
    <w:rsid w:val="00F87859"/>
    <w:rsid w:val="00F96AAF"/>
    <w:rsid w:val="00F96C8F"/>
    <w:rsid w:val="00FA4D5C"/>
    <w:rsid w:val="00FA5339"/>
    <w:rsid w:val="00FB67EA"/>
    <w:rsid w:val="00FB68F3"/>
    <w:rsid w:val="00FC0866"/>
    <w:rsid w:val="00FC25B9"/>
    <w:rsid w:val="00FC2D57"/>
    <w:rsid w:val="00FD4FF5"/>
    <w:rsid w:val="00FE4B46"/>
    <w:rsid w:val="00FE520E"/>
    <w:rsid w:val="00FF028D"/>
    <w:rsid w:val="00FF1A50"/>
    <w:rsid w:val="00FF1FAC"/>
    <w:rsid w:val="00FF25CB"/>
    <w:rsid w:val="00FF3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759E70"/>
  <w15:chartTrackingRefBased/>
  <w15:docId w15:val="{FACF89DF-2480-4D84-8A5A-F3CE6A7F9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3C0335"/>
    <w:pPr>
      <w:keepNext/>
      <w:keepLines/>
      <w:widowControl/>
      <w:spacing w:before="40"/>
      <w:jc w:val="left"/>
      <w:outlineLvl w:val="1"/>
    </w:pPr>
    <w:rPr>
      <w:rFonts w:asciiTheme="majorHAnsi" w:eastAsiaTheme="majorEastAsia" w:hAnsiTheme="majorHAnsi" w:cstheme="majorBidi"/>
      <w:color w:val="2E74B5" w:themeColor="accent1" w:themeShade="BF"/>
      <w:kern w:val="0"/>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E2013"/>
    <w:rPr>
      <w:sz w:val="16"/>
      <w:szCs w:val="16"/>
    </w:rPr>
  </w:style>
  <w:style w:type="paragraph" w:styleId="ab">
    <w:name w:val="annotation text"/>
    <w:basedOn w:val="a"/>
    <w:link w:val="ac"/>
    <w:uiPriority w:val="99"/>
    <w:unhideWhenUsed/>
    <w:rsid w:val="00DE2013"/>
    <w:pPr>
      <w:widowControl/>
      <w:jc w:val="left"/>
    </w:pPr>
    <w:rPr>
      <w:rFonts w:ascii="ヒラギノ角ゴ Pro W3" w:eastAsia="ヒラギノ角ゴ Pro W3" w:hAnsi="ヒラギノ角ゴ Pro W3"/>
      <w:kern w:val="0"/>
      <w:sz w:val="20"/>
      <w:szCs w:val="20"/>
      <w:lang w:eastAsia="en-US"/>
    </w:rPr>
  </w:style>
  <w:style w:type="character" w:customStyle="1" w:styleId="ac">
    <w:name w:val="コメント文字列 (文字)"/>
    <w:basedOn w:val="a0"/>
    <w:link w:val="ab"/>
    <w:uiPriority w:val="99"/>
    <w:rsid w:val="00DE2013"/>
    <w:rPr>
      <w:rFonts w:ascii="ヒラギノ角ゴ Pro W3" w:eastAsia="ヒラギノ角ゴ Pro W3" w:hAnsi="ヒラギノ角ゴ Pro W3"/>
      <w:kern w:val="0"/>
      <w:sz w:val="20"/>
      <w:szCs w:val="20"/>
      <w:lang w:eastAsia="en-US"/>
    </w:rPr>
  </w:style>
  <w:style w:type="paragraph" w:styleId="ad">
    <w:name w:val="annotation subject"/>
    <w:basedOn w:val="ab"/>
    <w:next w:val="ab"/>
    <w:link w:val="ae"/>
    <w:uiPriority w:val="99"/>
    <w:semiHidden/>
    <w:unhideWhenUsed/>
    <w:rsid w:val="00740499"/>
    <w:pPr>
      <w:widowControl w:val="0"/>
      <w:jc w:val="both"/>
    </w:pPr>
    <w:rPr>
      <w:rFonts w:asciiTheme="minorHAnsi" w:eastAsiaTheme="minorEastAsia" w:hAnsiTheme="minorHAnsi"/>
      <w:b/>
      <w:bCs/>
      <w:kern w:val="2"/>
      <w:lang w:eastAsia="ja-JP"/>
    </w:rPr>
  </w:style>
  <w:style w:type="character" w:customStyle="1" w:styleId="ae">
    <w:name w:val="コメント内容 (文字)"/>
    <w:basedOn w:val="ac"/>
    <w:link w:val="ad"/>
    <w:uiPriority w:val="99"/>
    <w:semiHidden/>
    <w:rsid w:val="00740499"/>
    <w:rPr>
      <w:rFonts w:ascii="ヒラギノ角ゴ Pro W3" w:eastAsia="ヒラギノ角ゴ Pro W3" w:hAnsi="ヒラギノ角ゴ Pro W3"/>
      <w:b/>
      <w:bCs/>
      <w:kern w:val="0"/>
      <w:sz w:val="20"/>
      <w:szCs w:val="20"/>
      <w:lang w:eastAsia="en-US"/>
    </w:rPr>
  </w:style>
  <w:style w:type="character" w:styleId="af">
    <w:name w:val="Hyperlink"/>
    <w:basedOn w:val="a0"/>
    <w:uiPriority w:val="99"/>
    <w:semiHidden/>
    <w:unhideWhenUsed/>
    <w:rsid w:val="008B2541"/>
    <w:rPr>
      <w:color w:val="0000FF"/>
      <w:u w:val="single"/>
    </w:rPr>
  </w:style>
  <w:style w:type="character" w:customStyle="1" w:styleId="20">
    <w:name w:val="見出し 2 (文字)"/>
    <w:basedOn w:val="a0"/>
    <w:link w:val="2"/>
    <w:uiPriority w:val="9"/>
    <w:semiHidden/>
    <w:rsid w:val="003C0335"/>
    <w:rPr>
      <w:rFonts w:asciiTheme="majorHAnsi" w:eastAsiaTheme="majorEastAsia" w:hAnsiTheme="majorHAnsi" w:cstheme="majorBidi"/>
      <w:color w:val="2E74B5" w:themeColor="accent1" w:themeShade="BF"/>
      <w:kern w:val="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134538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55843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57452864">
      <w:bodyDiv w:val="1"/>
      <w:marLeft w:val="0"/>
      <w:marRight w:val="0"/>
      <w:marTop w:val="0"/>
      <w:marBottom w:val="0"/>
      <w:divBdr>
        <w:top w:val="none" w:sz="0" w:space="0" w:color="auto"/>
        <w:left w:val="none" w:sz="0" w:space="0" w:color="auto"/>
        <w:bottom w:val="none" w:sz="0" w:space="0" w:color="auto"/>
        <w:right w:val="none" w:sz="0" w:space="0" w:color="auto"/>
      </w:divBdr>
    </w:div>
    <w:div w:id="1900439911">
      <w:bodyDiv w:val="1"/>
      <w:marLeft w:val="0"/>
      <w:marRight w:val="0"/>
      <w:marTop w:val="0"/>
      <w:marBottom w:val="0"/>
      <w:divBdr>
        <w:top w:val="none" w:sz="0" w:space="0" w:color="auto"/>
        <w:left w:val="none" w:sz="0" w:space="0" w:color="auto"/>
        <w:bottom w:val="none" w:sz="0" w:space="0" w:color="auto"/>
        <w:right w:val="none" w:sz="0" w:space="0" w:color="auto"/>
      </w:divBdr>
    </w:div>
    <w:div w:id="202350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6AEC6-3396-458C-82FE-1D09FB654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2019-12-03T08:15:00Z</cp:lastPrinted>
  <dcterms:created xsi:type="dcterms:W3CDTF">2022-10-25T01:04:00Z</dcterms:created>
  <dcterms:modified xsi:type="dcterms:W3CDTF">2022-10-25T01:04:00Z</dcterms:modified>
</cp:coreProperties>
</file>