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B7D6" w14:textId="77777777" w:rsidR="00F860E4" w:rsidRDefault="00F860E4" w:rsidP="00F860E4">
      <w:pPr>
        <w:spacing w:line="0" w:lineRule="atLeast"/>
        <w:rPr>
          <w:rFonts w:ascii="メイリオ" w:eastAsia="メイリオ" w:hAnsi="メイリオ"/>
          <w:b/>
          <w:sz w:val="22"/>
        </w:rPr>
      </w:pPr>
      <w:r>
        <w:rPr>
          <w:rFonts w:ascii="メイリオ" w:eastAsia="メイリオ" w:hAnsi="メイリオ" w:hint="eastAsia"/>
          <w:b/>
          <w:sz w:val="22"/>
        </w:rPr>
        <w:t>藤里駒ヶ岳：黒石沢登山口</w:t>
      </w:r>
    </w:p>
    <w:p w14:paraId="40495F50" w14:textId="77777777" w:rsidR="00F860E4" w:rsidRDefault="00F860E4" w:rsidP="00F860E4">
      <w:pPr>
        <w:spacing w:line="0" w:lineRule="atLeast"/>
        <w:rPr>
          <w:rFonts w:ascii="メイリオ" w:eastAsia="メイリオ" w:hAnsi="メイリオ" w:hint="eastAsia"/>
          <w:sz w:val="22"/>
        </w:rPr>
      </w:pPr>
      <w:r>
        <w:rPr>
          <w:rFonts w:ascii="メイリオ" w:eastAsia="メイリオ" w:hAnsi="メイリオ" w:hint="eastAsia"/>
          <w:b/>
          <w:sz w:val="22"/>
        </w:rPr>
        <w:t>行程</w:t>
      </w:r>
      <w:r>
        <w:rPr>
          <w:rFonts w:ascii="メイリオ" w:eastAsia="メイリオ" w:hAnsi="メイリオ" w:hint="eastAsia"/>
          <w:sz w:val="22"/>
        </w:rPr>
        <w:t>：</w:t>
      </w:r>
      <w:r>
        <w:rPr>
          <w:rFonts w:ascii="メイリオ" w:eastAsia="メイリオ" w:hAnsi="メイリオ" w:hint="eastAsia"/>
          <w:b/>
          <w:sz w:val="22"/>
        </w:rPr>
        <w:t>新登山コース：</w:t>
      </w:r>
      <w:r>
        <w:rPr>
          <w:rFonts w:ascii="メイリオ" w:eastAsia="メイリオ" w:hAnsi="メイリオ" w:hint="eastAsia"/>
          <w:sz w:val="22"/>
        </w:rPr>
        <w:t>2.13キロメートル</w:t>
      </w:r>
    </w:p>
    <w:p w14:paraId="59DA6058" w14:textId="77777777" w:rsidR="00F860E4" w:rsidRDefault="00F860E4" w:rsidP="00F860E4">
      <w:pPr>
        <w:tabs>
          <w:tab w:val="left" w:pos="810"/>
        </w:tabs>
        <w:spacing w:line="0" w:lineRule="atLeast"/>
        <w:ind w:left="720"/>
        <w:rPr>
          <w:rFonts w:ascii="メイリオ" w:eastAsia="メイリオ" w:hAnsi="メイリオ" w:hint="eastAsia"/>
          <w:sz w:val="22"/>
        </w:rPr>
      </w:pPr>
      <w:r>
        <w:rPr>
          <w:rFonts w:ascii="メイリオ" w:eastAsia="メイリオ" w:hAnsi="メイリオ" w:hint="eastAsia"/>
          <w:b/>
          <w:sz w:val="22"/>
        </w:rPr>
        <w:t>旧登山コース：</w:t>
      </w:r>
      <w:r>
        <w:rPr>
          <w:rFonts w:ascii="メイリオ" w:eastAsia="メイリオ" w:hAnsi="メイリオ" w:hint="eastAsia"/>
          <w:sz w:val="22"/>
        </w:rPr>
        <w:t>2.34 キロメートル</w:t>
      </w:r>
    </w:p>
    <w:p w14:paraId="29AEF978" w14:textId="77777777" w:rsidR="00F860E4" w:rsidRDefault="00F860E4" w:rsidP="00F860E4">
      <w:pPr>
        <w:tabs>
          <w:tab w:val="left" w:pos="810"/>
        </w:tabs>
        <w:spacing w:line="0" w:lineRule="atLeast"/>
        <w:ind w:left="720"/>
        <w:rPr>
          <w:rFonts w:ascii="メイリオ" w:eastAsia="メイリオ" w:hAnsi="メイリオ" w:hint="eastAsia"/>
          <w:sz w:val="22"/>
        </w:rPr>
      </w:pPr>
    </w:p>
    <w:p w14:paraId="38A540D8" w14:textId="77777777" w:rsidR="00F860E4" w:rsidRDefault="00F860E4" w:rsidP="00F860E4">
      <w:pPr>
        <w:spacing w:line="0" w:lineRule="atLeast"/>
        <w:rPr>
          <w:rFonts w:ascii="メイリオ" w:eastAsia="メイリオ" w:hAnsi="メイリオ" w:hint="eastAsia"/>
          <w:sz w:val="22"/>
        </w:rPr>
      </w:pPr>
      <w:r>
        <w:rPr>
          <w:rFonts w:ascii="メイリオ" w:eastAsia="メイリオ" w:hAnsi="メイリオ" w:hint="eastAsia"/>
          <w:b/>
          <w:sz w:val="22"/>
        </w:rPr>
        <w:t>所要時間</w:t>
      </w:r>
      <w:r>
        <w:rPr>
          <w:rFonts w:ascii="メイリオ" w:eastAsia="メイリオ" w:hAnsi="メイリオ" w:hint="eastAsia"/>
          <w:sz w:val="22"/>
        </w:rPr>
        <w:t>：</w:t>
      </w:r>
      <w:r>
        <w:rPr>
          <w:rFonts w:ascii="メイリオ" w:eastAsia="メイリオ" w:hAnsi="メイリオ" w:hint="eastAsia"/>
          <w:b/>
          <w:sz w:val="22"/>
        </w:rPr>
        <w:t>新登山コース：</w:t>
      </w:r>
      <w:r>
        <w:rPr>
          <w:rFonts w:ascii="メイリオ" w:eastAsia="メイリオ" w:hAnsi="メイリオ" w:hint="eastAsia"/>
          <w:sz w:val="22"/>
        </w:rPr>
        <w:t>1時間35分（片道）</w:t>
      </w:r>
    </w:p>
    <w:p w14:paraId="36B5668D" w14:textId="77777777" w:rsidR="00F860E4" w:rsidRDefault="00F860E4" w:rsidP="00F860E4">
      <w:pPr>
        <w:spacing w:line="0" w:lineRule="atLeast"/>
        <w:ind w:left="1350" w:hanging="90"/>
        <w:rPr>
          <w:rFonts w:ascii="メイリオ" w:eastAsia="メイリオ" w:hAnsi="メイリオ" w:hint="eastAsia"/>
          <w:sz w:val="22"/>
        </w:rPr>
      </w:pPr>
      <w:r>
        <w:rPr>
          <w:rFonts w:ascii="メイリオ" w:eastAsia="メイリオ" w:hAnsi="メイリオ" w:hint="eastAsia"/>
          <w:b/>
          <w:sz w:val="22"/>
        </w:rPr>
        <w:t>旧登山コース：</w:t>
      </w:r>
      <w:r>
        <w:rPr>
          <w:rFonts w:ascii="メイリオ" w:eastAsia="メイリオ" w:hAnsi="メイリオ" w:hint="eastAsia"/>
          <w:sz w:val="22"/>
        </w:rPr>
        <w:t>1時間45分（片道）</w:t>
      </w:r>
    </w:p>
    <w:p w14:paraId="682BFF05" w14:textId="77777777" w:rsidR="00F860E4" w:rsidRDefault="00F860E4" w:rsidP="00F860E4">
      <w:pPr>
        <w:spacing w:line="0" w:lineRule="atLeast"/>
        <w:rPr>
          <w:rFonts w:ascii="メイリオ" w:eastAsia="メイリオ" w:hAnsi="メイリオ" w:hint="eastAsia"/>
          <w:b/>
          <w:sz w:val="22"/>
        </w:rPr>
      </w:pPr>
    </w:p>
    <w:p w14:paraId="7AE34DD0" w14:textId="77777777" w:rsidR="00F860E4" w:rsidRDefault="00F860E4" w:rsidP="00F860E4">
      <w:pPr>
        <w:spacing w:line="0" w:lineRule="atLeast"/>
        <w:rPr>
          <w:rFonts w:ascii="メイリオ" w:eastAsia="メイリオ" w:hAnsi="メイリオ" w:hint="eastAsia"/>
          <w:sz w:val="22"/>
        </w:rPr>
      </w:pPr>
      <w:r>
        <w:rPr>
          <w:rFonts w:ascii="メイリオ" w:eastAsia="メイリオ" w:hAnsi="メイリオ" w:hint="eastAsia"/>
          <w:sz w:val="22"/>
        </w:rPr>
        <w:t>黒石沢登山コースは、藤里駒ヶ岳（1,158 m）山頂へと続いている。登山口から約0.5キロメートルの地点で、田苗代湿原を通る西の新コースと、頂上へのより直接的なルートである東の旧コースに分かれている。これらのコースは、頂上から約330メートルの地点で再び合流する。山を降りるとき、黒石沢登山コースを通って帰りたい登山者は、南に続いている別の登山コースである樺岱コースがあるため、慎重に道を選ぶ必要がある。</w:t>
      </w:r>
    </w:p>
    <w:p w14:paraId="7D2D0D16" w14:textId="77777777" w:rsidR="00F860E4" w:rsidRDefault="00F860E4" w:rsidP="00F860E4">
      <w:pPr>
        <w:spacing w:line="0" w:lineRule="atLeast"/>
        <w:ind w:firstLine="284"/>
        <w:rPr>
          <w:rFonts w:ascii="メイリオ" w:eastAsia="メイリオ" w:hAnsi="メイリオ" w:hint="eastAsia"/>
          <w:sz w:val="22"/>
        </w:rPr>
      </w:pPr>
      <w:r>
        <w:rPr>
          <w:rFonts w:ascii="メイリオ" w:eastAsia="メイリオ" w:hAnsi="メイリオ" w:hint="eastAsia"/>
          <w:sz w:val="22"/>
        </w:rPr>
        <w:t>藤里駒ヶ岳は昔から藤里の人々に崇拝されてきた。春になると、ふもとの丘陵地帯に住む農民たちは、溶けた雪が山腹を走る馬のように見えるようになるのを合図に農作業をはじめる。</w:t>
      </w:r>
    </w:p>
    <w:p w14:paraId="445BEDD1" w14:textId="77777777" w:rsidR="00F860E4" w:rsidRDefault="00F860E4" w:rsidP="00F860E4">
      <w:pPr>
        <w:spacing w:line="0" w:lineRule="atLeast"/>
        <w:ind w:firstLine="284"/>
        <w:rPr>
          <w:rFonts w:ascii="メイリオ" w:eastAsia="メイリオ" w:hAnsi="メイリオ" w:hint="eastAsia"/>
          <w:sz w:val="22"/>
        </w:rPr>
      </w:pPr>
      <w:r>
        <w:rPr>
          <w:rFonts w:ascii="メイリオ" w:eastAsia="メイリオ" w:hAnsi="メイリオ" w:hint="eastAsia"/>
          <w:sz w:val="22"/>
        </w:rPr>
        <w:t>藤里駒ケ岳は、世界遺産白神山地の一部ではないが、白神山地と名付けられた歴史的地域の一部である。登山コースに沿って生長する植物を食べようとして、動物が山から出てくることが多いため、登山者はニホンザルや野生のイノシシ、ツキノワグマに注意する必要がある。</w:t>
      </w:r>
    </w:p>
    <w:p w14:paraId="15BF4943" w14:textId="77777777" w:rsidR="00F860E4" w:rsidRDefault="00F860E4" w:rsidP="00F860E4">
      <w:pPr>
        <w:spacing w:line="0" w:lineRule="atLeast"/>
        <w:rPr>
          <w:rFonts w:ascii="メイリオ" w:eastAsia="メイリオ" w:hAnsi="メイリオ" w:hint="eastAsia"/>
          <w:sz w:val="22"/>
        </w:rPr>
      </w:pPr>
      <w:r>
        <w:rPr>
          <w:rFonts w:ascii="メイリオ" w:eastAsia="メイリオ" w:hAnsi="メイリオ" w:hint="eastAsia"/>
          <w:sz w:val="22"/>
        </w:rPr>
        <w:t>注意：登山コースにトイレはない。</w:t>
      </w:r>
    </w:p>
    <w:p w14:paraId="26877A44" w14:textId="48CE96AE" w:rsidR="00E64712" w:rsidRPr="00F860E4" w:rsidRDefault="00E64712" w:rsidP="00F860E4"/>
    <w:sectPr w:rsidR="00E64712" w:rsidRPr="00F860E4"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860E4"/>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44600920">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