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98C217" w14:textId="77777777" w:rsidR="008540D5" w:rsidRDefault="008540D5" w:rsidP="008540D5">
      <w:pPr>
        <w:rPr>
          <w:rFonts w:ascii="Meiryo UI" w:eastAsia="Meiryo UI" w:hAnsi="Meiryo UI" w:cstheme="minorHAnsi"/>
          <w:b/>
          <w:bCs/>
          <w:color w:val="000000" w:themeColor="text1"/>
          <w:sz w:val="20"/>
          <w:szCs w:val="20"/>
        </w:rPr>
      </w:pPr>
      <w:r>
        <w:rPr>
          <w:rFonts w:ascii="Meiryo UI" w:eastAsia="Meiryo UI" w:hAnsi="Meiryo UI" w:cstheme="minorHAnsi" w:hint="eastAsia"/>
          <w:b/>
          <w:bCs/>
          <w:color w:val="000000" w:themeColor="text1"/>
          <w:sz w:val="20"/>
          <w:szCs w:val="20"/>
        </w:rPr>
        <w:t>路面電車と京都の復興</w:t>
      </w:r>
    </w:p>
    <w:p w14:paraId="285AB693" w14:textId="77777777" w:rsidR="008540D5" w:rsidRDefault="008540D5" w:rsidP="008540D5">
      <w:pPr>
        <w:rPr>
          <w:rFonts w:ascii="Meiryo UI" w:eastAsia="Meiryo UI" w:hAnsi="Meiryo UI" w:cstheme="minorHAnsi" w:hint="eastAsia"/>
          <w:color w:val="000000" w:themeColor="text1"/>
          <w:sz w:val="20"/>
          <w:szCs w:val="20"/>
        </w:rPr>
      </w:pPr>
      <w:r>
        <w:rPr>
          <w:rFonts w:ascii="Meiryo UI" w:eastAsia="Meiryo UI" w:hAnsi="Meiryo UI" w:cstheme="minorHAnsi" w:hint="eastAsia"/>
          <w:color w:val="000000" w:themeColor="text1"/>
          <w:sz w:val="20"/>
          <w:szCs w:val="20"/>
        </w:rPr>
        <w:t>これは日本にとって初期の路面電車の一つです。水力発電を動力としたこの路面電車は、平安神宮の創建と同じ1895年に京都に導入されました。この車両は、京都駅と平安神宮地区を結んで実際に公共交通機関として運行していた路面電車の一つです。</w:t>
      </w:r>
    </w:p>
    <w:p w14:paraId="3B1AE8D7" w14:textId="77777777" w:rsidR="008540D5" w:rsidRDefault="008540D5" w:rsidP="008540D5">
      <w:pPr>
        <w:rPr>
          <w:rFonts w:ascii="Meiryo UI" w:eastAsia="Meiryo UI" w:hAnsi="Meiryo UI" w:cstheme="minorHAnsi" w:hint="eastAsia"/>
          <w:color w:val="000000" w:themeColor="text1"/>
          <w:sz w:val="20"/>
          <w:szCs w:val="20"/>
        </w:rPr>
      </w:pPr>
      <w:r>
        <w:rPr>
          <w:rFonts w:ascii="Meiryo UI" w:eastAsia="Meiryo UI" w:hAnsi="Meiryo UI" w:cstheme="minorHAnsi" w:hint="eastAsia"/>
          <w:color w:val="000000" w:themeColor="text1"/>
          <w:sz w:val="20"/>
          <w:szCs w:val="20"/>
        </w:rPr>
        <w:t>線路の敷設と平安神宮の創建は、京都で開催された大規模な博覧会である、第4回内国勧業博覧会（平安神宮近くで開催）と同時になるよう計画されました。これらの計画はより大規模な再生プロジェクトの一環として、平安京遷都1100周年に合わせて進められました。このプロジェクトは、京都の伝統を祝福すると同時に、明治時代（1868～1912）が始まる1868年の東京への首都移転後、京都に生じた経済状況の低迷と人口減少をくいとめることを目的としていました。</w:t>
      </w:r>
    </w:p>
    <w:p w14:paraId="126345DE" w14:textId="77777777" w:rsidR="008540D5" w:rsidRDefault="008540D5" w:rsidP="008540D5">
      <w:pPr>
        <w:rPr>
          <w:rFonts w:ascii="Meiryo UI" w:eastAsia="Meiryo UI" w:hAnsi="Meiryo UI" w:cstheme="minorHAnsi" w:hint="eastAsia"/>
          <w:color w:val="000000" w:themeColor="text1"/>
          <w:sz w:val="20"/>
          <w:szCs w:val="20"/>
        </w:rPr>
      </w:pPr>
      <w:r>
        <w:rPr>
          <w:rFonts w:ascii="Meiryo UI" w:eastAsia="Meiryo UI" w:hAnsi="Meiryo UI" w:cstheme="minorHAnsi" w:hint="eastAsia"/>
          <w:color w:val="000000" w:themeColor="text1"/>
          <w:sz w:val="20"/>
          <w:szCs w:val="20"/>
        </w:rPr>
        <w:t>路面電車は、1961年まで京都で運行していました。ここに展示されている車両は、運行が終了したのち、平安神宮に寄贈され、19世紀後半の復興への取り組みの象徴となりました。</w:t>
      </w:r>
    </w:p>
    <w:p w14:paraId="381C312C" w14:textId="77777777" w:rsidR="00F75E60" w:rsidRPr="008540D5" w:rsidRDefault="00F75E60" w:rsidP="008540D5"/>
    <w:sectPr w:rsidR="00F75E60" w:rsidRPr="008540D5" w:rsidSect="00EA7E4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49FA0" w14:textId="77777777" w:rsidR="00D90645" w:rsidRDefault="00D90645">
      <w:r>
        <w:separator/>
      </w:r>
    </w:p>
  </w:endnote>
  <w:endnote w:type="continuationSeparator" w:id="0">
    <w:p w14:paraId="47A543C5" w14:textId="77777777" w:rsidR="00D90645" w:rsidRDefault="00D90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B1C0E4" w14:textId="77777777" w:rsidR="00D90645" w:rsidRDefault="00D90645">
      <w:r>
        <w:separator/>
      </w:r>
    </w:p>
  </w:footnote>
  <w:footnote w:type="continuationSeparator" w:id="0">
    <w:p w14:paraId="1847D89B" w14:textId="77777777" w:rsidR="00D90645" w:rsidRDefault="00D906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528F4"/>
    <w:multiLevelType w:val="hybridMultilevel"/>
    <w:tmpl w:val="BCD24E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E28"/>
    <w:rsid w:val="00034344"/>
    <w:rsid w:val="00067633"/>
    <w:rsid w:val="00142DC8"/>
    <w:rsid w:val="00184CCD"/>
    <w:rsid w:val="001901BB"/>
    <w:rsid w:val="0023510C"/>
    <w:rsid w:val="003074BD"/>
    <w:rsid w:val="00313538"/>
    <w:rsid w:val="00344CFA"/>
    <w:rsid w:val="00395500"/>
    <w:rsid w:val="003D2E26"/>
    <w:rsid w:val="003D6BFA"/>
    <w:rsid w:val="00473673"/>
    <w:rsid w:val="00494EF5"/>
    <w:rsid w:val="0059021D"/>
    <w:rsid w:val="008540D5"/>
    <w:rsid w:val="008866D9"/>
    <w:rsid w:val="008B6CF4"/>
    <w:rsid w:val="008C5304"/>
    <w:rsid w:val="00A81281"/>
    <w:rsid w:val="00BA2F8A"/>
    <w:rsid w:val="00C14702"/>
    <w:rsid w:val="00C22109"/>
    <w:rsid w:val="00CA40C6"/>
    <w:rsid w:val="00D90645"/>
    <w:rsid w:val="00DC5E26"/>
    <w:rsid w:val="00E000D7"/>
    <w:rsid w:val="00EA7E4A"/>
    <w:rsid w:val="00EB6E28"/>
    <w:rsid w:val="00EC5C34"/>
    <w:rsid w:val="00F6759B"/>
    <w:rsid w:val="00F70AB2"/>
    <w:rsid w:val="00F75E60"/>
    <w:rsid w:val="00FD0443"/>
    <w:rsid w:val="00FE5B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0FE3C3B"/>
  <w15:chartTrackingRefBased/>
  <w15:docId w15:val="{C60EE669-2CB6-3E4D-BF3D-D8C100048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6E28"/>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B6E28"/>
    <w:pPr>
      <w:tabs>
        <w:tab w:val="center" w:pos="4252"/>
        <w:tab w:val="right" w:pos="8504"/>
      </w:tabs>
      <w:snapToGrid w:val="0"/>
    </w:pPr>
  </w:style>
  <w:style w:type="character" w:customStyle="1" w:styleId="a4">
    <w:name w:val="ヘッダー (文字)"/>
    <w:basedOn w:val="a0"/>
    <w:link w:val="a3"/>
    <w:uiPriority w:val="99"/>
    <w:rsid w:val="00EB6E28"/>
    <w:rPr>
      <w:szCs w:val="22"/>
    </w:rPr>
  </w:style>
  <w:style w:type="paragraph" w:styleId="a5">
    <w:name w:val="footer"/>
    <w:basedOn w:val="a"/>
    <w:link w:val="a6"/>
    <w:uiPriority w:val="99"/>
    <w:unhideWhenUsed/>
    <w:rsid w:val="00EB6E28"/>
    <w:pPr>
      <w:tabs>
        <w:tab w:val="center" w:pos="4252"/>
        <w:tab w:val="right" w:pos="8504"/>
      </w:tabs>
      <w:snapToGrid w:val="0"/>
    </w:pPr>
  </w:style>
  <w:style w:type="character" w:customStyle="1" w:styleId="a6">
    <w:name w:val="フッター (文字)"/>
    <w:basedOn w:val="a0"/>
    <w:link w:val="a5"/>
    <w:uiPriority w:val="99"/>
    <w:rsid w:val="00EB6E28"/>
    <w:rPr>
      <w:szCs w:val="22"/>
    </w:rPr>
  </w:style>
  <w:style w:type="table" w:styleId="a7">
    <w:name w:val="Table Grid"/>
    <w:basedOn w:val="a1"/>
    <w:uiPriority w:val="39"/>
    <w:rsid w:val="00EB6E28"/>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EB6E28"/>
    <w:rPr>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8">
    <w:name w:val="Balloon Text"/>
    <w:basedOn w:val="a"/>
    <w:link w:val="a9"/>
    <w:uiPriority w:val="99"/>
    <w:semiHidden/>
    <w:unhideWhenUsed/>
    <w:rsid w:val="00EB6E2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6E28"/>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6E28"/>
    <w:rPr>
      <w:sz w:val="16"/>
      <w:szCs w:val="16"/>
    </w:rPr>
  </w:style>
  <w:style w:type="paragraph" w:styleId="ab">
    <w:name w:val="annotation text"/>
    <w:basedOn w:val="a"/>
    <w:link w:val="ac"/>
    <w:uiPriority w:val="99"/>
    <w:semiHidden/>
    <w:unhideWhenUsed/>
    <w:rsid w:val="00EB6E28"/>
    <w:pPr>
      <w:widowControl/>
      <w:jc w:val="left"/>
    </w:pPr>
    <w:rPr>
      <w:kern w:val="0"/>
      <w:sz w:val="20"/>
      <w:szCs w:val="20"/>
    </w:rPr>
  </w:style>
  <w:style w:type="character" w:customStyle="1" w:styleId="ac">
    <w:name w:val="コメント文字列 (文字)"/>
    <w:basedOn w:val="a0"/>
    <w:link w:val="ab"/>
    <w:uiPriority w:val="99"/>
    <w:semiHidden/>
    <w:rsid w:val="00EB6E28"/>
    <w:rPr>
      <w:kern w:val="0"/>
      <w:sz w:val="20"/>
      <w:szCs w:val="20"/>
    </w:rPr>
  </w:style>
  <w:style w:type="paragraph" w:styleId="ad">
    <w:name w:val="List Paragraph"/>
    <w:basedOn w:val="a"/>
    <w:uiPriority w:val="34"/>
    <w:qFormat/>
    <w:rsid w:val="00EB6E28"/>
    <w:pPr>
      <w:widowControl/>
      <w:ind w:left="720"/>
      <w:contextualSpacing/>
      <w:jc w:val="left"/>
    </w:pPr>
    <w:rPr>
      <w:kern w:val="0"/>
      <w:sz w:val="24"/>
      <w:szCs w:val="24"/>
    </w:rPr>
  </w:style>
  <w:style w:type="paragraph" w:styleId="ae">
    <w:name w:val="annotation subject"/>
    <w:basedOn w:val="ab"/>
    <w:next w:val="ab"/>
    <w:link w:val="af"/>
    <w:uiPriority w:val="99"/>
    <w:semiHidden/>
    <w:unhideWhenUsed/>
    <w:rsid w:val="00EB6E28"/>
    <w:rPr>
      <w:b/>
      <w:bCs/>
      <w:sz w:val="24"/>
      <w:szCs w:val="24"/>
    </w:rPr>
  </w:style>
  <w:style w:type="character" w:customStyle="1" w:styleId="af">
    <w:name w:val="コメント内容 (文字)"/>
    <w:basedOn w:val="ac"/>
    <w:link w:val="ae"/>
    <w:uiPriority w:val="99"/>
    <w:semiHidden/>
    <w:rsid w:val="00EB6E28"/>
    <w:rPr>
      <w:b/>
      <w:bCs/>
      <w:kern w:val="0"/>
      <w:sz w:val="24"/>
      <w:szCs w:val="20"/>
    </w:rPr>
  </w:style>
  <w:style w:type="character" w:styleId="af0">
    <w:name w:val="page number"/>
    <w:basedOn w:val="a0"/>
    <w:uiPriority w:val="99"/>
    <w:semiHidden/>
    <w:unhideWhenUsed/>
    <w:rsid w:val="00EB6E28"/>
  </w:style>
  <w:style w:type="paragraph" w:styleId="af1">
    <w:name w:val="Revision"/>
    <w:hidden/>
    <w:uiPriority w:val="99"/>
    <w:semiHidden/>
    <w:rsid w:val="00EB6E28"/>
    <w:rPr>
      <w:kern w:val="0"/>
      <w:sz w:val="24"/>
    </w:rPr>
  </w:style>
  <w:style w:type="character" w:styleId="af2">
    <w:name w:val="Hyperlink"/>
    <w:basedOn w:val="a0"/>
    <w:uiPriority w:val="99"/>
    <w:semiHidden/>
    <w:unhideWhenUsed/>
    <w:rsid w:val="00EB6E28"/>
    <w:rPr>
      <w:color w:val="0000FF"/>
      <w:u w:val="single"/>
    </w:rPr>
  </w:style>
  <w:style w:type="paragraph" w:styleId="HTML">
    <w:name w:val="HTML Preformatted"/>
    <w:basedOn w:val="a"/>
    <w:link w:val="HTML0"/>
    <w:uiPriority w:val="99"/>
    <w:unhideWhenUsed/>
    <w:rsid w:val="00EB6E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EB6E28"/>
    <w:rPr>
      <w:rFonts w:ascii="ＭＳ ゴシック" w:eastAsia="ＭＳ ゴシック" w:hAnsi="ＭＳ ゴシック" w:cs="ＭＳ 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5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370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Kumiko Akudo</dc:creator>
  <cp:keywords/>
  <dc:description/>
  <cp:lastModifiedBy>Sayaka Yabe</cp:lastModifiedBy>
  <cp:revision>2</cp:revision>
  <dcterms:created xsi:type="dcterms:W3CDTF">2022-10-25T02:04:00Z</dcterms:created>
  <dcterms:modified xsi:type="dcterms:W3CDTF">2022-10-25T02:04:00Z</dcterms:modified>
</cp:coreProperties>
</file>