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7070" w14:textId="77777777" w:rsidR="00B71557" w:rsidRDefault="00B71557" w:rsidP="00B71557">
      <w:pPr>
        <w:pStyle w:val="10"/>
        <w:widowControl/>
        <w:ind w:firstLine="28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三如来坐像</w:t>
      </w:r>
    </w:p>
    <w:p w14:paraId="1A7E3FA6" w14:textId="77777777" w:rsidR="00B71557" w:rsidRDefault="00B71557" w:rsidP="00B71557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来迎院の内陣（内部の聖室）の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体の仏像は、もともとは大原の他の仏教寺院で崇拝の対象となっていたものだ。それらの寺はすべて、室町時代（</w:t>
      </w:r>
      <w:r>
        <w:rPr>
          <w:rFonts w:ascii="Times New Roman" w:hAnsi="Times New Roman" w:cs="Times New Roman"/>
          <w:sz w:val="24"/>
          <w:szCs w:val="24"/>
        </w:rPr>
        <w:t>1336</w:t>
      </w:r>
      <w:r>
        <w:rPr>
          <w:rFonts w:ascii="Times New Roman" w:hAnsi="Times New Roman" w:cs="Times New Roman" w:hint="eastAsia"/>
          <w:sz w:val="24"/>
          <w:szCs w:val="24"/>
        </w:rPr>
        <w:t>〜</w:t>
      </w:r>
      <w:r>
        <w:rPr>
          <w:rFonts w:ascii="Times New Roman" w:hAnsi="Times New Roman" w:cs="Times New Roman"/>
          <w:sz w:val="24"/>
          <w:szCs w:val="24"/>
        </w:rPr>
        <w:t>1572</w:t>
      </w:r>
      <w:r>
        <w:rPr>
          <w:rFonts w:ascii="Times New Roman" w:hAnsi="Times New Roman" w:cs="Times New Roman" w:hint="eastAsia"/>
          <w:sz w:val="24"/>
          <w:szCs w:val="24"/>
        </w:rPr>
        <w:t>年）によく発生していた火事で焼けてしまった。</w:t>
      </w:r>
    </w:p>
    <w:p w14:paraId="785C774D" w14:textId="77777777" w:rsidR="00B71557" w:rsidRDefault="00B71557" w:rsidP="00B71557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体の像はそれぞれ破損を免れ、来迎院に持ち込まれた。</w:t>
      </w:r>
    </w:p>
    <w:p w14:paraId="0E59C76D" w14:textId="77777777" w:rsidR="00B71557" w:rsidRDefault="00B71557" w:rsidP="00B71557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体の「本尊」は、薬師如来、釈迦如来、そして阿弥陀如来である。これらはすべて重要文化財に指定されている。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体ともに漆塗りの木像で、平安時代（</w:t>
      </w:r>
      <w:r>
        <w:rPr>
          <w:rFonts w:ascii="Times New Roman" w:hAnsi="Times New Roman" w:cs="Times New Roman"/>
          <w:sz w:val="24"/>
          <w:szCs w:val="24"/>
        </w:rPr>
        <w:t>794</w:t>
      </w:r>
      <w:r>
        <w:rPr>
          <w:rFonts w:ascii="Times New Roman" w:hAnsi="Times New Roman" w:cs="Times New Roman" w:hint="eastAsia"/>
          <w:sz w:val="24"/>
          <w:szCs w:val="24"/>
        </w:rPr>
        <w:t>〜</w:t>
      </w:r>
      <w:r>
        <w:rPr>
          <w:rFonts w:ascii="Times New Roman" w:hAnsi="Times New Roman" w:cs="Times New Roman"/>
          <w:sz w:val="24"/>
          <w:szCs w:val="24"/>
        </w:rPr>
        <w:t>1185</w:t>
      </w:r>
      <w:r>
        <w:rPr>
          <w:rFonts w:ascii="Times New Roman" w:hAnsi="Times New Roman" w:cs="Times New Roman" w:hint="eastAsia"/>
          <w:sz w:val="24"/>
          <w:szCs w:val="24"/>
        </w:rPr>
        <w:t>年）につくられた。当時の芸術の特徴である優雅さと繊細さを示している。</w:t>
      </w:r>
    </w:p>
    <w:p w14:paraId="25445D37" w14:textId="77777777" w:rsidR="00B71557" w:rsidRDefault="00B71557" w:rsidP="00B71557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この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体の仏は、それぞれ現在、過去、そして未来を司っていると考えられている。</w:t>
      </w:r>
    </w:p>
    <w:p w14:paraId="4AB8DECC" w14:textId="77777777" w:rsidR="00B71557" w:rsidRDefault="00B71557" w:rsidP="00B71557">
      <w:pPr>
        <w:pStyle w:val="10"/>
        <w:widowControl/>
        <w:ind w:firstLine="28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体の本尊の両隣には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体の「脇侍」が控えている。すなわち左には不動明王、右には毘沙門天である。どちらの像も平安末期の作である。</w:t>
      </w:r>
    </w:p>
    <w:p w14:paraId="31480D74" w14:textId="77777777" w:rsidR="00B71557" w:rsidRDefault="00B71557" w:rsidP="00B71557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来迎院は、天台宗最古の寺です。寺院は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世紀に建てられた「声明」（仏教の吟誦）の稽古場であり、円仁は遺名慈覚大師（</w:t>
      </w:r>
      <w:r>
        <w:rPr>
          <w:rFonts w:ascii="Times New Roman" w:hAnsi="Times New Roman" w:cs="Times New Roman"/>
          <w:color w:val="000000"/>
          <w:sz w:val="24"/>
          <w:szCs w:val="24"/>
        </w:rPr>
        <w:t>794 -864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）でよく知られています。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38F0B6" w14:textId="77777777" w:rsidR="00B71557" w:rsidRDefault="00B71557" w:rsidP="00B71557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この寺院はその後、</w:t>
      </w:r>
      <w:r>
        <w:rPr>
          <w:rFonts w:ascii="Times New Roman" w:hAnsi="Times New Roman" w:cs="Times New Roman"/>
          <w:color w:val="000000"/>
          <w:sz w:val="24"/>
          <w:szCs w:val="24"/>
        </w:rPr>
        <w:t>1109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年に聖応大師良忍（</w:t>
      </w:r>
      <w:r>
        <w:rPr>
          <w:rFonts w:ascii="Times New Roman" w:hAnsi="Times New Roman" w:cs="Times New Roman"/>
          <w:color w:val="000000"/>
          <w:sz w:val="24"/>
          <w:szCs w:val="24"/>
        </w:rPr>
        <w:t>1072 -1132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）によって修復されるまで使われていませんでした。もともと比叡山の僧侶であった良忍は、来迎院での「声明」の音律を復活させました。</w:t>
      </w:r>
    </w:p>
    <w:p w14:paraId="07773A3B" w14:textId="77777777" w:rsidR="00B71557" w:rsidRDefault="00B71557" w:rsidP="00B71557">
      <w:pPr>
        <w:pStyle w:val="10"/>
        <w:widowControl/>
        <w:spacing w:line="276" w:lineRule="auto"/>
        <w:ind w:firstLine="28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広大な寺院の建物は</w:t>
      </w:r>
      <w:r>
        <w:rPr>
          <w:rFonts w:ascii="Times New Roman" w:hAnsi="Times New Roman" w:cs="Times New Roman"/>
          <w:color w:val="000000"/>
          <w:sz w:val="24"/>
          <w:szCs w:val="24"/>
        </w:rPr>
        <w:t>1426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月に火事で消失しました。現在の「本堂」は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世紀に建てられたものです。</w:t>
      </w:r>
    </w:p>
    <w:p w14:paraId="7E707C3B" w14:textId="77777777" w:rsidR="0065799F" w:rsidRPr="00B71557" w:rsidRDefault="0065799F" w:rsidP="00B71557"/>
    <w:sectPr w:rsidR="0065799F" w:rsidRPr="00B7155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155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2022-10-25T02:23:00Z</dcterms:created>
  <dcterms:modified xsi:type="dcterms:W3CDTF">2022-10-25T02:23:00Z</dcterms:modified>
</cp:coreProperties>
</file>