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87FB" w14:textId="77777777" w:rsidR="002F564B" w:rsidRDefault="002F564B" w:rsidP="002F564B">
      <w:pPr>
        <w:rPr>
          <w:rFonts w:eastAsia="ＭＳ 明朝"/>
          <w:b/>
        </w:rPr>
      </w:pPr>
      <w:r>
        <w:rPr>
          <w:rFonts w:eastAsia="ＭＳ 明朝" w:hint="eastAsia"/>
          <w:b/>
        </w:rPr>
        <w:t>養源院</w:t>
      </w:r>
    </w:p>
    <w:p w14:paraId="54F89461" w14:textId="77777777" w:rsidR="002F564B" w:rsidRDefault="002F564B" w:rsidP="002F564B">
      <w:pPr>
        <w:rPr>
          <w:rFonts w:eastAsia="ＭＳ 明朝"/>
          <w:b/>
        </w:rPr>
      </w:pPr>
      <w:r>
        <w:rPr>
          <w:rFonts w:eastAsia="ＭＳ 明朝" w:hint="eastAsia"/>
          <w:b/>
        </w:rPr>
        <w:t>概要と歴史</w:t>
      </w:r>
    </w:p>
    <w:p w14:paraId="5F61322A" w14:textId="77777777" w:rsidR="002F564B" w:rsidRDefault="002F564B" w:rsidP="002F564B">
      <w:pPr>
        <w:rPr>
          <w:rFonts w:eastAsia="ＭＳ 明朝"/>
        </w:rPr>
      </w:pPr>
    </w:p>
    <w:p w14:paraId="2ECE68CC" w14:textId="77777777" w:rsidR="002F564B" w:rsidRDefault="002F564B" w:rsidP="002F564B">
      <w:pPr>
        <w:rPr>
          <w:rFonts w:eastAsia="ＭＳ 明朝"/>
        </w:rPr>
      </w:pPr>
      <w:r>
        <w:rPr>
          <w:rFonts w:eastAsia="ＭＳ 明朝" w:hint="eastAsia"/>
        </w:rPr>
        <w:t>養源院は仏教寺院である。</w:t>
      </w:r>
      <w:r>
        <w:rPr>
          <w:rFonts w:eastAsia="ＭＳ 明朝"/>
        </w:rPr>
        <w:t>1594</w:t>
      </w:r>
      <w:r>
        <w:rPr>
          <w:rFonts w:eastAsia="ＭＳ 明朝" w:hint="eastAsia"/>
        </w:rPr>
        <w:t>年に開創され、戦いに倒れた侍の記念碑としても、また江戸時代（</w:t>
      </w:r>
      <w:r>
        <w:rPr>
          <w:rFonts w:eastAsia="ＭＳ 明朝"/>
        </w:rPr>
        <w:t>1603</w:t>
      </w:r>
      <w:r>
        <w:rPr>
          <w:rFonts w:eastAsia="ＭＳ 明朝" w:hint="eastAsia"/>
        </w:rPr>
        <w:t>〜</w:t>
      </w:r>
      <w:r>
        <w:rPr>
          <w:rFonts w:eastAsia="ＭＳ 明朝"/>
        </w:rPr>
        <w:t>1867</w:t>
      </w:r>
      <w:r>
        <w:rPr>
          <w:rFonts w:eastAsia="ＭＳ 明朝" w:hint="eastAsia"/>
        </w:rPr>
        <w:t>年）の初期を代表する芸術の宝庫としても、ユニークな歴史遺産としての性質をもっている。</w:t>
      </w:r>
    </w:p>
    <w:p w14:paraId="3F973765" w14:textId="77777777" w:rsidR="002F564B" w:rsidRDefault="002F564B" w:rsidP="002F564B">
      <w:pPr>
        <w:rPr>
          <w:rFonts w:eastAsia="ＭＳ 明朝"/>
        </w:rPr>
      </w:pPr>
      <w:r>
        <w:rPr>
          <w:rFonts w:eastAsia="ＭＳ 明朝" w:hint="eastAsia"/>
        </w:rPr>
        <w:t>養源院は</w:t>
      </w:r>
      <w:r>
        <w:rPr>
          <w:rFonts w:eastAsia="ＭＳ 明朝"/>
        </w:rPr>
        <w:t>16</w:t>
      </w:r>
      <w:r>
        <w:rPr>
          <w:rFonts w:eastAsia="ＭＳ 明朝" w:hint="eastAsia"/>
        </w:rPr>
        <w:t>世紀末の日本の歴史において大きな役割を演じた人物たちと関わりがある。</w:t>
      </w:r>
    </w:p>
    <w:p w14:paraId="2734FD01" w14:textId="77777777" w:rsidR="002F564B" w:rsidRDefault="002F564B" w:rsidP="002F564B">
      <w:pPr>
        <w:rPr>
          <w:rFonts w:eastAsia="ＭＳ 明朝"/>
        </w:rPr>
      </w:pPr>
      <w:r>
        <w:rPr>
          <w:rFonts w:eastAsia="ＭＳ 明朝" w:hint="eastAsia"/>
        </w:rPr>
        <w:t>その当時は、武将たちが覇権を争っていた時代である。全国統一を成し遂げた武将の豊臣秀吉の側室である淀殿（</w:t>
      </w:r>
      <w:r>
        <w:rPr>
          <w:rFonts w:eastAsia="ＭＳ 明朝"/>
        </w:rPr>
        <w:t>1567</w:t>
      </w:r>
      <w:r>
        <w:rPr>
          <w:rFonts w:eastAsia="ＭＳ 明朝" w:hint="eastAsia"/>
        </w:rPr>
        <w:t>〜</w:t>
      </w:r>
      <w:r>
        <w:rPr>
          <w:rFonts w:eastAsia="ＭＳ 明朝"/>
        </w:rPr>
        <w:t>1615</w:t>
      </w:r>
      <w:r>
        <w:rPr>
          <w:rFonts w:eastAsia="ＭＳ 明朝" w:hint="eastAsia"/>
        </w:rPr>
        <w:t>年）が、自らの父親である武将の浅井長政（</w:t>
      </w:r>
      <w:r>
        <w:rPr>
          <w:rFonts w:eastAsia="ＭＳ 明朝"/>
        </w:rPr>
        <w:t>1545</w:t>
      </w:r>
      <w:r>
        <w:rPr>
          <w:rFonts w:eastAsia="ＭＳ 明朝" w:hint="eastAsia"/>
        </w:rPr>
        <w:t>〜</w:t>
      </w:r>
      <w:r>
        <w:rPr>
          <w:rFonts w:eastAsia="ＭＳ 明朝"/>
        </w:rPr>
        <w:t>1573</w:t>
      </w:r>
      <w:r>
        <w:rPr>
          <w:rFonts w:eastAsia="ＭＳ 明朝" w:hint="eastAsia"/>
        </w:rPr>
        <w:t>年）を供養するために養源院を創設した。「養源院」とは、浅井の戒名である。</w:t>
      </w:r>
    </w:p>
    <w:p w14:paraId="36DAC4A3" w14:textId="77777777" w:rsidR="002F564B" w:rsidRDefault="002F564B" w:rsidP="002F564B">
      <w:pPr>
        <w:rPr>
          <w:rFonts w:eastAsia="ＭＳ 明朝"/>
        </w:rPr>
      </w:pPr>
      <w:r>
        <w:rPr>
          <w:rFonts w:eastAsia="ＭＳ 明朝"/>
        </w:rPr>
        <w:t>1619</w:t>
      </w:r>
      <w:r>
        <w:rPr>
          <w:rFonts w:eastAsia="ＭＳ 明朝" w:hint="eastAsia"/>
        </w:rPr>
        <w:t>年にこの寺は火事で焼失したが、淀殿の妹であるお江（</w:t>
      </w:r>
      <w:r>
        <w:rPr>
          <w:rFonts w:eastAsia="ＭＳ 明朝"/>
        </w:rPr>
        <w:t>1573</w:t>
      </w:r>
      <w:r>
        <w:rPr>
          <w:rFonts w:eastAsia="ＭＳ 明朝" w:hint="eastAsia"/>
        </w:rPr>
        <w:t>〜</w:t>
      </w:r>
      <w:r>
        <w:rPr>
          <w:rFonts w:eastAsia="ＭＳ 明朝"/>
        </w:rPr>
        <w:t>1626</w:t>
      </w:r>
      <w:r>
        <w:rPr>
          <w:rFonts w:eastAsia="ＭＳ 明朝" w:hint="eastAsia"/>
        </w:rPr>
        <w:t>年）が</w:t>
      </w:r>
      <w:r>
        <w:rPr>
          <w:rFonts w:eastAsia="ＭＳ 明朝"/>
        </w:rPr>
        <w:t>1621</w:t>
      </w:r>
      <w:r>
        <w:rPr>
          <w:rFonts w:eastAsia="ＭＳ 明朝" w:hint="eastAsia"/>
        </w:rPr>
        <w:t>年に再建した。お江は第</w:t>
      </w:r>
      <w:r>
        <w:rPr>
          <w:rFonts w:eastAsia="ＭＳ 明朝"/>
        </w:rPr>
        <w:t>2</w:t>
      </w:r>
      <w:r>
        <w:rPr>
          <w:rFonts w:eastAsia="ＭＳ 明朝" w:hint="eastAsia"/>
        </w:rPr>
        <w:t>代の徳川将軍、徳川秀忠（</w:t>
      </w:r>
      <w:r>
        <w:rPr>
          <w:rFonts w:eastAsia="ＭＳ 明朝"/>
        </w:rPr>
        <w:t>1579</w:t>
      </w:r>
      <w:r>
        <w:rPr>
          <w:rFonts w:eastAsia="ＭＳ 明朝" w:hint="eastAsia"/>
        </w:rPr>
        <w:t>〜</w:t>
      </w:r>
      <w:r>
        <w:rPr>
          <w:rFonts w:eastAsia="ＭＳ 明朝"/>
        </w:rPr>
        <w:t>1632</w:t>
      </w:r>
      <w:r>
        <w:rPr>
          <w:rFonts w:eastAsia="ＭＳ 明朝" w:hint="eastAsia"/>
        </w:rPr>
        <w:t>年）と結婚し、徳川の忠臣たちを供養することにした。死んだ侍たちの血がしみついた城の床板を、ここに祀ったのである。</w:t>
      </w:r>
    </w:p>
    <w:p w14:paraId="01B680AD" w14:textId="77777777" w:rsidR="002F564B" w:rsidRDefault="002F564B" w:rsidP="002F564B">
      <w:pPr>
        <w:rPr>
          <w:rFonts w:eastAsia="ＭＳ 明朝"/>
        </w:rPr>
      </w:pPr>
      <w:r>
        <w:rPr>
          <w:rFonts w:eastAsia="ＭＳ 明朝" w:hint="eastAsia"/>
        </w:rPr>
        <w:t>養源院は美しい美術作品で有名である。琳派の創設者の一人である俵屋宗達（</w:t>
      </w:r>
      <w:r>
        <w:rPr>
          <w:rFonts w:eastAsia="ＭＳ 明朝"/>
        </w:rPr>
        <w:t>1570</w:t>
      </w:r>
      <w:r>
        <w:rPr>
          <w:rFonts w:eastAsia="ＭＳ 明朝" w:hint="eastAsia"/>
        </w:rPr>
        <w:t>年頃〜</w:t>
      </w:r>
      <w:r>
        <w:rPr>
          <w:rFonts w:eastAsia="ＭＳ 明朝"/>
        </w:rPr>
        <w:t>1640</w:t>
      </w:r>
      <w:r>
        <w:rPr>
          <w:rFonts w:eastAsia="ＭＳ 明朝" w:hint="eastAsia"/>
        </w:rPr>
        <w:t>年）による板絵などもそれに含まれる。この板絵には、象や神秘的な獣たちが描かれている。寺の本堂には狩野山楽（</w:t>
      </w:r>
      <w:r>
        <w:rPr>
          <w:rFonts w:eastAsia="ＭＳ 明朝"/>
        </w:rPr>
        <w:t>1559</w:t>
      </w:r>
      <w:r>
        <w:rPr>
          <w:rFonts w:eastAsia="ＭＳ 明朝" w:hint="eastAsia"/>
        </w:rPr>
        <w:t>〜</w:t>
      </w:r>
      <w:r>
        <w:rPr>
          <w:rFonts w:eastAsia="ＭＳ 明朝"/>
        </w:rPr>
        <w:t>1635</w:t>
      </w:r>
      <w:r>
        <w:rPr>
          <w:rFonts w:eastAsia="ＭＳ 明朝" w:hint="eastAsia"/>
        </w:rPr>
        <w:t>年）の作品がある。これには、金箔の背景にダイナミックなポーズの獅子が鮮やかな色彩で描かれている。</w:t>
      </w:r>
    </w:p>
    <w:p w14:paraId="5173300F" w14:textId="77777777" w:rsidR="002F564B" w:rsidRDefault="002F564B" w:rsidP="002F564B">
      <w:pPr>
        <w:rPr>
          <w:rFonts w:eastAsia="ＭＳ 明朝"/>
        </w:rPr>
      </w:pPr>
      <w:r>
        <w:rPr>
          <w:rFonts w:eastAsia="ＭＳ 明朝" w:hint="eastAsia"/>
        </w:rPr>
        <w:t>この寺の本堂、護摩堂、中門、鐘堂は重要文化財である。寺の敷地は、桜や楓の木など、季節を彩る美しい自然が豊かな、小さなオアシスとなっている。</w:t>
      </w:r>
    </w:p>
    <w:p w14:paraId="23D415DF" w14:textId="77777777" w:rsidR="000F3EEE" w:rsidRPr="002F564B" w:rsidRDefault="000F3EEE" w:rsidP="002F564B"/>
    <w:sectPr w:rsidR="000F3EEE" w:rsidRPr="002F564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2F564B"/>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97393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2022-10-25T02:33:00Z</dcterms:created>
  <dcterms:modified xsi:type="dcterms:W3CDTF">2022-10-25T02:33:00Z</dcterms:modified>
</cp:coreProperties>
</file>