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1B61" w14:textId="77777777" w:rsidR="000341D5" w:rsidRDefault="000341D5" w:rsidP="000341D5">
      <w:pPr>
        <w:widowControl/>
        <w:jc w:val="left"/>
        <w:rPr>
          <w:rFonts w:ascii="Meiryo UI" w:eastAsia="Meiryo UI" w:hAnsi="Meiryo UI" w:cs="ＭＳ ゴシック"/>
          <w:kern w:val="0"/>
          <w:sz w:val="20"/>
          <w:szCs w:val="20"/>
        </w:rPr>
      </w:pPr>
      <w:r>
        <w:rPr>
          <w:rFonts w:ascii="Meiryo UI" w:eastAsia="Meiryo UI" w:hAnsi="Meiryo UI" w:cs="ＭＳ ゴシック" w:hint="eastAsia"/>
          <w:kern w:val="0"/>
          <w:sz w:val="20"/>
          <w:szCs w:val="20"/>
        </w:rPr>
        <w:t>阿寒摩周国立公園へようこそ</w:t>
      </w:r>
    </w:p>
    <w:p w14:paraId="7DDD1D78" w14:textId="77777777" w:rsidR="000341D5" w:rsidRDefault="000341D5" w:rsidP="000341D5">
      <w:pPr>
        <w:widowControl/>
        <w:jc w:val="left"/>
        <w:rPr>
          <w:rFonts w:ascii="Meiryo UI" w:eastAsia="Meiryo UI" w:hAnsi="Meiryo UI" w:cs="Arial" w:hint="eastAsia"/>
          <w:kern w:val="0"/>
          <w:sz w:val="20"/>
          <w:szCs w:val="20"/>
        </w:rPr>
      </w:pPr>
    </w:p>
    <w:p w14:paraId="26C07E81" w14:textId="77777777" w:rsidR="000341D5" w:rsidRDefault="000341D5" w:rsidP="000341D5">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阿寒摩周国立公園は、アウトドアアドベンチャーを探し求める旅行者たちにとっての理想的な行き先です。阿寒摩周国立公園は、遥か昔、大きな噴火活動の数々によって形成された</w:t>
      </w:r>
      <w:r>
        <w:rPr>
          <w:rFonts w:ascii="Meiryo UI" w:eastAsia="Meiryo UI" w:hAnsi="Meiryo UI" w:cs="Arial" w:hint="eastAsia"/>
          <w:kern w:val="0"/>
          <w:sz w:val="20"/>
          <w:szCs w:val="20"/>
        </w:rPr>
        <w:t>914</w:t>
      </w:r>
      <w:r>
        <w:rPr>
          <w:rFonts w:ascii="Meiryo UI" w:eastAsia="Meiryo UI" w:hAnsi="Meiryo UI" w:cs="ＭＳ ゴシック" w:hint="eastAsia"/>
          <w:kern w:val="0"/>
          <w:sz w:val="20"/>
          <w:szCs w:val="20"/>
        </w:rPr>
        <w:t>平方キロメートルに及ぶ火山地帯にあります。また、公園では、ハイキングやウォーキング、カヌー、乗馬、キャンプ、釣り、そして</w:t>
      </w:r>
      <w:r>
        <w:rPr>
          <w:rFonts w:ascii="Meiryo UI" w:eastAsia="Meiryo UI" w:hAnsi="Meiryo UI" w:cs="Arial" w:hint="eastAsia"/>
          <w:kern w:val="0"/>
          <w:sz w:val="20"/>
          <w:szCs w:val="20"/>
        </w:rPr>
        <w:t>10</w:t>
      </w:r>
      <w:r>
        <w:rPr>
          <w:rFonts w:ascii="Meiryo UI" w:eastAsia="Meiryo UI" w:hAnsi="Meiryo UI" w:cs="ＭＳ ゴシック" w:hint="eastAsia"/>
          <w:kern w:val="0"/>
          <w:sz w:val="20"/>
          <w:szCs w:val="20"/>
        </w:rPr>
        <w:t>月から</w:t>
      </w:r>
      <w:r>
        <w:rPr>
          <w:rFonts w:ascii="Meiryo UI" w:eastAsia="Meiryo UI" w:hAnsi="Meiryo UI" w:cs="Arial" w:hint="eastAsia"/>
          <w:kern w:val="0"/>
          <w:sz w:val="20"/>
          <w:szCs w:val="20"/>
        </w:rPr>
        <w:t>3</w:t>
      </w:r>
      <w:r>
        <w:rPr>
          <w:rFonts w:ascii="Meiryo UI" w:eastAsia="Meiryo UI" w:hAnsi="Meiryo UI" w:cs="ＭＳ ゴシック" w:hint="eastAsia"/>
          <w:kern w:val="0"/>
          <w:sz w:val="20"/>
          <w:szCs w:val="20"/>
        </w:rPr>
        <w:t>月までのシーズン中は、様々なウィンタースポーツなど、多種多様のアウトドアスポーツを楽しむ機会があります。</w:t>
      </w:r>
    </w:p>
    <w:p w14:paraId="41C1E2B8" w14:textId="77777777" w:rsidR="000341D5" w:rsidRDefault="000341D5" w:rsidP="000341D5">
      <w:pPr>
        <w:widowControl/>
        <w:jc w:val="left"/>
        <w:rPr>
          <w:rFonts w:ascii="Meiryo UI" w:eastAsia="Meiryo UI" w:hAnsi="Meiryo UI" w:cs="Arial" w:hint="eastAsia"/>
          <w:kern w:val="0"/>
          <w:sz w:val="20"/>
          <w:szCs w:val="20"/>
        </w:rPr>
      </w:pPr>
    </w:p>
    <w:p w14:paraId="46238E1A" w14:textId="77777777" w:rsidR="000341D5" w:rsidRDefault="000341D5" w:rsidP="000341D5">
      <w:pPr>
        <w:widowControl/>
        <w:jc w:val="left"/>
        <w:rPr>
          <w:rFonts w:ascii="Meiryo UI" w:eastAsia="Meiryo UI" w:hAnsi="Meiryo UI" w:cs="Times New Roman" w:hint="eastAsia"/>
          <w:kern w:val="0"/>
          <w:sz w:val="24"/>
          <w:szCs w:val="24"/>
        </w:rPr>
      </w:pPr>
      <w:r>
        <w:rPr>
          <w:rFonts w:ascii="Meiryo UI" w:eastAsia="Meiryo UI" w:hAnsi="Meiryo UI" w:cs="ＭＳ ゴシック" w:hint="eastAsia"/>
          <w:kern w:val="0"/>
          <w:sz w:val="20"/>
          <w:szCs w:val="20"/>
        </w:rPr>
        <w:t>国立公園へのゲートウェイ空港である女満別空港と中標津空港は、どちらも東京の羽田空港から飛行時間</w:t>
      </w:r>
      <w:r>
        <w:rPr>
          <w:rFonts w:ascii="Meiryo UI" w:eastAsia="Meiryo UI" w:hAnsi="Meiryo UI" w:cs="Arial" w:hint="eastAsia"/>
          <w:kern w:val="0"/>
          <w:sz w:val="20"/>
          <w:szCs w:val="20"/>
        </w:rPr>
        <w:t>90</w:t>
      </w:r>
      <w:r>
        <w:rPr>
          <w:rFonts w:ascii="Meiryo UI" w:eastAsia="Meiryo UI" w:hAnsi="Meiryo UI" w:cs="ＭＳ ゴシック" w:hint="eastAsia"/>
          <w:kern w:val="0"/>
          <w:sz w:val="20"/>
          <w:szCs w:val="20"/>
        </w:rPr>
        <w:t>分ほどです。こちらへは東京の羽田空港から約</w:t>
      </w:r>
      <w:r>
        <w:rPr>
          <w:rFonts w:ascii="Meiryo UI" w:eastAsia="Meiryo UI" w:hAnsi="Meiryo UI" w:cs="Arial" w:hint="eastAsia"/>
          <w:kern w:val="0"/>
          <w:sz w:val="20"/>
          <w:szCs w:val="20"/>
        </w:rPr>
        <w:t>90</w:t>
      </w:r>
      <w:r>
        <w:rPr>
          <w:rFonts w:ascii="Meiryo UI" w:eastAsia="Meiryo UI" w:hAnsi="Meiryo UI" w:cs="ＭＳ ゴシック" w:hint="eastAsia"/>
          <w:kern w:val="0"/>
          <w:sz w:val="20"/>
          <w:szCs w:val="20"/>
        </w:rPr>
        <w:t>分のフライトです。つまり、日本を代表する大都市旅行と北海道の大いなるアウトドア旅行を組み合わせることができるのです。</w:t>
      </w:r>
    </w:p>
    <w:p w14:paraId="6906D746" w14:textId="77777777" w:rsidR="008D2586" w:rsidRPr="000341D5" w:rsidRDefault="008D2586" w:rsidP="000341D5"/>
    <w:sectPr w:rsidR="008D2586" w:rsidRPr="000341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1D5"/>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375329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2022-10-25T03:29:00Z</dcterms:created>
  <dcterms:modified xsi:type="dcterms:W3CDTF">2022-10-25T03:29:00Z</dcterms:modified>
</cp:coreProperties>
</file>