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7427" w14:textId="77777777" w:rsidR="00210FB3" w:rsidRDefault="00210FB3" w:rsidP="00210FB3">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摩周湖</w:t>
      </w:r>
      <w:r>
        <w:rPr>
          <w:rFonts w:ascii="Meiryo UI" w:eastAsia="Meiryo UI" w:hAnsi="Meiryo UI" w:cs="Arial" w:hint="eastAsia"/>
          <w:b/>
          <w:bCs/>
          <w:color w:val="000000" w:themeColor="text1"/>
          <w:sz w:val="20"/>
          <w:szCs w:val="20"/>
        </w:rPr>
        <w:t>―</w:t>
      </w:r>
      <w:r>
        <w:rPr>
          <w:rFonts w:ascii="Meiryo UI" w:eastAsia="Meiryo UI" w:hAnsi="Meiryo UI" w:cs="ＭＳ ゴシック" w:hint="eastAsia"/>
          <w:b/>
          <w:bCs/>
          <w:color w:val="000000" w:themeColor="text1"/>
          <w:sz w:val="20"/>
          <w:szCs w:val="20"/>
        </w:rPr>
        <w:t>透明な湖水をのぞき込んでみよう</w:t>
      </w:r>
      <w:r>
        <w:rPr>
          <w:rFonts w:ascii="Meiryo UI" w:eastAsia="Meiryo UI" w:hAnsi="Meiryo UI" w:cs="Arial" w:hint="eastAsia"/>
          <w:b/>
          <w:bCs/>
          <w:color w:val="000000" w:themeColor="text1"/>
          <w:sz w:val="20"/>
          <w:szCs w:val="20"/>
        </w:rPr>
        <w:t xml:space="preserve"> </w:t>
      </w:r>
    </w:p>
    <w:p w14:paraId="7D4EAEF7" w14:textId="77777777" w:rsidR="00210FB3" w:rsidRDefault="00210FB3" w:rsidP="00210FB3">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湖はその湖水の透明度の高さで有名です。摩周湖には流出入する河川や水路がないので、沈泥や藻類や、その他の浮遊物が湖水を濁らせることがありません。大部分が雨水からなる湖水は「摩周ブルー」と呼ばれる独特の深い青色をしています。</w:t>
      </w:r>
    </w:p>
    <w:p w14:paraId="4E9B3FC7" w14:textId="77777777" w:rsidR="00210FB3" w:rsidRDefault="00210FB3" w:rsidP="00210FB3">
      <w:pPr>
        <w:rPr>
          <w:rFonts w:ascii="Meiryo UI" w:eastAsia="Meiryo UI" w:hAnsi="Meiryo UI" w:cs="Arial" w:hint="eastAsia"/>
          <w:color w:val="000000" w:themeColor="text1"/>
          <w:sz w:val="20"/>
          <w:szCs w:val="20"/>
        </w:rPr>
      </w:pPr>
    </w:p>
    <w:p w14:paraId="34EA8D7C" w14:textId="77777777" w:rsidR="00210FB3" w:rsidRDefault="00210FB3" w:rsidP="00210FB3">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湖で見られる霧</w:t>
      </w:r>
    </w:p>
    <w:p w14:paraId="25429FDF" w14:textId="77777777" w:rsidR="00210FB3" w:rsidRDefault="00210FB3" w:rsidP="00210FB3">
      <w:pPr>
        <w:rPr>
          <w:rFonts w:ascii="Meiryo UI" w:eastAsia="Meiryo UI" w:hAnsi="Meiryo UI" w:cs="Arial" w:hint="eastAsia"/>
          <w:color w:val="000000" w:themeColor="text1"/>
          <w:sz w:val="20"/>
          <w:szCs w:val="20"/>
        </w:rPr>
      </w:pPr>
    </w:p>
    <w:p w14:paraId="07FBEEFA" w14:textId="77777777" w:rsidR="00210FB3" w:rsidRDefault="00210FB3" w:rsidP="00210FB3">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摩周湖の湖上には年間を通じて頻繁に霧が発生します。</w:t>
      </w:r>
      <w:r>
        <w:rPr>
          <w:rFonts w:ascii="Meiryo UI" w:eastAsia="Meiryo UI" w:hAnsi="Meiryo UI" w:cs="Arial" w:hint="eastAsia"/>
          <w:color w:val="000000" w:themeColor="text1"/>
          <w:sz w:val="20"/>
          <w:szCs w:val="20"/>
        </w:rPr>
        <w:t>5</w:t>
      </w:r>
      <w:r>
        <w:rPr>
          <w:rFonts w:ascii="Meiryo UI" w:eastAsia="Meiryo UI" w:hAnsi="Meiryo UI" w:cs="ＭＳ ゴシック" w:hint="eastAsia"/>
          <w:color w:val="000000" w:themeColor="text1"/>
          <w:sz w:val="20"/>
          <w:szCs w:val="20"/>
        </w:rPr>
        <w:t>月～</w:t>
      </w:r>
      <w:r>
        <w:rPr>
          <w:rFonts w:ascii="Meiryo UI" w:eastAsia="Meiryo UI" w:hAnsi="Meiryo UI" w:cs="Arial" w:hint="eastAsia"/>
          <w:color w:val="000000" w:themeColor="text1"/>
          <w:sz w:val="20"/>
          <w:szCs w:val="20"/>
        </w:rPr>
        <w:t>10</w:t>
      </w:r>
      <w:r>
        <w:rPr>
          <w:rFonts w:ascii="Meiryo UI" w:eastAsia="Meiryo UI" w:hAnsi="Meiryo UI" w:cs="ＭＳ ゴシック" w:hint="eastAsia"/>
          <w:color w:val="000000" w:themeColor="text1"/>
          <w:sz w:val="20"/>
          <w:szCs w:val="20"/>
        </w:rPr>
        <w:t>月のハイシーズンに、湖面全体がはっきり見える日は平均で</w:t>
      </w:r>
      <w:r>
        <w:rPr>
          <w:rFonts w:ascii="Meiryo UI" w:eastAsia="Meiryo UI" w:hAnsi="Meiryo UI" w:cs="Arial" w:hint="eastAsia"/>
          <w:color w:val="000000" w:themeColor="text1"/>
          <w:sz w:val="20"/>
          <w:szCs w:val="20"/>
        </w:rPr>
        <w:t>137</w:t>
      </w:r>
      <w:r>
        <w:rPr>
          <w:rFonts w:ascii="Meiryo UI" w:eastAsia="Meiryo UI" w:hAnsi="Meiryo UI" w:cs="ＭＳ ゴシック" w:hint="eastAsia"/>
          <w:color w:val="000000" w:themeColor="text1"/>
          <w:sz w:val="20"/>
          <w:szCs w:val="20"/>
        </w:rPr>
        <w:t>日、半分ほど見える日は</w:t>
      </w:r>
      <w:r>
        <w:rPr>
          <w:rFonts w:ascii="Meiryo UI" w:eastAsia="Meiryo UI" w:hAnsi="Meiryo UI" w:cs="Arial" w:hint="eastAsia"/>
          <w:color w:val="000000" w:themeColor="text1"/>
          <w:sz w:val="20"/>
          <w:szCs w:val="20"/>
        </w:rPr>
        <w:t>54</w:t>
      </w:r>
      <w:r>
        <w:rPr>
          <w:rFonts w:ascii="Meiryo UI" w:eastAsia="Meiryo UI" w:hAnsi="Meiryo UI" w:cs="ＭＳ ゴシック" w:hint="eastAsia"/>
          <w:color w:val="000000" w:themeColor="text1"/>
          <w:sz w:val="20"/>
          <w:szCs w:val="20"/>
        </w:rPr>
        <w:t>日、湖面がまったく見えない日は</w:t>
      </w:r>
      <w:r>
        <w:rPr>
          <w:rFonts w:ascii="Meiryo UI" w:eastAsia="Meiryo UI" w:hAnsi="Meiryo UI" w:cs="Arial" w:hint="eastAsia"/>
          <w:color w:val="000000" w:themeColor="text1"/>
          <w:sz w:val="20"/>
          <w:szCs w:val="20"/>
        </w:rPr>
        <w:t>29</w:t>
      </w:r>
      <w:r>
        <w:rPr>
          <w:rFonts w:ascii="Meiryo UI" w:eastAsia="Meiryo UI" w:hAnsi="Meiryo UI" w:cs="ＭＳ ゴシック" w:hint="eastAsia"/>
          <w:color w:val="000000" w:themeColor="text1"/>
          <w:sz w:val="20"/>
          <w:szCs w:val="20"/>
        </w:rPr>
        <w:t>日です（</w:t>
      </w:r>
      <w:r>
        <w:rPr>
          <w:rFonts w:ascii="Meiryo UI" w:eastAsia="Meiryo UI" w:hAnsi="Meiryo UI" w:cs="Arial" w:hint="eastAsia"/>
          <w:color w:val="000000" w:themeColor="text1"/>
          <w:sz w:val="20"/>
          <w:szCs w:val="20"/>
        </w:rPr>
        <w:t>2008</w:t>
      </w:r>
      <w:r>
        <w:rPr>
          <w:rFonts w:ascii="Meiryo UI" w:eastAsia="Meiryo UI" w:hAnsi="Meiryo UI" w:cs="Cambria Math" w:hint="eastAsia"/>
          <w:color w:val="000000" w:themeColor="text1"/>
          <w:sz w:val="20"/>
          <w:szCs w:val="20"/>
        </w:rPr>
        <w:t>‐</w:t>
      </w:r>
      <w:r>
        <w:rPr>
          <w:rFonts w:ascii="Meiryo UI" w:eastAsia="Meiryo UI" w:hAnsi="Meiryo UI" w:cs="Arial" w:hint="eastAsia"/>
          <w:color w:val="000000" w:themeColor="text1"/>
          <w:sz w:val="20"/>
          <w:szCs w:val="20"/>
        </w:rPr>
        <w:t>2018</w:t>
      </w:r>
      <w:r>
        <w:rPr>
          <w:rFonts w:ascii="Meiryo UI" w:eastAsia="Meiryo UI" w:hAnsi="Meiryo UI" w:cs="ＭＳ ゴシック" w:hint="eastAsia"/>
          <w:color w:val="000000" w:themeColor="text1"/>
          <w:sz w:val="20"/>
          <w:szCs w:val="20"/>
        </w:rPr>
        <w:t>年のデータによる）。霧は</w:t>
      </w:r>
      <w:r>
        <w:rPr>
          <w:rFonts w:ascii="Meiryo UI" w:eastAsia="Meiryo UI" w:hAnsi="Meiryo UI" w:cs="Arial" w:hint="eastAsia"/>
          <w:color w:val="000000" w:themeColor="text1"/>
          <w:sz w:val="20"/>
          <w:szCs w:val="20"/>
        </w:rPr>
        <w:t>6</w:t>
      </w:r>
      <w:r>
        <w:rPr>
          <w:rFonts w:ascii="Meiryo UI" w:eastAsia="Meiryo UI" w:hAnsi="Meiryo UI" w:cs="ＭＳ ゴシック" w:hint="eastAsia"/>
          <w:color w:val="000000" w:themeColor="text1"/>
          <w:sz w:val="20"/>
          <w:szCs w:val="20"/>
        </w:rPr>
        <w:t>月と</w:t>
      </w:r>
      <w:r>
        <w:rPr>
          <w:rFonts w:ascii="Meiryo UI" w:eastAsia="Meiryo UI" w:hAnsi="Meiryo UI" w:cs="Arial" w:hint="eastAsia"/>
          <w:color w:val="000000" w:themeColor="text1"/>
          <w:sz w:val="20"/>
          <w:szCs w:val="20"/>
        </w:rPr>
        <w:t>7</w:t>
      </w:r>
      <w:r>
        <w:rPr>
          <w:rFonts w:ascii="Meiryo UI" w:eastAsia="Meiryo UI" w:hAnsi="Meiryo UI" w:cs="ＭＳ ゴシック" w:hint="eastAsia"/>
          <w:color w:val="000000" w:themeColor="text1"/>
          <w:sz w:val="20"/>
          <w:szCs w:val="20"/>
        </w:rPr>
        <w:t>月に最も濃くなり、この期間中に湖面が完全に見えるのはわずか</w:t>
      </w:r>
      <w:r>
        <w:rPr>
          <w:rFonts w:ascii="Meiryo UI" w:eastAsia="Meiryo UI" w:hAnsi="Meiryo UI" w:cs="Arial" w:hint="eastAsia"/>
          <w:color w:val="000000" w:themeColor="text1"/>
          <w:sz w:val="20"/>
          <w:szCs w:val="20"/>
        </w:rPr>
        <w:t>15</w:t>
      </w:r>
      <w:r>
        <w:rPr>
          <w:rFonts w:ascii="Meiryo UI" w:eastAsia="Meiryo UI" w:hAnsi="Meiryo UI" w:cs="ＭＳ ゴシック" w:hint="eastAsia"/>
          <w:color w:val="000000" w:themeColor="text1"/>
          <w:sz w:val="20"/>
          <w:szCs w:val="20"/>
        </w:rPr>
        <w:t>日ほどです。湖の周辺では、明るく晴れた天気から霧深い薄暗い天気へと数分の間に急変することがあります。</w:t>
      </w:r>
    </w:p>
    <w:p w14:paraId="670BB2CD" w14:textId="77777777" w:rsidR="00210FB3" w:rsidRDefault="00210FB3" w:rsidP="00210FB3">
      <w:pPr>
        <w:rPr>
          <w:rFonts w:ascii="Meiryo UI" w:eastAsia="Meiryo UI" w:hAnsi="Meiryo UI" w:cs="Arial" w:hint="eastAsia"/>
          <w:color w:val="000000" w:themeColor="text1"/>
          <w:sz w:val="20"/>
          <w:szCs w:val="20"/>
        </w:rPr>
      </w:pPr>
    </w:p>
    <w:p w14:paraId="46D75556" w14:textId="77777777" w:rsidR="00210FB3" w:rsidRDefault="00210FB3" w:rsidP="00210FB3">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カムイシュ島</w:t>
      </w:r>
    </w:p>
    <w:p w14:paraId="4DF1AF8A" w14:textId="77777777" w:rsidR="00210FB3" w:rsidRDefault="00210FB3" w:rsidP="00210FB3">
      <w:pPr>
        <w:rPr>
          <w:rFonts w:ascii="Meiryo UI" w:eastAsia="Meiryo UI" w:hAnsi="Meiryo UI" w:cs="Arial" w:hint="eastAsia"/>
          <w:color w:val="000000" w:themeColor="text1"/>
          <w:sz w:val="20"/>
          <w:szCs w:val="20"/>
        </w:rPr>
      </w:pPr>
    </w:p>
    <w:p w14:paraId="4BE81F2B" w14:textId="77777777" w:rsidR="00210FB3" w:rsidRDefault="00210FB3" w:rsidP="00210FB3">
      <w:pPr>
        <w:rPr>
          <w:rFonts w:ascii="Meiryo UI" w:eastAsia="Meiryo UI" w:hAnsi="Meiryo UI" w:hint="eastAsia"/>
          <w:color w:val="000000" w:themeColor="text1"/>
        </w:rPr>
      </w:pPr>
      <w:r>
        <w:rPr>
          <w:rFonts w:ascii="Meiryo UI" w:eastAsia="Meiryo UI" w:hAnsi="Meiryo UI" w:cs="ＭＳ ゴシック" w:hint="eastAsia"/>
          <w:color w:val="000000" w:themeColor="text1"/>
          <w:sz w:val="20"/>
          <w:szCs w:val="20"/>
        </w:rPr>
        <w:t>カムイシュは摩周湖に浮かぶ唯一の島です。島は溶岩か固まってできた柱で、湖底から約</w:t>
      </w:r>
      <w:r>
        <w:rPr>
          <w:rFonts w:ascii="Meiryo UI" w:eastAsia="Meiryo UI" w:hAnsi="Meiryo UI" w:cs="Arial" w:hint="eastAsia"/>
          <w:color w:val="000000" w:themeColor="text1"/>
          <w:sz w:val="20"/>
          <w:szCs w:val="20"/>
        </w:rPr>
        <w:t>240</w:t>
      </w:r>
      <w:r>
        <w:rPr>
          <w:rFonts w:ascii="Meiryo UI" w:eastAsia="Meiryo UI" w:hAnsi="Meiryo UI" w:cs="ＭＳ ゴシック" w:hint="eastAsia"/>
          <w:color w:val="000000" w:themeColor="text1"/>
          <w:sz w:val="20"/>
          <w:szCs w:val="20"/>
        </w:rPr>
        <w:t>メートルの高さがあり、その先端</w:t>
      </w:r>
      <w:r>
        <w:rPr>
          <w:rFonts w:ascii="Meiryo UI" w:eastAsia="Meiryo UI" w:hAnsi="Meiryo UI" w:cs="Arial" w:hint="eastAsia"/>
          <w:color w:val="000000" w:themeColor="text1"/>
          <w:sz w:val="20"/>
          <w:szCs w:val="20"/>
        </w:rPr>
        <w:t>30</w:t>
      </w:r>
      <w:r>
        <w:rPr>
          <w:rFonts w:ascii="Meiryo UI" w:eastAsia="Meiryo UI" w:hAnsi="Meiryo UI" w:cs="ＭＳ ゴシック" w:hint="eastAsia"/>
          <w:color w:val="000000" w:themeColor="text1"/>
          <w:sz w:val="20"/>
          <w:szCs w:val="20"/>
        </w:rPr>
        <w:t>メートルが湖面上に姿を現しています。島の広さは</w:t>
      </w:r>
      <w:r>
        <w:rPr>
          <w:rFonts w:ascii="Meiryo UI" w:eastAsia="Meiryo UI" w:hAnsi="Meiryo UI" w:cs="Arial" w:hint="eastAsia"/>
          <w:color w:val="000000" w:themeColor="text1"/>
          <w:sz w:val="20"/>
          <w:szCs w:val="20"/>
        </w:rPr>
        <w:t>500</w:t>
      </w:r>
      <w:r>
        <w:rPr>
          <w:rFonts w:ascii="Meiryo UI" w:eastAsia="Meiryo UI" w:hAnsi="Meiryo UI" w:cs="ＭＳ ゴシック" w:hint="eastAsia"/>
          <w:color w:val="000000" w:themeColor="text1"/>
          <w:sz w:val="20"/>
          <w:szCs w:val="20"/>
        </w:rPr>
        <w:t>平方メートルです。</w:t>
      </w:r>
    </w:p>
    <w:p w14:paraId="23214A3E" w14:textId="77777777" w:rsidR="001530BF" w:rsidRPr="00210FB3" w:rsidRDefault="001530BF" w:rsidP="00210FB3"/>
    <w:sectPr w:rsidR="001530BF" w:rsidRPr="00210FB3"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10FB3"/>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774780564">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