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AE78F" w14:textId="77777777" w:rsidR="00A462FF" w:rsidRDefault="00A462FF" w:rsidP="00A462FF">
      <w:pPr>
        <w:rPr>
          <w:rFonts w:ascii="Meiryo UI" w:eastAsia="Meiryo UI" w:hAnsi="Meiryo UI"/>
          <w:b/>
          <w:sz w:val="20"/>
          <w:szCs w:val="20"/>
        </w:rPr>
      </w:pPr>
      <w:r>
        <w:rPr>
          <w:rFonts w:ascii="Meiryo UI" w:eastAsia="Meiryo UI" w:hAnsi="Meiryo UI" w:hint="eastAsia"/>
          <w:b/>
          <w:sz w:val="20"/>
          <w:szCs w:val="20"/>
        </w:rPr>
        <w:t>雄勝中心地区・おがつ店こ屋街</w:t>
      </w:r>
    </w:p>
    <w:p w14:paraId="1C8224A1" w14:textId="77777777" w:rsidR="00A462FF" w:rsidRDefault="00A462FF" w:rsidP="00A462FF">
      <w:pPr>
        <w:rPr>
          <w:rFonts w:ascii="Meiryo UI" w:eastAsia="Meiryo UI" w:hAnsi="Meiryo UI" w:hint="eastAsia"/>
          <w:sz w:val="20"/>
          <w:szCs w:val="20"/>
        </w:rPr>
      </w:pPr>
      <w:r>
        <w:rPr>
          <w:rFonts w:ascii="Meiryo UI" w:eastAsia="Meiryo UI" w:hAnsi="Meiryo UI" w:hint="eastAsia"/>
          <w:sz w:val="20"/>
          <w:szCs w:val="20"/>
        </w:rPr>
        <w:t>2011年、小さな町雄勝は、東日本大震災によって壊滅的な被害を受けました。しかし、雄勝町は一致団結して、非常な困難を耐え抜き、再生と復興を推し進めてきました。</w:t>
      </w:r>
    </w:p>
    <w:p w14:paraId="47C3F97F" w14:textId="77777777" w:rsidR="00A462FF" w:rsidRDefault="00A462FF" w:rsidP="00A462FF">
      <w:pPr>
        <w:ind w:firstLineChars="100" w:firstLine="200"/>
        <w:rPr>
          <w:rFonts w:ascii="Meiryo UI" w:eastAsia="Meiryo UI" w:hAnsi="Meiryo UI" w:hint="eastAsia"/>
          <w:sz w:val="20"/>
          <w:szCs w:val="20"/>
        </w:rPr>
      </w:pPr>
      <w:r>
        <w:rPr>
          <w:rFonts w:ascii="Meiryo UI" w:eastAsia="Meiryo UI" w:hAnsi="Meiryo UI" w:hint="eastAsia"/>
          <w:sz w:val="20"/>
          <w:szCs w:val="20"/>
        </w:rPr>
        <w:t>おがつ店こ屋街は、地域の中核を担うショッピングセンターです。ここでは、地域の人と観光に訪れた人が、新鮮な地元の食材を使った家庭料理を楽しんだり、雄勝の名産物である高級な手作りの硯を購入したりできます。雄勝センターは、東日本大震災と町の復興がどのように進んでいるかについての情報を提供しています。みちのく潮風トレイルのこのルート沿いにある他の見どころには、雄勝ローズファクトリーガーデンや再建された葉山神社などがあります。</w:t>
      </w:r>
    </w:p>
    <w:p w14:paraId="55187443" w14:textId="77777777" w:rsidR="00B71596" w:rsidRPr="00A462FF" w:rsidRDefault="00B71596" w:rsidP="00A462FF"/>
    <w:sectPr w:rsidR="00B71596" w:rsidRPr="00A462FF"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462FF"/>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 w:id="1273977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2022-10-25T03:57:00Z</dcterms:created>
  <dcterms:modified xsi:type="dcterms:W3CDTF">2022-10-25T03:57:00Z</dcterms:modified>
</cp:coreProperties>
</file>