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45B1" w14:textId="77777777" w:rsidR="00352FC2" w:rsidRDefault="00352FC2" w:rsidP="00352FC2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中瀬沼</w:t>
      </w:r>
    </w:p>
    <w:p w14:paraId="1EDB7EA1" w14:textId="77777777" w:rsidR="00352FC2" w:rsidRDefault="00352FC2" w:rsidP="00352FC2">
      <w:pPr>
        <w:ind w:firstLineChars="100" w:firstLine="210"/>
      </w:pPr>
      <w:r>
        <w:rPr>
          <w:rFonts w:hint="eastAsia"/>
        </w:rPr>
        <w:t>中瀬沼は、</w:t>
      </w:r>
      <w:r>
        <w:t>1888</w:t>
      </w:r>
      <w:r>
        <w:rPr>
          <w:rFonts w:hint="eastAsia"/>
        </w:rPr>
        <w:t>年の磐梯山大噴火と山体崩壊のときに形成されました。この大惨事は大量の土砂を押し流しました。岩屑が川をせき止め、土石流が堆積しました。水は低地や堆積物の方へ流れ込み、中瀬沼を含むおよそ</w:t>
      </w:r>
      <w:r>
        <w:t>300</w:t>
      </w:r>
      <w:r>
        <w:rPr>
          <w:rFonts w:hint="eastAsia"/>
        </w:rPr>
        <w:t>の湖沼が形成されました。</w:t>
      </w:r>
    </w:p>
    <w:p w14:paraId="6595AC8B" w14:textId="77777777" w:rsidR="00352FC2" w:rsidRDefault="00352FC2" w:rsidP="00352FC2">
      <w:r>
        <w:rPr>
          <w:rFonts w:hint="eastAsia"/>
        </w:rPr>
        <w:t xml:space="preserve">　展望台やレンゲ沼探勝路（</w:t>
      </w:r>
      <w:r>
        <w:t>700m</w:t>
      </w:r>
      <w:r>
        <w:rPr>
          <w:rFonts w:hint="eastAsia"/>
        </w:rPr>
        <w:t>）や中瀬沼探勝路（</w:t>
      </w:r>
      <w:r>
        <w:t>1.2</w:t>
      </w:r>
      <w:r>
        <w:rPr>
          <w:rFonts w:hint="eastAsia"/>
        </w:rPr>
        <w:t>㎞）の休憩所から、中瀬沼と磐梯山の景観が一望できます。</w:t>
      </w:r>
    </w:p>
    <w:p w14:paraId="3A094A55" w14:textId="77777777" w:rsidR="00352FC2" w:rsidRDefault="00352FC2" w:rsidP="00352FC2">
      <w:r>
        <w:rPr>
          <w:rFonts w:hint="eastAsia"/>
        </w:rPr>
        <w:t xml:space="preserve">　野鳥観察小屋はバードウォッチングに最適のスポットです。数種類のヒタキやホオジロが地域内に生息しています。</w:t>
      </w:r>
    </w:p>
    <w:p w14:paraId="67F2EF83" w14:textId="109803BB" w:rsidR="008D2586" w:rsidRPr="00352FC2" w:rsidRDefault="008D2586" w:rsidP="00352FC2"/>
    <w:sectPr w:rsidR="008D2586" w:rsidRPr="00352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2FC2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2022-10-25T04:06:00Z</dcterms:created>
  <dcterms:modified xsi:type="dcterms:W3CDTF">2022-10-25T04:06:00Z</dcterms:modified>
</cp:coreProperties>
</file>