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71E" w14:textId="77777777" w:rsidR="00C13A73" w:rsidRDefault="00C13A73" w:rsidP="00C13A73">
      <w:pPr>
        <w:rPr>
          <w:rFonts w:ascii="Garamond" w:eastAsia="ＭＳ 明朝" w:hAnsi="Garamond" w:cstheme="minorHAnsi"/>
          <w:sz w:val="16"/>
          <w:szCs w:val="20"/>
        </w:rPr>
      </w:pPr>
      <w:r>
        <w:rPr>
          <w:rFonts w:ascii="Garamond" w:eastAsia="ＭＳ 明朝" w:hAnsi="Garamond" w:cstheme="minorHAnsi" w:hint="eastAsia"/>
          <w:b/>
          <w:sz w:val="20"/>
          <w:szCs w:val="20"/>
        </w:rPr>
        <w:t>五色沼の色の違い</w:t>
      </w:r>
    </w:p>
    <w:p w14:paraId="0A0BBACA" w14:textId="77777777" w:rsidR="00C13A73" w:rsidRDefault="00C13A73" w:rsidP="00C13A73">
      <w:pPr>
        <w:rPr>
          <w:rFonts w:ascii="Garamond" w:eastAsia="ＭＳ 明朝" w:hAnsi="Garamond" w:cstheme="minorHAnsi"/>
          <w:sz w:val="20"/>
          <w:szCs w:val="20"/>
        </w:rPr>
      </w:pPr>
      <w:r>
        <w:rPr>
          <w:rFonts w:ascii="Garamond" w:eastAsia="ＭＳ 明朝" w:hAnsi="Garamond" w:cstheme="minorHAnsi" w:hint="eastAsia"/>
          <w:sz w:val="20"/>
          <w:szCs w:val="20"/>
        </w:rPr>
        <w:t>五色沼は</w:t>
      </w:r>
      <w:r>
        <w:rPr>
          <w:rFonts w:ascii="Garamond" w:eastAsia="ＭＳ 明朝" w:hAnsi="Garamond" w:cstheme="minorHAnsi"/>
          <w:sz w:val="20"/>
          <w:szCs w:val="20"/>
        </w:rPr>
        <w:t>1888</w:t>
      </w:r>
      <w:r>
        <w:rPr>
          <w:rFonts w:ascii="Garamond" w:eastAsia="ＭＳ 明朝" w:hAnsi="Garamond" w:cstheme="minorHAnsi" w:hint="eastAsia"/>
          <w:sz w:val="20"/>
          <w:szCs w:val="20"/>
        </w:rPr>
        <w:t>年の磐梯山噴火によって裏磐梯に形成されたおよそ</w:t>
      </w:r>
      <w:r>
        <w:rPr>
          <w:rFonts w:ascii="Garamond" w:eastAsia="ＭＳ 明朝" w:hAnsi="Garamond" w:cstheme="minorHAnsi"/>
          <w:sz w:val="20"/>
          <w:szCs w:val="20"/>
        </w:rPr>
        <w:t>30</w:t>
      </w:r>
      <w:r>
        <w:rPr>
          <w:rFonts w:ascii="Garamond" w:eastAsia="ＭＳ 明朝" w:hAnsi="Garamond" w:cstheme="minorHAnsi" w:hint="eastAsia"/>
          <w:sz w:val="20"/>
          <w:szCs w:val="20"/>
        </w:rPr>
        <w:t>の水域群です。五色沼という名前は「色とりどりの沼」を意味し、季節や天候によって湖沼の色が様々に変化することに由来します。湖沼は、青緑、鮮緑色、銅赤色などの色になります。鮮やかな色は、湖ごとに異なる湖水の鉱物組成や底質の種類や植生の影響を受けています。</w:t>
      </w:r>
    </w:p>
    <w:p w14:paraId="67F2EF83" w14:textId="109803BB" w:rsidR="008D2586" w:rsidRPr="00C13A73" w:rsidRDefault="008D2586" w:rsidP="00C13A73"/>
    <w:sectPr w:rsidR="008D2586" w:rsidRPr="00C13A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3A73"/>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74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