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27FD" w14:textId="77777777" w:rsidR="00D101C5" w:rsidRDefault="00D101C5" w:rsidP="00D101C5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共同浴場</w:t>
      </w:r>
    </w:p>
    <w:p w14:paraId="7085F2CB" w14:textId="77777777" w:rsidR="00D101C5" w:rsidRDefault="00D101C5" w:rsidP="00D101C5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塩原全域には、ボランティア運営の小さな温泉が数カ所ある。このような地元の浴場は、伝統的に小さな集落によって造られ、利用されていた。家庭用の風呂が一般的になる前、塩原には多くの公衆浴場があったが、年月を経て、4カ所以外の全てが閉鎖された。</w:t>
      </w:r>
    </w:p>
    <w:p w14:paraId="5DC051E7" w14:textId="77777777" w:rsidR="00D101C5" w:rsidRDefault="00D101C5" w:rsidP="00D101C5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ab/>
        <w:t>これらの共同浴場には係員がいないため、入浴者は入場料を箱に入れる。浴場には更衣室があるものと、そうでないものがある。湯本温泉地区の浴場は男性用と女性用に分かれているが、もみじの湯は、皆で一つの浴場を利用する。残りの浴場のうち、もみじの湯は唯一の野外風呂、つまり「露天風呂」で、秋にはそれを取り囲むもみじが一気に色を帯びる。</w:t>
      </w:r>
    </w:p>
    <w:p w14:paraId="3612E402" w14:textId="77777777" w:rsidR="00D101C5" w:rsidRDefault="00D101C5" w:rsidP="00D101C5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ab/>
        <w:t>また、温泉郷にはいつでも利用可能な無料の足湯がいくつかある。</w:t>
      </w:r>
    </w:p>
    <w:p w14:paraId="0DC1F972" w14:textId="77777777" w:rsidR="00D101C5" w:rsidRDefault="00D101C5" w:rsidP="00D101C5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658B4049" w14:textId="77777777" w:rsidR="00D101C5" w:rsidRDefault="00D101C5" w:rsidP="00D101C5">
      <w:pPr>
        <w:spacing w:line="0" w:lineRule="atLeast"/>
        <w:rPr>
          <w:rFonts w:ascii="メイリオ" w:eastAsia="メイリオ" w:hAnsi="メイリオ" w:cs="Times New Roman" w:hint="eastAsia"/>
          <w:sz w:val="22"/>
          <w:lang w:val="mi-NZ" w:eastAsia="zh-CN"/>
        </w:rPr>
      </w:pPr>
      <w:r>
        <w:rPr>
          <w:rFonts w:ascii="メイリオ" w:eastAsia="メイリオ" w:hAnsi="メイリオ" w:cs="Times New Roman" w:hint="eastAsia"/>
          <w:sz w:val="22"/>
          <w:lang w:val="mi-NZ" w:eastAsia="zh-CN"/>
        </w:rPr>
        <w:t>湯本温泉地区（奥塩原）</w:t>
      </w:r>
    </w:p>
    <w:p w14:paraId="2A2E215D" w14:textId="77777777" w:rsidR="00D101C5" w:rsidRDefault="00D101C5" w:rsidP="00D101C5">
      <w:pPr>
        <w:spacing w:line="0" w:lineRule="atLeas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 w:eastAsia="zh-CN"/>
        </w:rPr>
        <w:tab/>
      </w:r>
      <w:r>
        <w:rPr>
          <w:rFonts w:ascii="メイリオ" w:eastAsia="メイリオ" w:hAnsi="メイリオ" w:cs="Times New Roman" w:hint="eastAsia"/>
          <w:sz w:val="22"/>
          <w:lang w:val="mi-NZ"/>
        </w:rPr>
        <w:t>寺の湯</w:t>
      </w:r>
    </w:p>
    <w:p w14:paraId="46C2B564" w14:textId="77777777" w:rsidR="00D101C5" w:rsidRDefault="00D101C5" w:rsidP="00D101C5">
      <w:pPr>
        <w:spacing w:line="0" w:lineRule="atLeas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ab/>
        <w:t>酸性硫黄泉、アルミニウム―硫酸塩泉</w:t>
      </w:r>
    </w:p>
    <w:p w14:paraId="36B5978B" w14:textId="77777777" w:rsidR="00D101C5" w:rsidRDefault="00D101C5" w:rsidP="00D101C5">
      <w:pPr>
        <w:spacing w:line="0" w:lineRule="atLeast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6F837DA5" w14:textId="77777777" w:rsidR="00D101C5" w:rsidRDefault="00D101C5" w:rsidP="00D101C5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中の湯</w:t>
      </w:r>
    </w:p>
    <w:p w14:paraId="22780E17" w14:textId="77777777" w:rsidR="00D101C5" w:rsidRDefault="00D101C5" w:rsidP="00D101C5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単純酸性硫黄泉</w:t>
      </w:r>
    </w:p>
    <w:p w14:paraId="72C1589A" w14:textId="77777777" w:rsidR="00D101C5" w:rsidRDefault="00D101C5" w:rsidP="00D101C5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7E70FA63" w14:textId="77777777" w:rsidR="00D101C5" w:rsidRDefault="00D101C5" w:rsidP="00D101C5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むじなの湯</w:t>
      </w:r>
    </w:p>
    <w:p w14:paraId="4F429E47" w14:textId="77777777" w:rsidR="00D101C5" w:rsidRDefault="00D101C5" w:rsidP="00D101C5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酸性硫黄泉、アルミニウム―硫酸塩泉</w:t>
      </w:r>
    </w:p>
    <w:p w14:paraId="49BEDC70" w14:textId="77777777" w:rsidR="00D101C5" w:rsidRDefault="00D101C5" w:rsidP="00D101C5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</w:p>
    <w:p w14:paraId="3A1B9BF0" w14:textId="77777777" w:rsidR="00D101C5" w:rsidRDefault="00D101C5" w:rsidP="00D101C5">
      <w:pPr>
        <w:spacing w:line="0" w:lineRule="atLeas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古町温泉地区</w:t>
      </w:r>
    </w:p>
    <w:p w14:paraId="503A2B91" w14:textId="77777777" w:rsidR="00D101C5" w:rsidRDefault="00D101C5" w:rsidP="00D101C5">
      <w:pPr>
        <w:spacing w:line="0" w:lineRule="atLeas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ab/>
        <w:t>もみじの湯</w:t>
      </w:r>
    </w:p>
    <w:p w14:paraId="62A62A4C" w14:textId="77777777" w:rsidR="00D101C5" w:rsidRDefault="00D101C5" w:rsidP="00D101C5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ナトリウム・カルシウム―塩化物泉、炭酸水素塩泉</w:t>
      </w:r>
    </w:p>
    <w:p w14:paraId="0F96662C" w14:textId="77777777" w:rsidR="00F37E63" w:rsidRPr="00D101C5" w:rsidRDefault="00F37E63" w:rsidP="00D101C5"/>
    <w:sectPr w:rsidR="00F37E63" w:rsidRPr="00D10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101C5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2022-10-25T04:13:00Z</dcterms:created>
  <dcterms:modified xsi:type="dcterms:W3CDTF">2022-10-25T04:13:00Z</dcterms:modified>
</cp:coreProperties>
</file>