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9EE2" w14:textId="77777777" w:rsidR="008F2E64" w:rsidRDefault="008F2E64" w:rsidP="008F2E64">
      <w:pPr>
        <w:rPr>
          <w:rFonts w:ascii="Meiryo UI" w:eastAsia="Meiryo UI" w:hAnsi="Meiryo UI"/>
          <w:sz w:val="20"/>
          <w:szCs w:val="20"/>
        </w:rPr>
      </w:pPr>
      <w:r>
        <w:rPr>
          <w:rFonts w:ascii="Meiryo UI" w:eastAsia="Meiryo UI" w:hAnsi="Meiryo UI" w:hint="eastAsia"/>
          <w:b/>
          <w:sz w:val="20"/>
          <w:szCs w:val="20"/>
        </w:rPr>
        <w:t>南紀熊野ジオパークセンター</w:t>
      </w:r>
    </w:p>
    <w:p w14:paraId="5B7D3E75" w14:textId="77777777" w:rsidR="008F2E64" w:rsidRDefault="008F2E64" w:rsidP="008F2E64">
      <w:pPr>
        <w:rPr>
          <w:rFonts w:ascii="Meiryo UI" w:eastAsia="Meiryo UI" w:hAnsi="Meiryo UI" w:hint="eastAsia"/>
          <w:sz w:val="20"/>
          <w:szCs w:val="20"/>
        </w:rPr>
      </w:pPr>
      <w:r>
        <w:rPr>
          <w:rFonts w:ascii="Meiryo UI" w:eastAsia="Meiryo UI" w:hAnsi="Meiryo UI" w:hint="eastAsia"/>
          <w:sz w:val="20"/>
          <w:szCs w:val="20"/>
        </w:rPr>
        <w:t>南紀熊野ジオパークセンターは最先端の施設で、熊野ジオパークの地層を詳しく見せてくれます。フェニックス褶曲や、千畳敷、橋杭岩、瀞峡、古座川の一枚岩なども取り上げられています。</w:t>
      </w:r>
    </w:p>
    <w:p w14:paraId="6ED20018" w14:textId="77777777" w:rsidR="008F2E64" w:rsidRDefault="008F2E64" w:rsidP="008F2E64">
      <w:pPr>
        <w:rPr>
          <w:rFonts w:ascii="Meiryo UI" w:eastAsia="Meiryo UI" w:hAnsi="Meiryo UI" w:hint="eastAsia"/>
          <w:sz w:val="20"/>
          <w:szCs w:val="20"/>
        </w:rPr>
      </w:pPr>
      <w:r>
        <w:rPr>
          <w:rFonts w:ascii="Meiryo UI" w:eastAsia="Meiryo UI" w:hAnsi="Meiryo UI" w:hint="eastAsia"/>
          <w:sz w:val="20"/>
          <w:szCs w:val="20"/>
        </w:rPr>
        <w:t>双方向型展示は大人と子供の両方を対象に作られ、このジオパークの特徴がどのように形作られ、こうした地層がどのように南紀熊野の人々と地元の文化に大きい影響を与えたのかについて説明しています。</w:t>
      </w:r>
    </w:p>
    <w:p w14:paraId="095A80A6" w14:textId="77777777" w:rsidR="008F2E64" w:rsidRDefault="008F2E64" w:rsidP="008F2E64">
      <w:pPr>
        <w:rPr>
          <w:rFonts w:ascii="Meiryo UI" w:eastAsia="Meiryo UI" w:hAnsi="Meiryo UI" w:hint="eastAsia"/>
          <w:sz w:val="20"/>
          <w:szCs w:val="20"/>
        </w:rPr>
      </w:pPr>
      <w:r>
        <w:rPr>
          <w:rFonts w:ascii="Meiryo UI" w:eastAsia="Meiryo UI" w:hAnsi="Meiryo UI" w:hint="eastAsia"/>
          <w:sz w:val="20"/>
          <w:szCs w:val="20"/>
        </w:rPr>
        <w:t>ジオパークセンターはプロジェクションマッピングや3Dモデル、タッチスクリーンゲーム、ビデオを使って、どのように構造プレートの動きが数百万年をかけて一帯を形成してきたのか見せてくれます。</w:t>
      </w:r>
    </w:p>
    <w:p w14:paraId="70061161" w14:textId="77777777" w:rsidR="008F2E64" w:rsidRDefault="008F2E64" w:rsidP="008F2E64">
      <w:pPr>
        <w:rPr>
          <w:rFonts w:ascii="Meiryo UI" w:eastAsia="Meiryo UI" w:hAnsi="Meiryo UI" w:hint="eastAsia"/>
          <w:sz w:val="20"/>
          <w:szCs w:val="20"/>
        </w:rPr>
      </w:pPr>
      <w:r>
        <w:rPr>
          <w:rFonts w:ascii="Meiryo UI" w:eastAsia="Meiryo UI" w:hAnsi="Meiryo UI" w:hint="eastAsia"/>
          <w:sz w:val="20"/>
          <w:szCs w:val="20"/>
        </w:rPr>
        <w:t>展示は異なる地層を結びつけ、一貫したストーリーを生み出し、地球の計り知れない力を見せてくれています。</w:t>
      </w:r>
    </w:p>
    <w:p w14:paraId="15A9E04E" w14:textId="77777777" w:rsidR="008D2586" w:rsidRPr="008F2E64" w:rsidRDefault="008D2586" w:rsidP="008F2E64"/>
    <w:sectPr w:rsidR="008D2586" w:rsidRPr="008F2E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2E64"/>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6613996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