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083BC" w14:textId="77777777" w:rsidR="00B721E1" w:rsidRDefault="00B721E1" w:rsidP="00B721E1">
      <w:pPr>
        <w:tabs>
          <w:tab w:val="left" w:pos="426"/>
        </w:tabs>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坂手島</w:t>
      </w:r>
    </w:p>
    <w:p w14:paraId="407A9E2F" w14:textId="77777777" w:rsidR="00B721E1" w:rsidRDefault="00B721E1" w:rsidP="00B721E1">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坂手島は、鳥羽の四つの有人島の中で最も近い島です。鳥羽港から船でわずか10分のところにあるこの島では、伝統的なコミュニティのゆったりとした時間の流れと美しい風景を手軽に体験できます。階段は、段になっている村の道を通って、５月中旬から夏の初めまでアヤメが咲く池や、古い学校の敷地内にある展望台、温かい時期には遊泳ができる美しい姫の浜などの景色に続いています。</w:t>
      </w:r>
    </w:p>
    <w:p w14:paraId="000002A6" w14:textId="77777777" w:rsidR="007938B2" w:rsidRPr="00B721E1" w:rsidRDefault="007938B2" w:rsidP="00B721E1"/>
    <w:sectPr w:rsidR="007938B2" w:rsidRPr="00B721E1">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721E1"/>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7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