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B57BB" w14:textId="77777777" w:rsidR="00EF5B89" w:rsidRDefault="00EF5B89" w:rsidP="00EF5B89">
      <w:pPr>
        <w:tabs>
          <w:tab w:val="left" w:pos="284"/>
        </w:tabs>
        <w:spacing w:line="360" w:lineRule="exact"/>
        <w:jc w:val="left"/>
        <w:rPr>
          <w:rFonts w:ascii="Meiryo UI" w:eastAsia="Meiryo UI" w:hAnsi="Meiryo UI" w:cs="Times New Roman"/>
          <w:sz w:val="22"/>
        </w:rPr>
      </w:pPr>
      <w:bookmarkStart w:id="0" w:name="_GoBack"/>
      <w:bookmarkEnd w:id="0"/>
      <w:r>
        <w:rPr>
          <w:rFonts w:ascii="Meiryo UI" w:eastAsia="Meiryo UI" w:hAnsi="Meiryo UI" w:cs="Times New Roman" w:hint="eastAsia"/>
          <w:sz w:val="22"/>
        </w:rPr>
        <w:t>鷺浦地区の自然</w:t>
      </w:r>
    </w:p>
    <w:p w14:paraId="3D717035" w14:textId="77777777" w:rsidR="00EF5B89" w:rsidRDefault="00EF5B89" w:rsidP="00EF5B89">
      <w:pPr>
        <w:tabs>
          <w:tab w:val="left" w:pos="284"/>
        </w:tabs>
        <w:spacing w:line="360" w:lineRule="exact"/>
        <w:jc w:val="left"/>
        <w:rPr>
          <w:rFonts w:ascii="Meiryo UI" w:eastAsia="Meiryo UI" w:hAnsi="Meiryo UI" w:cs="Times New Roman" w:hint="eastAsia"/>
          <w:sz w:val="22"/>
        </w:rPr>
      </w:pPr>
    </w:p>
    <w:p w14:paraId="43EA81D6" w14:textId="77777777" w:rsidR="00EF5B89" w:rsidRDefault="00EF5B89" w:rsidP="00EF5B89">
      <w:pPr>
        <w:tabs>
          <w:tab w:val="left" w:pos="284"/>
        </w:tabs>
        <w:spacing w:line="360" w:lineRule="exact"/>
        <w:jc w:val="left"/>
        <w:rPr>
          <w:rFonts w:ascii="Meiryo UI" w:eastAsia="Meiryo UI" w:hAnsi="Meiryo UI" w:cs="Times New Roman" w:hint="eastAsia"/>
          <w:sz w:val="22"/>
        </w:rPr>
      </w:pPr>
      <w:r>
        <w:rPr>
          <w:rFonts w:ascii="Meiryo UI" w:eastAsia="Meiryo UI" w:hAnsi="Meiryo UI" w:cs="Times New Roman" w:hint="eastAsia"/>
          <w:sz w:val="22"/>
        </w:rPr>
        <w:t>鷺浦を囲む風景は時代を超えてほぼ変わっていない。木々の茂る丘陵が三方向から町を囲み、外界から遮断している。鷺浦遊歩道は野生のシカやイノシシの生息地を通って 2.5 キロメートル続く。歩道沿いには豊かに茂ったヤマモモ、クリ、シナアブラギリ、ヤブツバキが観察できる。この歩道は西側の岬の頂上に到達し、開放的な海と海岸線を全方向に眺めることができる。切り立った崖、海蝕洞、火山岩の複雑に入り組んだ島々の風景だ。</w:t>
      </w:r>
    </w:p>
    <w:p w14:paraId="1683CDC1" w14:textId="77777777" w:rsidR="00EF5B89" w:rsidRDefault="00EF5B89" w:rsidP="00EF5B89">
      <w:pPr>
        <w:tabs>
          <w:tab w:val="left" w:pos="284"/>
        </w:tabs>
        <w:spacing w:line="360" w:lineRule="exact"/>
        <w:jc w:val="left"/>
        <w:rPr>
          <w:rFonts w:ascii="Meiryo UI" w:eastAsia="Meiryo UI" w:hAnsi="Meiryo UI" w:cs="Times New Roman" w:hint="eastAsia"/>
          <w:sz w:val="22"/>
        </w:rPr>
      </w:pPr>
      <w:r>
        <w:rPr>
          <w:rFonts w:ascii="Times New Roman" w:eastAsia="ＭＳ 明朝" w:hAnsi="Times New Roman" w:cs="Times New Roman"/>
          <w:color w:val="000000" w:themeColor="text1"/>
          <w:sz w:val="24"/>
          <w:szCs w:val="24"/>
        </w:rPr>
        <w:tab/>
      </w:r>
      <w:r>
        <w:rPr>
          <w:rFonts w:ascii="Meiryo UI" w:eastAsia="Meiryo UI" w:hAnsi="Meiryo UI" w:cs="Times New Roman" w:hint="eastAsia"/>
          <w:sz w:val="22"/>
        </w:rPr>
        <w:t>11 月から 7 月の間、鷺浦港一帯で突堤や堤防にとまるウミネコの姿が見られる。その鳴き声は特徴的で、猫の鳴き声に似ていることからウミネコと呼ばれている。珍しい鳴き声で知られている生き物がもう一種類、港へ流れ込む八千代川に生息している。これはカジカガエルで、夏の夜に聞こえる鳴き声は、秋につがいを求める雄鹿の呼び声に似ていると言われている。</w:t>
      </w:r>
    </w:p>
    <w:p w14:paraId="597924E0" w14:textId="77777777" w:rsidR="00EF5B89" w:rsidRDefault="00EF5B89" w:rsidP="00EF5B89">
      <w:pPr>
        <w:tabs>
          <w:tab w:val="left" w:pos="284"/>
        </w:tabs>
        <w:spacing w:line="360" w:lineRule="exact"/>
        <w:jc w:val="left"/>
        <w:rPr>
          <w:rFonts w:ascii="Times New Roman" w:hAnsi="Times New Roman" w:cs="Times New Roman" w:hint="eastAsia"/>
          <w:sz w:val="24"/>
          <w:szCs w:val="24"/>
        </w:rPr>
      </w:pPr>
      <w:r>
        <w:rPr>
          <w:rFonts w:ascii="Times New Roman" w:eastAsia="ＭＳ 明朝" w:hAnsi="Times New Roman" w:cs="Times New Roman"/>
          <w:color w:val="000000" w:themeColor="text1"/>
          <w:sz w:val="24"/>
          <w:szCs w:val="24"/>
        </w:rPr>
        <w:tab/>
      </w:r>
      <w:r>
        <w:rPr>
          <w:rFonts w:ascii="Meiryo UI" w:eastAsia="Meiryo UI" w:hAnsi="Meiryo UI" w:cs="Times New Roman" w:hint="eastAsia"/>
          <w:sz w:val="22"/>
        </w:rPr>
        <w:t>この地域の壮大な風景のほとんどは、海から鑑賞するのが最適だ。地元の旅行会社が港北部の海蝕洞とゴツゴツした断崖を探索するガイドツアー（クルージング）を運行している。</w:t>
      </w:r>
    </w:p>
    <w:p w14:paraId="07D4BB48" w14:textId="4302C4CB" w:rsidR="000F2EA1" w:rsidRPr="00EF5B89" w:rsidRDefault="000F2EA1" w:rsidP="00EF5B89"/>
    <w:sectPr w:rsidR="000F2EA1" w:rsidRPr="00EF5B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153EB" w14:textId="77777777" w:rsidR="00ED2B41" w:rsidRDefault="00ED2B41" w:rsidP="002A6075">
      <w:r>
        <w:separator/>
      </w:r>
    </w:p>
  </w:endnote>
  <w:endnote w:type="continuationSeparator" w:id="0">
    <w:p w14:paraId="42A3E1F0" w14:textId="77777777" w:rsidR="00ED2B41" w:rsidRDefault="00ED2B41"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7E244" w14:textId="77777777" w:rsidR="00ED2B41" w:rsidRDefault="00ED2B41" w:rsidP="002A6075">
      <w:r>
        <w:separator/>
      </w:r>
    </w:p>
  </w:footnote>
  <w:footnote w:type="continuationSeparator" w:id="0">
    <w:p w14:paraId="206B1B7B" w14:textId="77777777" w:rsidR="00ED2B41" w:rsidRDefault="00ED2B41"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75"/>
    <w:rsid w:val="000046A7"/>
    <w:rsid w:val="00013622"/>
    <w:rsid w:val="00014781"/>
    <w:rsid w:val="00057493"/>
    <w:rsid w:val="000601C6"/>
    <w:rsid w:val="0008274F"/>
    <w:rsid w:val="000B5572"/>
    <w:rsid w:val="000D0513"/>
    <w:rsid w:val="000D1090"/>
    <w:rsid w:val="000F2EA1"/>
    <w:rsid w:val="00120CAF"/>
    <w:rsid w:val="00137235"/>
    <w:rsid w:val="00164886"/>
    <w:rsid w:val="00196C82"/>
    <w:rsid w:val="00201E47"/>
    <w:rsid w:val="0023046F"/>
    <w:rsid w:val="00267419"/>
    <w:rsid w:val="00267B06"/>
    <w:rsid w:val="00295620"/>
    <w:rsid w:val="002A6075"/>
    <w:rsid w:val="002F757E"/>
    <w:rsid w:val="00303825"/>
    <w:rsid w:val="0036612B"/>
    <w:rsid w:val="003824F4"/>
    <w:rsid w:val="003855B2"/>
    <w:rsid w:val="00395717"/>
    <w:rsid w:val="003B648F"/>
    <w:rsid w:val="003B7E88"/>
    <w:rsid w:val="003D2B31"/>
    <w:rsid w:val="003F78E6"/>
    <w:rsid w:val="0041082C"/>
    <w:rsid w:val="0044397C"/>
    <w:rsid w:val="00446388"/>
    <w:rsid w:val="004A030B"/>
    <w:rsid w:val="004A775C"/>
    <w:rsid w:val="004B2555"/>
    <w:rsid w:val="004B2AFB"/>
    <w:rsid w:val="004B6634"/>
    <w:rsid w:val="004C7FAF"/>
    <w:rsid w:val="004D2CFA"/>
    <w:rsid w:val="00542A92"/>
    <w:rsid w:val="00555BF8"/>
    <w:rsid w:val="00574905"/>
    <w:rsid w:val="00584FEF"/>
    <w:rsid w:val="0060432A"/>
    <w:rsid w:val="00606451"/>
    <w:rsid w:val="00610462"/>
    <w:rsid w:val="0061687A"/>
    <w:rsid w:val="0063047D"/>
    <w:rsid w:val="00632550"/>
    <w:rsid w:val="00634A56"/>
    <w:rsid w:val="006414B7"/>
    <w:rsid w:val="00673E80"/>
    <w:rsid w:val="00687B1A"/>
    <w:rsid w:val="0069221D"/>
    <w:rsid w:val="006C52B1"/>
    <w:rsid w:val="006D6D86"/>
    <w:rsid w:val="006F2D4E"/>
    <w:rsid w:val="00716281"/>
    <w:rsid w:val="0071789C"/>
    <w:rsid w:val="00721860"/>
    <w:rsid w:val="00727F9F"/>
    <w:rsid w:val="007A415D"/>
    <w:rsid w:val="007A6A3A"/>
    <w:rsid w:val="007C16CA"/>
    <w:rsid w:val="007C2A1D"/>
    <w:rsid w:val="007E038F"/>
    <w:rsid w:val="007F1CCB"/>
    <w:rsid w:val="007F252E"/>
    <w:rsid w:val="007F3050"/>
    <w:rsid w:val="00841C34"/>
    <w:rsid w:val="0088645F"/>
    <w:rsid w:val="008B4D2F"/>
    <w:rsid w:val="008D2586"/>
    <w:rsid w:val="008E2210"/>
    <w:rsid w:val="008E689E"/>
    <w:rsid w:val="0090115B"/>
    <w:rsid w:val="00904399"/>
    <w:rsid w:val="0090780A"/>
    <w:rsid w:val="00917699"/>
    <w:rsid w:val="009B4E2A"/>
    <w:rsid w:val="009F3DBE"/>
    <w:rsid w:val="00A07634"/>
    <w:rsid w:val="00A36A97"/>
    <w:rsid w:val="00A407FC"/>
    <w:rsid w:val="00A711A0"/>
    <w:rsid w:val="00AE251A"/>
    <w:rsid w:val="00B0101F"/>
    <w:rsid w:val="00B47D6D"/>
    <w:rsid w:val="00B776CF"/>
    <w:rsid w:val="00BC07F6"/>
    <w:rsid w:val="00BC0E3B"/>
    <w:rsid w:val="00BC2B74"/>
    <w:rsid w:val="00BF05EC"/>
    <w:rsid w:val="00BF3243"/>
    <w:rsid w:val="00BF5785"/>
    <w:rsid w:val="00C73DC3"/>
    <w:rsid w:val="00CD6015"/>
    <w:rsid w:val="00CE4272"/>
    <w:rsid w:val="00CF1756"/>
    <w:rsid w:val="00CF4734"/>
    <w:rsid w:val="00D35BCE"/>
    <w:rsid w:val="00D53846"/>
    <w:rsid w:val="00D66D44"/>
    <w:rsid w:val="00DA290D"/>
    <w:rsid w:val="00DF1329"/>
    <w:rsid w:val="00E06661"/>
    <w:rsid w:val="00ED2B41"/>
    <w:rsid w:val="00EF4749"/>
    <w:rsid w:val="00EF5B89"/>
    <w:rsid w:val="00F6239F"/>
    <w:rsid w:val="00FF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2CA2BC"/>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Hyperlink"/>
    <w:basedOn w:val="a0"/>
    <w:uiPriority w:val="99"/>
    <w:unhideWhenUsed/>
    <w:rsid w:val="006414B7"/>
    <w:rPr>
      <w:color w:val="0563C1" w:themeColor="hyperlink"/>
      <w:u w:val="single"/>
    </w:rPr>
  </w:style>
  <w:style w:type="character" w:customStyle="1" w:styleId="s1">
    <w:name w:val="s1"/>
    <w:basedOn w:val="a0"/>
    <w:rsid w:val="00A36A97"/>
  </w:style>
  <w:style w:type="character" w:styleId="ab">
    <w:name w:val="annotation reference"/>
    <w:basedOn w:val="a0"/>
    <w:uiPriority w:val="99"/>
    <w:semiHidden/>
    <w:unhideWhenUsed/>
    <w:rsid w:val="00BF05EC"/>
    <w:rPr>
      <w:sz w:val="18"/>
      <w:szCs w:val="18"/>
    </w:rPr>
  </w:style>
  <w:style w:type="paragraph" w:styleId="ac">
    <w:name w:val="annotation text"/>
    <w:basedOn w:val="a"/>
    <w:link w:val="ad"/>
    <w:uiPriority w:val="99"/>
    <w:semiHidden/>
    <w:unhideWhenUsed/>
    <w:rsid w:val="00BF05EC"/>
    <w:pPr>
      <w:jc w:val="left"/>
    </w:pPr>
  </w:style>
  <w:style w:type="character" w:customStyle="1" w:styleId="ad">
    <w:name w:val="コメント文字列 (文字)"/>
    <w:basedOn w:val="a0"/>
    <w:link w:val="ac"/>
    <w:uiPriority w:val="99"/>
    <w:semiHidden/>
    <w:rsid w:val="00BF05EC"/>
  </w:style>
  <w:style w:type="paragraph" w:styleId="ae">
    <w:name w:val="annotation subject"/>
    <w:basedOn w:val="ac"/>
    <w:next w:val="ac"/>
    <w:link w:val="af"/>
    <w:uiPriority w:val="99"/>
    <w:semiHidden/>
    <w:unhideWhenUsed/>
    <w:rsid w:val="00BF05EC"/>
    <w:rPr>
      <w:b/>
      <w:bCs/>
    </w:rPr>
  </w:style>
  <w:style w:type="character" w:customStyle="1" w:styleId="af">
    <w:name w:val="コメント内容 (文字)"/>
    <w:basedOn w:val="ad"/>
    <w:link w:val="ae"/>
    <w:uiPriority w:val="99"/>
    <w:semiHidden/>
    <w:rsid w:val="00BF05EC"/>
    <w:rPr>
      <w:b/>
      <w:bCs/>
    </w:rPr>
  </w:style>
  <w:style w:type="character" w:styleId="af0">
    <w:name w:val="FollowedHyperlink"/>
    <w:basedOn w:val="a0"/>
    <w:uiPriority w:val="99"/>
    <w:semiHidden/>
    <w:unhideWhenUsed/>
    <w:rsid w:val="00BF32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96491166">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67598778">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93771458">
      <w:bodyDiv w:val="1"/>
      <w:marLeft w:val="0"/>
      <w:marRight w:val="0"/>
      <w:marTop w:val="0"/>
      <w:marBottom w:val="0"/>
      <w:divBdr>
        <w:top w:val="none" w:sz="0" w:space="0" w:color="auto"/>
        <w:left w:val="none" w:sz="0" w:space="0" w:color="auto"/>
        <w:bottom w:val="none" w:sz="0" w:space="0" w:color="auto"/>
        <w:right w:val="none" w:sz="0" w:space="0" w:color="auto"/>
      </w:divBdr>
    </w:div>
    <w:div w:id="481847396">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99059696">
      <w:bodyDiv w:val="1"/>
      <w:marLeft w:val="0"/>
      <w:marRight w:val="0"/>
      <w:marTop w:val="0"/>
      <w:marBottom w:val="0"/>
      <w:divBdr>
        <w:top w:val="none" w:sz="0" w:space="0" w:color="auto"/>
        <w:left w:val="none" w:sz="0" w:space="0" w:color="auto"/>
        <w:bottom w:val="none" w:sz="0" w:space="0" w:color="auto"/>
        <w:right w:val="none" w:sz="0" w:space="0" w:color="auto"/>
      </w:divBdr>
    </w:div>
    <w:div w:id="192676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37A3B-4583-4F9A-96C6-239AB9BA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toppan yabe</cp:lastModifiedBy>
  <cp:revision>2</cp:revision>
  <cp:lastPrinted>2019-09-09T08:48:00Z</cp:lastPrinted>
  <dcterms:created xsi:type="dcterms:W3CDTF">2022-10-25T08:17:00Z</dcterms:created>
  <dcterms:modified xsi:type="dcterms:W3CDTF">2022-10-25T08:17:00Z</dcterms:modified>
</cp:coreProperties>
</file>