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F7E3" w14:textId="77777777" w:rsidR="00F45558" w:rsidRDefault="00F45558" w:rsidP="00F45558">
      <w:pPr>
        <w:widowControl w:val="0"/>
        <w:snapToGrid w:val="0"/>
        <w:spacing w:line="276" w:lineRule="auto"/>
        <w:jc w:val="both"/>
        <w:rPr>
          <w:rFonts w:ascii="Meiryo UI" w:eastAsia="Meiryo UI" w:hAnsi="Meiryo UI" w:cstheme="minorBidi"/>
          <w:b/>
          <w:bCs/>
          <w:sz w:val="21"/>
          <w:szCs w:val="21"/>
          <w:lang w:val="en-US"/>
        </w:rPr>
      </w:pPr>
      <w:r>
        <w:rPr>
          <w:rFonts w:ascii="Meiryo UI" w:eastAsia="Meiryo UI" w:hAnsi="Meiryo UI" w:cstheme="minorBidi" w:hint="eastAsia"/>
          <w:b/>
          <w:bCs/>
          <w:sz w:val="21"/>
          <w:szCs w:val="21"/>
          <w:lang w:val="en-US"/>
        </w:rPr>
        <w:t>赤灯台 (Red Lighthouse)</w:t>
      </w:r>
    </w:p>
    <w:p w14:paraId="0E718E25" w14:textId="77777777" w:rsidR="00F45558" w:rsidRDefault="00F45558" w:rsidP="00F45558">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b/>
          <w:bCs/>
          <w:sz w:val="21"/>
          <w:szCs w:val="21"/>
          <w:lang w:val="en-US"/>
        </w:rPr>
        <w:t>時の変化を見せる</w:t>
      </w:r>
    </w:p>
    <w:p w14:paraId="3566CA47" w14:textId="77777777" w:rsidR="00F45558" w:rsidRDefault="00F45558" w:rsidP="00F45558">
      <w:pPr>
        <w:widowControl w:val="0"/>
        <w:snapToGrid w:val="0"/>
        <w:spacing w:line="276" w:lineRule="auto"/>
        <w:jc w:val="both"/>
        <w:rPr>
          <w:rFonts w:ascii="Meiryo UI" w:eastAsia="Meiryo UI" w:hAnsi="Meiryo UI" w:cstheme="minorBidi" w:hint="eastAsia"/>
          <w:b/>
          <w:bCs/>
          <w:sz w:val="21"/>
          <w:szCs w:val="21"/>
          <w:lang w:val="en-US"/>
        </w:rPr>
      </w:pPr>
      <w:r>
        <w:rPr>
          <w:rFonts w:ascii="Meiryo UI" w:eastAsia="Meiryo UI" w:hAnsi="Meiryo UI" w:cstheme="minorBidi" w:hint="eastAsia"/>
          <w:sz w:val="21"/>
          <w:szCs w:val="21"/>
          <w:lang w:val="en-US"/>
        </w:rPr>
        <w:t>ここは、ジオツアーの素晴らしいスポットです。小さな神社の鳥居の先には、ビーチロックの好例が数多く見られる天然の浜があります。ビーチロックは小石や貝殻などの物質が炭酸化合物で自然に固められてできた若い堆積岩です。</w:t>
      </w:r>
    </w:p>
    <w:p w14:paraId="436ADF68" w14:textId="77777777" w:rsidR="00F45558" w:rsidRDefault="00F45558" w:rsidP="00F45558">
      <w:pPr>
        <w:widowControl w:val="0"/>
        <w:snapToGrid w:val="0"/>
        <w:spacing w:line="276" w:lineRule="auto"/>
        <w:jc w:val="both"/>
        <w:rPr>
          <w:rFonts w:ascii="Meiryo UI" w:eastAsia="Meiryo UI" w:hAnsi="Meiryo UI" w:cstheme="minorBidi" w:hint="eastAsia"/>
          <w:sz w:val="21"/>
          <w:szCs w:val="21"/>
          <w:lang w:val="en-US"/>
        </w:rPr>
      </w:pPr>
    </w:p>
    <w:p w14:paraId="76097BE9" w14:textId="77777777" w:rsidR="00F45558" w:rsidRDefault="00F45558" w:rsidP="00F45558">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海峡の向こうには島山島があります。この島のむき出しの地層面は、島々を引きはなそうとする力と断層が一部の地層を上下に傾かせている一方、その他の地層は水平なままであり、数千年の間に生じた褶曲（しゅうきょく）と侵食をはっきりと示しています。おそらくここは、連続した花崗岩・砂岩・泥岩の地質帯と、巨大な大地の力が作り出した劇的な地形を見るには福江島で最高の場所です。</w:t>
      </w:r>
    </w:p>
    <w:p w14:paraId="64E37F65" w14:textId="77777777" w:rsidR="00F45558" w:rsidRDefault="00F45558" w:rsidP="00F45558">
      <w:pPr>
        <w:widowControl w:val="0"/>
        <w:snapToGrid w:val="0"/>
        <w:spacing w:line="276" w:lineRule="auto"/>
        <w:jc w:val="both"/>
        <w:rPr>
          <w:rFonts w:ascii="Meiryo UI" w:eastAsia="Meiryo UI" w:hAnsi="Meiryo UI" w:cstheme="minorBidi" w:hint="eastAsia"/>
          <w:b/>
          <w:bCs/>
          <w:sz w:val="21"/>
          <w:szCs w:val="21"/>
          <w:lang w:val="en-US"/>
        </w:rPr>
      </w:pPr>
    </w:p>
    <w:p w14:paraId="069B394F" w14:textId="77777777" w:rsidR="00F45558" w:rsidRDefault="00F45558" w:rsidP="00F45558">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海峡は、かなり大きな船が通過できるように浚渫してあります。九州周辺の海域でよく遭遇する脅威、台風が接近すると、船はここで嵐を乗り切ります。赤灯台（Red Lighthouse）は、海峡が海に向かって広がっているところに位置しています。</w:t>
      </w:r>
    </w:p>
    <w:p w14:paraId="5D52937B" w14:textId="77777777" w:rsidR="007C4B01" w:rsidRPr="00F45558" w:rsidRDefault="007C4B01" w:rsidP="00F45558">
      <w:pPr>
        <w:rPr>
          <w:rFonts w:eastAsia="Hiragino Kaku Gothic Pro W3"/>
        </w:rPr>
      </w:pPr>
    </w:p>
    <w:sectPr w:rsidR="007C4B01" w:rsidRPr="00F45558"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558"/>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58971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2022-10-25T06:18:00Z</dcterms:created>
  <dcterms:modified xsi:type="dcterms:W3CDTF">2022-10-25T06:18:00Z</dcterms:modified>
</cp:coreProperties>
</file>