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DB2D7" w14:textId="77777777" w:rsidR="00EF21BF" w:rsidRDefault="00EF21BF" w:rsidP="00EF21BF">
      <w:pPr>
        <w:adjustRightInd w:val="0"/>
        <w:snapToGrid w:val="0"/>
        <w:spacing w:line="360" w:lineRule="exact"/>
        <w:jc w:val="left"/>
        <w:rPr>
          <w:rFonts w:ascii="Meiryo UI" w:eastAsia="Meiryo UI" w:hAnsi="Meiryo UI" w:cstheme="majorHAnsi"/>
          <w:b/>
          <w:sz w:val="24"/>
          <w:szCs w:val="24"/>
        </w:rPr>
      </w:pPr>
      <w:r>
        <w:rPr>
          <w:rFonts w:asciiTheme="majorHAnsi" w:eastAsia="ＭＳ 明朝" w:hAnsiTheme="majorHAnsi" w:cstheme="majorHAnsi" w:hint="eastAsia"/>
          <w:bCs/>
          <w:sz w:val="24"/>
          <w:szCs w:val="24"/>
          <w:highlight w:val="yellow"/>
        </w:rPr>
        <w:t>遺産の森の価値</w:t>
      </w:r>
    </w:p>
    <w:p w14:paraId="0852BB93" w14:textId="77777777" w:rsidR="00EF21BF" w:rsidRDefault="00EF21BF" w:rsidP="00EF21BF">
      <w:pPr>
        <w:adjustRightInd w:val="0"/>
        <w:snapToGrid w:val="0"/>
        <w:spacing w:line="360" w:lineRule="exact"/>
        <w:jc w:val="left"/>
        <w:rPr>
          <w:rFonts w:ascii="Meiryo UI" w:eastAsia="Meiryo UI" w:hAnsi="Meiryo UI" w:cstheme="majorHAnsi" w:hint="eastAsia"/>
          <w:b/>
          <w:sz w:val="24"/>
          <w:szCs w:val="24"/>
        </w:rPr>
      </w:pPr>
    </w:p>
    <w:p w14:paraId="68F2A53B" w14:textId="77777777" w:rsidR="00EF21BF" w:rsidRDefault="00EF21BF" w:rsidP="00EF21BF">
      <w:pPr>
        <w:adjustRightInd w:val="0"/>
        <w:snapToGrid w:val="0"/>
        <w:spacing w:line="360" w:lineRule="exact"/>
        <w:jc w:val="left"/>
        <w:rPr>
          <w:rFonts w:ascii="Meiryo UI" w:eastAsia="Meiryo UI" w:hAnsi="Meiryo UI" w:cstheme="majorHAnsi" w:hint="eastAsia"/>
          <w:b/>
          <w:sz w:val="24"/>
          <w:szCs w:val="24"/>
        </w:rPr>
      </w:pPr>
      <w:r>
        <w:rPr>
          <w:rFonts w:ascii="Meiryo UI" w:eastAsia="Meiryo UI" w:hAnsi="Meiryo UI" w:cstheme="majorHAnsi" w:hint="eastAsia"/>
          <w:b/>
          <w:sz w:val="24"/>
          <w:szCs w:val="24"/>
        </w:rPr>
        <w:t>やんばるの森</w:t>
      </w:r>
    </w:p>
    <w:p w14:paraId="3FB9B66E" w14:textId="77777777" w:rsidR="00EF21BF" w:rsidRDefault="00EF21BF" w:rsidP="00EF21BF">
      <w:pPr>
        <w:adjustRightInd w:val="0"/>
        <w:snapToGrid w:val="0"/>
        <w:spacing w:line="360" w:lineRule="exact"/>
        <w:jc w:val="left"/>
        <w:rPr>
          <w:rFonts w:ascii="Meiryo UI" w:eastAsia="Meiryo UI" w:hAnsi="Meiryo UI" w:cstheme="majorHAnsi" w:hint="eastAsia"/>
          <w:bCs/>
          <w:sz w:val="24"/>
          <w:szCs w:val="24"/>
        </w:rPr>
      </w:pPr>
      <w:r>
        <w:rPr>
          <w:rFonts w:ascii="Meiryo UI" w:eastAsia="Meiryo UI" w:hAnsi="Meiryo UI" w:cstheme="majorHAnsi" w:hint="eastAsia"/>
          <w:bCs/>
          <w:sz w:val="24"/>
          <w:szCs w:val="24"/>
        </w:rPr>
        <w:t>世界的に見ると砂漠が多い亜熱帯の緯度に位置する、雨に恵まれた肥沃な森―やんばるの森は、独自の生態系を築いています。面積にして日本の国土のわずか0.1パーセントのやんばるの森は、この国の生物多様性において不釣り合いな割合を占めています。日本の鳥全種のうち半数以上、およびカエル全種の四分の一が、少なくとも一年のうちの一時期にこの森でみられます。それどころか、何百万年も日本とアジア大陸の両方から隔絶されていたやんばるには、地球上でこの場所にしか存在しない希少で絶滅の危機にある鳥や昆虫、爬虫類、両生類が無数に生息しています。地域の人々は何世紀にもわたってこの森を手入れし、形づくってきました。そして、この森が与えてくれる資源は沖縄の島全体を豊かにしてきました。森を訪れる際は、自然歩道から外れず、昆虫や動植物を持ち帰らないでください。将来の世代のため、森の保全にご協力をお願いいたします。</w:t>
      </w:r>
    </w:p>
    <w:p w14:paraId="52986650" w14:textId="77777777" w:rsidR="00EF21BF" w:rsidRDefault="00EF21BF" w:rsidP="00EF21BF">
      <w:pPr>
        <w:adjustRightInd w:val="0"/>
        <w:snapToGrid w:val="0"/>
        <w:spacing w:line="360" w:lineRule="exact"/>
        <w:jc w:val="left"/>
        <w:rPr>
          <w:rFonts w:asciiTheme="majorHAnsi" w:eastAsia="ＭＳ 明朝" w:hAnsiTheme="majorHAnsi" w:cstheme="majorHAnsi" w:hint="eastAsia"/>
          <w:bCs/>
          <w:sz w:val="24"/>
          <w:szCs w:val="24"/>
        </w:rPr>
      </w:pPr>
    </w:p>
    <w:p w14:paraId="3B99E86C" w14:textId="77777777" w:rsidR="00EF21BF" w:rsidRDefault="00EF21BF" w:rsidP="00EF21BF">
      <w:pPr>
        <w:adjustRightInd w:val="0"/>
        <w:snapToGrid w:val="0"/>
        <w:spacing w:line="360" w:lineRule="exact"/>
        <w:jc w:val="left"/>
        <w:rPr>
          <w:rFonts w:asciiTheme="majorHAnsi" w:eastAsia="ＭＳ 明朝" w:hAnsiTheme="majorHAnsi" w:cstheme="majorHAnsi"/>
          <w:bCs/>
          <w:sz w:val="24"/>
          <w:szCs w:val="24"/>
        </w:rPr>
      </w:pPr>
      <w:r>
        <w:rPr>
          <w:rFonts w:asciiTheme="majorHAnsi" w:eastAsia="ＭＳ 明朝" w:hAnsiTheme="majorHAnsi" w:cstheme="majorHAnsi" w:hint="eastAsia"/>
          <w:bCs/>
          <w:sz w:val="24"/>
          <w:szCs w:val="24"/>
          <w:highlight w:val="yellow"/>
        </w:rPr>
        <w:t>与那覇岳の特徴</w:t>
      </w:r>
    </w:p>
    <w:p w14:paraId="1A765D84" w14:textId="77777777" w:rsidR="00EF21BF" w:rsidRDefault="00EF21BF" w:rsidP="00EF21BF">
      <w:pPr>
        <w:adjustRightInd w:val="0"/>
        <w:snapToGrid w:val="0"/>
        <w:spacing w:line="360" w:lineRule="exact"/>
        <w:jc w:val="left"/>
        <w:rPr>
          <w:rFonts w:asciiTheme="majorHAnsi" w:eastAsia="ＭＳ 明朝" w:hAnsiTheme="majorHAnsi" w:cstheme="majorHAnsi"/>
          <w:bCs/>
          <w:sz w:val="24"/>
          <w:szCs w:val="24"/>
        </w:rPr>
      </w:pPr>
    </w:p>
    <w:p w14:paraId="49EE421B" w14:textId="77777777" w:rsidR="00EF21BF" w:rsidRDefault="00EF21BF" w:rsidP="00EF21BF">
      <w:pPr>
        <w:adjustRightInd w:val="0"/>
        <w:snapToGrid w:val="0"/>
        <w:spacing w:line="360" w:lineRule="exact"/>
        <w:jc w:val="left"/>
        <w:rPr>
          <w:rFonts w:ascii="Meiryo UI" w:eastAsia="Meiryo UI" w:hAnsi="Meiryo UI" w:cstheme="majorHAnsi"/>
          <w:b/>
          <w:sz w:val="24"/>
          <w:szCs w:val="24"/>
        </w:rPr>
      </w:pPr>
      <w:r>
        <w:rPr>
          <w:rFonts w:ascii="Meiryo UI" w:eastAsia="Meiryo UI" w:hAnsi="Meiryo UI" w:cstheme="majorHAnsi" w:hint="eastAsia"/>
          <w:b/>
          <w:sz w:val="24"/>
          <w:szCs w:val="24"/>
        </w:rPr>
        <w:t>与那覇岳登山道</w:t>
      </w:r>
    </w:p>
    <w:p w14:paraId="546AE5A4" w14:textId="77777777" w:rsidR="00EF21BF" w:rsidRDefault="00EF21BF" w:rsidP="00EF21BF">
      <w:pPr>
        <w:adjustRightInd w:val="0"/>
        <w:snapToGrid w:val="0"/>
        <w:spacing w:line="360" w:lineRule="exact"/>
        <w:jc w:val="left"/>
        <w:rPr>
          <w:rFonts w:ascii="Meiryo UI" w:eastAsia="Meiryo UI" w:hAnsi="Meiryo UI" w:cstheme="majorHAnsi" w:hint="eastAsia"/>
          <w:b/>
          <w:sz w:val="24"/>
          <w:szCs w:val="24"/>
        </w:rPr>
      </w:pPr>
    </w:p>
    <w:p w14:paraId="23F8AAA2" w14:textId="77777777" w:rsidR="00EF21BF" w:rsidRDefault="00EF21BF" w:rsidP="00EF21BF">
      <w:pPr>
        <w:adjustRightInd w:val="0"/>
        <w:snapToGrid w:val="0"/>
        <w:spacing w:line="360" w:lineRule="exact"/>
        <w:jc w:val="left"/>
        <w:rPr>
          <w:rFonts w:ascii="Meiryo UI" w:eastAsia="Meiryo UI" w:hAnsi="Meiryo UI" w:cstheme="majorHAnsi" w:hint="eastAsia"/>
          <w:bCs/>
          <w:sz w:val="24"/>
          <w:szCs w:val="24"/>
        </w:rPr>
      </w:pPr>
      <w:r>
        <w:rPr>
          <w:rFonts w:ascii="Meiryo UI" w:eastAsia="Meiryo UI" w:hAnsi="Meiryo UI" w:cstheme="majorHAnsi" w:hint="eastAsia"/>
          <w:b/>
          <w:sz w:val="24"/>
          <w:szCs w:val="24"/>
        </w:rPr>
        <w:t>全長：</w:t>
      </w:r>
      <w:r>
        <w:rPr>
          <w:rFonts w:ascii="Meiryo UI" w:eastAsia="Meiryo UI" w:hAnsi="Meiryo UI" w:cstheme="majorHAnsi" w:hint="eastAsia"/>
          <w:bCs/>
          <w:sz w:val="24"/>
          <w:szCs w:val="24"/>
        </w:rPr>
        <w:t>登山道入り口から九合目の標識までの往復で約3キロメートル</w:t>
      </w:r>
    </w:p>
    <w:p w14:paraId="15B6CB77" w14:textId="77777777" w:rsidR="00EF21BF" w:rsidRDefault="00EF21BF" w:rsidP="00EF21BF">
      <w:pPr>
        <w:adjustRightInd w:val="0"/>
        <w:snapToGrid w:val="0"/>
        <w:spacing w:line="360" w:lineRule="exact"/>
        <w:jc w:val="left"/>
        <w:rPr>
          <w:rFonts w:ascii="Meiryo UI" w:eastAsia="Meiryo UI" w:hAnsi="Meiryo UI" w:cstheme="majorHAnsi" w:hint="eastAsia"/>
          <w:bCs/>
          <w:sz w:val="24"/>
          <w:szCs w:val="24"/>
        </w:rPr>
      </w:pPr>
      <w:r>
        <w:rPr>
          <w:rFonts w:ascii="Meiryo UI" w:eastAsia="Meiryo UI" w:hAnsi="Meiryo UI" w:cstheme="majorHAnsi" w:hint="eastAsia"/>
          <w:b/>
          <w:sz w:val="24"/>
          <w:szCs w:val="24"/>
        </w:rPr>
        <w:t>所要時間：</w:t>
      </w:r>
      <w:r>
        <w:rPr>
          <w:rFonts w:ascii="Meiryo UI" w:eastAsia="Meiryo UI" w:hAnsi="Meiryo UI" w:cstheme="majorHAnsi" w:hint="eastAsia"/>
          <w:bCs/>
          <w:sz w:val="24"/>
          <w:szCs w:val="24"/>
        </w:rPr>
        <w:t>3-4時間</w:t>
      </w:r>
    </w:p>
    <w:p w14:paraId="20A85A11" w14:textId="77777777" w:rsidR="00EF21BF" w:rsidRDefault="00EF21BF" w:rsidP="00EF21BF">
      <w:pPr>
        <w:adjustRightInd w:val="0"/>
        <w:snapToGrid w:val="0"/>
        <w:spacing w:line="360" w:lineRule="exact"/>
        <w:jc w:val="left"/>
        <w:rPr>
          <w:rFonts w:ascii="Meiryo UI" w:eastAsia="Meiryo UI" w:hAnsi="Meiryo UI" w:cstheme="majorHAnsi" w:hint="eastAsia"/>
          <w:bCs/>
          <w:sz w:val="24"/>
          <w:szCs w:val="24"/>
        </w:rPr>
      </w:pPr>
      <w:r>
        <w:rPr>
          <w:rFonts w:ascii="Meiryo UI" w:eastAsia="Meiryo UI" w:hAnsi="Meiryo UI" w:cstheme="majorHAnsi" w:hint="eastAsia"/>
          <w:b/>
          <w:sz w:val="24"/>
          <w:szCs w:val="24"/>
        </w:rPr>
        <w:t>難度：</w:t>
      </w:r>
      <w:r>
        <w:rPr>
          <w:rFonts w:ascii="Meiryo UI" w:eastAsia="Meiryo UI" w:hAnsi="Meiryo UI" w:cstheme="majorHAnsi" w:hint="eastAsia"/>
          <w:bCs/>
          <w:sz w:val="24"/>
          <w:szCs w:val="24"/>
        </w:rPr>
        <w:t>易しい（一部滑りやすい場所があります。脇道に迷い込みやすい箇所が２カ所あります。登山道を外れた茂みにいるハブに注意してください）</w:t>
      </w:r>
    </w:p>
    <w:p w14:paraId="7593FCBD" w14:textId="77777777" w:rsidR="00EF21BF" w:rsidRDefault="00EF21BF" w:rsidP="00EF21BF">
      <w:pPr>
        <w:adjustRightInd w:val="0"/>
        <w:snapToGrid w:val="0"/>
        <w:spacing w:line="360" w:lineRule="exact"/>
        <w:jc w:val="left"/>
        <w:rPr>
          <w:rFonts w:ascii="Meiryo UI" w:eastAsia="Meiryo UI" w:hAnsi="Meiryo UI" w:cstheme="majorHAnsi" w:hint="eastAsia"/>
          <w:b/>
          <w:sz w:val="24"/>
          <w:szCs w:val="24"/>
        </w:rPr>
      </w:pPr>
      <w:r>
        <w:rPr>
          <w:rFonts w:ascii="Meiryo UI" w:eastAsia="Meiryo UI" w:hAnsi="Meiryo UI" w:cstheme="majorHAnsi" w:hint="eastAsia"/>
          <w:b/>
          <w:sz w:val="24"/>
          <w:szCs w:val="24"/>
        </w:rPr>
        <w:t>見どころ：</w:t>
      </w:r>
      <w:r>
        <w:rPr>
          <w:rFonts w:ascii="Meiryo UI" w:eastAsia="Meiryo UI" w:hAnsi="Meiryo UI" w:cstheme="majorHAnsi" w:hint="eastAsia"/>
          <w:bCs/>
          <w:sz w:val="24"/>
          <w:szCs w:val="24"/>
        </w:rPr>
        <w:t>キノボリトカゲ、クワズイモ、ヒカゲヘゴ</w:t>
      </w:r>
    </w:p>
    <w:p w14:paraId="4953D233" w14:textId="77777777" w:rsidR="00EF21BF" w:rsidRDefault="00EF21BF" w:rsidP="00EF21BF">
      <w:pPr>
        <w:adjustRightInd w:val="0"/>
        <w:snapToGrid w:val="0"/>
        <w:spacing w:line="360" w:lineRule="exact"/>
        <w:jc w:val="left"/>
        <w:rPr>
          <w:rFonts w:ascii="Meiryo UI" w:eastAsia="Meiryo UI" w:hAnsi="Meiryo UI" w:cstheme="majorHAnsi" w:hint="eastAsia"/>
          <w:b/>
          <w:sz w:val="24"/>
          <w:szCs w:val="24"/>
        </w:rPr>
      </w:pPr>
    </w:p>
    <w:p w14:paraId="2FB3CBF7" w14:textId="77777777" w:rsidR="00EF21BF" w:rsidRDefault="00EF21BF" w:rsidP="00EF21BF">
      <w:pPr>
        <w:adjustRightInd w:val="0"/>
        <w:snapToGrid w:val="0"/>
        <w:spacing w:line="360" w:lineRule="exact"/>
        <w:jc w:val="left"/>
        <w:rPr>
          <w:rFonts w:ascii="Meiryo UI" w:eastAsia="Meiryo UI" w:hAnsi="Meiryo UI" w:cstheme="majorHAnsi" w:hint="eastAsia"/>
          <w:bCs/>
          <w:sz w:val="24"/>
          <w:szCs w:val="24"/>
        </w:rPr>
      </w:pPr>
      <w:r>
        <w:rPr>
          <w:rFonts w:ascii="Meiryo UI" w:eastAsia="Meiryo UI" w:hAnsi="Meiryo UI" w:cstheme="majorHAnsi" w:hint="eastAsia"/>
          <w:bCs/>
          <w:sz w:val="24"/>
          <w:szCs w:val="24"/>
        </w:rPr>
        <w:t>与那覇岳の登山道は、幅2メートルの旧林業用路です。一部に滑りやすいところがありますが、登山はそう大変ではありません。与那覇岳の高さは503メートルですが、山頂は厳しい保全管理をともなう特別自然保護区に指定されており、立ち入りが禁止されているので、登山者は九合目で引き返さなくてはなりません。ゆっくり歩いて約3～４時間で往復できます。</w:t>
      </w:r>
    </w:p>
    <w:p w14:paraId="1FA4899D" w14:textId="77777777" w:rsidR="00EF21BF" w:rsidRDefault="00EF21BF" w:rsidP="00EF21BF">
      <w:pPr>
        <w:adjustRightInd w:val="0"/>
        <w:snapToGrid w:val="0"/>
        <w:spacing w:line="360" w:lineRule="exact"/>
        <w:jc w:val="left"/>
        <w:rPr>
          <w:rFonts w:ascii="Meiryo UI" w:eastAsia="Meiryo UI" w:hAnsi="Meiryo UI" w:cstheme="majorHAnsi" w:hint="eastAsia"/>
          <w:bCs/>
          <w:sz w:val="24"/>
          <w:szCs w:val="24"/>
        </w:rPr>
      </w:pPr>
    </w:p>
    <w:p w14:paraId="06401F6F" w14:textId="77777777" w:rsidR="00EF21BF" w:rsidRDefault="00EF21BF" w:rsidP="00EF21BF">
      <w:pPr>
        <w:adjustRightInd w:val="0"/>
        <w:snapToGrid w:val="0"/>
        <w:spacing w:line="360" w:lineRule="exact"/>
        <w:jc w:val="left"/>
        <w:rPr>
          <w:rFonts w:ascii="Meiryo UI" w:eastAsia="Meiryo UI" w:hAnsi="Meiryo UI" w:cstheme="majorHAnsi" w:hint="eastAsia"/>
          <w:bCs/>
          <w:sz w:val="24"/>
          <w:szCs w:val="24"/>
        </w:rPr>
      </w:pPr>
      <w:r>
        <w:rPr>
          <w:rFonts w:ascii="Meiryo UI" w:eastAsia="Meiryo UI" w:hAnsi="Meiryo UI" w:cstheme="majorHAnsi" w:hint="eastAsia"/>
          <w:bCs/>
          <w:sz w:val="24"/>
          <w:szCs w:val="24"/>
        </w:rPr>
        <w:t>登山道の最初の部分では、派手なシダと広がった葉が最大1メートルにもなるクワズイモがみられます。季節によって変化する鳥と昆虫の合唱を背景に、地元のガイドがキノボリトカゲなどのおとなしい生物を見つけるのを手伝ってくれます。</w:t>
      </w:r>
    </w:p>
    <w:p w14:paraId="65029F2B" w14:textId="77777777" w:rsidR="00EF21BF" w:rsidRDefault="00EF21BF" w:rsidP="00EF21BF">
      <w:pPr>
        <w:adjustRightInd w:val="0"/>
        <w:snapToGrid w:val="0"/>
        <w:spacing w:line="360" w:lineRule="exact"/>
        <w:jc w:val="left"/>
        <w:rPr>
          <w:rFonts w:ascii="Meiryo UI" w:eastAsia="Meiryo UI" w:hAnsi="Meiryo UI" w:cstheme="majorHAnsi" w:hint="eastAsia"/>
          <w:bCs/>
          <w:sz w:val="24"/>
          <w:szCs w:val="24"/>
        </w:rPr>
      </w:pPr>
    </w:p>
    <w:p w14:paraId="30A11727" w14:textId="77777777" w:rsidR="00EF21BF" w:rsidRDefault="00EF21BF" w:rsidP="00EF21BF">
      <w:pPr>
        <w:adjustRightInd w:val="0"/>
        <w:snapToGrid w:val="0"/>
        <w:spacing w:line="360" w:lineRule="exact"/>
        <w:jc w:val="left"/>
        <w:rPr>
          <w:rFonts w:ascii="Meiryo UI" w:eastAsia="Meiryo UI" w:hAnsi="Meiryo UI" w:cstheme="majorHAnsi" w:hint="eastAsia"/>
          <w:bCs/>
          <w:sz w:val="24"/>
          <w:szCs w:val="24"/>
        </w:rPr>
      </w:pPr>
      <w:r>
        <w:rPr>
          <w:rFonts w:ascii="Meiryo UI" w:eastAsia="Meiryo UI" w:hAnsi="Meiryo UI" w:cstheme="majorHAnsi" w:hint="eastAsia"/>
          <w:bCs/>
          <w:sz w:val="24"/>
          <w:szCs w:val="24"/>
        </w:rPr>
        <w:t>１時間ほど登ったところにある浅い池は、水田の跡で、今ではカエル、トカゲ、トンボのすみかになっています。この先の植物相は、やんばる固有の常緑樹であるイタジイにより、より密になっています。運が良ければ、ノグチゲラも目にすることができるかもしれません。</w:t>
      </w:r>
    </w:p>
    <w:p w14:paraId="2F02078A" w14:textId="77777777" w:rsidR="00EF21BF" w:rsidRDefault="00EF21BF" w:rsidP="00EF21BF">
      <w:pPr>
        <w:adjustRightInd w:val="0"/>
        <w:snapToGrid w:val="0"/>
        <w:spacing w:line="360" w:lineRule="exact"/>
        <w:jc w:val="left"/>
        <w:rPr>
          <w:rFonts w:asciiTheme="majorHAnsi" w:eastAsia="ＭＳ 明朝" w:hAnsiTheme="majorHAnsi" w:cstheme="majorHAnsi" w:hint="eastAsia"/>
          <w:bCs/>
          <w:sz w:val="24"/>
          <w:szCs w:val="24"/>
        </w:rPr>
      </w:pPr>
    </w:p>
    <w:p w14:paraId="7BE800D6" w14:textId="77777777" w:rsidR="00EF21BF" w:rsidRDefault="00EF21BF" w:rsidP="00EF21BF">
      <w:pPr>
        <w:adjustRightInd w:val="0"/>
        <w:snapToGrid w:val="0"/>
        <w:spacing w:line="360" w:lineRule="exact"/>
        <w:jc w:val="left"/>
        <w:rPr>
          <w:rFonts w:asciiTheme="majorHAnsi" w:eastAsia="ＭＳ 明朝" w:hAnsiTheme="majorHAnsi" w:cstheme="majorHAnsi"/>
          <w:bCs/>
          <w:sz w:val="24"/>
          <w:szCs w:val="24"/>
        </w:rPr>
      </w:pPr>
    </w:p>
    <w:p w14:paraId="0E750B6E" w14:textId="77777777" w:rsidR="00EF21BF" w:rsidRDefault="00EF21BF" w:rsidP="00EF21BF">
      <w:pPr>
        <w:adjustRightInd w:val="0"/>
        <w:snapToGrid w:val="0"/>
        <w:spacing w:line="360" w:lineRule="exact"/>
        <w:jc w:val="left"/>
        <w:rPr>
          <w:rFonts w:asciiTheme="majorHAnsi" w:eastAsia="ＭＳ 明朝" w:hAnsiTheme="majorHAnsi" w:cstheme="majorHAnsi"/>
          <w:bCs/>
          <w:sz w:val="24"/>
          <w:szCs w:val="24"/>
        </w:rPr>
      </w:pPr>
      <w:r>
        <w:rPr>
          <w:rFonts w:asciiTheme="majorHAnsi" w:eastAsia="ＭＳ 明朝" w:hAnsiTheme="majorHAnsi" w:cstheme="majorHAnsi" w:hint="eastAsia"/>
          <w:bCs/>
          <w:sz w:val="24"/>
          <w:szCs w:val="24"/>
          <w:highlight w:val="yellow"/>
        </w:rPr>
        <w:t>種子取りマットの部分</w:t>
      </w:r>
    </w:p>
    <w:p w14:paraId="3B442DD6" w14:textId="77777777" w:rsidR="00EF21BF" w:rsidRDefault="00EF21BF" w:rsidP="00EF21BF">
      <w:pPr>
        <w:adjustRightInd w:val="0"/>
        <w:snapToGrid w:val="0"/>
        <w:spacing w:line="360" w:lineRule="exact"/>
        <w:jc w:val="left"/>
        <w:rPr>
          <w:rFonts w:asciiTheme="majorHAnsi" w:eastAsia="ＭＳ 明朝" w:hAnsiTheme="majorHAnsi" w:cstheme="majorHAnsi"/>
          <w:bCs/>
          <w:sz w:val="24"/>
          <w:szCs w:val="24"/>
        </w:rPr>
      </w:pPr>
    </w:p>
    <w:p w14:paraId="419F5165" w14:textId="77777777" w:rsidR="00EF21BF" w:rsidRDefault="00EF21BF" w:rsidP="00EF21BF">
      <w:pPr>
        <w:adjustRightInd w:val="0"/>
        <w:snapToGrid w:val="0"/>
        <w:spacing w:line="360" w:lineRule="exact"/>
        <w:jc w:val="left"/>
        <w:rPr>
          <w:rFonts w:ascii="Meiryo UI" w:eastAsia="Meiryo UI" w:hAnsi="Meiryo UI" w:cstheme="majorHAnsi"/>
          <w:b/>
          <w:bCs/>
          <w:sz w:val="24"/>
          <w:szCs w:val="24"/>
        </w:rPr>
      </w:pPr>
      <w:r>
        <w:rPr>
          <w:rFonts w:ascii="Meiryo UI" w:eastAsia="Meiryo UI" w:hAnsi="Meiryo UI" w:cstheme="majorHAnsi" w:hint="eastAsia"/>
          <w:b/>
          <w:bCs/>
          <w:sz w:val="24"/>
          <w:szCs w:val="24"/>
        </w:rPr>
        <w:t>足元を拭ってください！</w:t>
      </w:r>
    </w:p>
    <w:p w14:paraId="180263B0" w14:textId="77777777" w:rsidR="00EF21BF" w:rsidRDefault="00EF21BF" w:rsidP="00EF21BF">
      <w:pPr>
        <w:adjustRightInd w:val="0"/>
        <w:snapToGrid w:val="0"/>
        <w:spacing w:line="360" w:lineRule="exact"/>
        <w:jc w:val="left"/>
        <w:rPr>
          <w:rFonts w:ascii="Meiryo UI" w:eastAsia="Meiryo UI" w:hAnsi="Meiryo UI" w:cstheme="majorHAnsi" w:hint="eastAsia"/>
          <w:bCs/>
          <w:sz w:val="24"/>
          <w:szCs w:val="24"/>
        </w:rPr>
      </w:pPr>
      <w:r>
        <w:rPr>
          <w:rFonts w:ascii="Meiryo UI" w:eastAsia="Meiryo UI" w:hAnsi="Meiryo UI" w:cstheme="majorHAnsi" w:hint="eastAsia"/>
          <w:bCs/>
          <w:sz w:val="24"/>
          <w:szCs w:val="24"/>
        </w:rPr>
        <w:t>やんばるの生態系は侵入種に対して脆弱です。この侵入種には訪れる人の靴の裏について持ち込まれる植物の種子や菌類の胞子も含まれます。森の保全のため、お出しするマットで念入りに靴を拭ってください。</w:t>
      </w:r>
    </w:p>
    <w:p w14:paraId="2EB7222B" w14:textId="77777777" w:rsidR="00EF21BF" w:rsidRDefault="00EF21BF" w:rsidP="00EF21BF">
      <w:pPr>
        <w:adjustRightInd w:val="0"/>
        <w:snapToGrid w:val="0"/>
        <w:spacing w:line="360" w:lineRule="exact"/>
        <w:jc w:val="left"/>
        <w:rPr>
          <w:rFonts w:asciiTheme="majorHAnsi" w:eastAsia="ＭＳ 明朝" w:hAnsiTheme="majorHAnsi" w:cstheme="majorHAnsi" w:hint="eastAsia"/>
          <w:bCs/>
          <w:sz w:val="24"/>
          <w:szCs w:val="24"/>
        </w:rPr>
      </w:pPr>
    </w:p>
    <w:p w14:paraId="42A68D2F" w14:textId="77777777" w:rsidR="00EF21BF" w:rsidRDefault="00EF21BF" w:rsidP="00EF21BF">
      <w:pPr>
        <w:adjustRightInd w:val="0"/>
        <w:snapToGrid w:val="0"/>
        <w:spacing w:line="360" w:lineRule="exact"/>
        <w:jc w:val="left"/>
        <w:rPr>
          <w:rFonts w:asciiTheme="majorHAnsi" w:eastAsia="ＭＳ 明朝" w:hAnsiTheme="majorHAnsi" w:cstheme="majorHAnsi"/>
          <w:bCs/>
          <w:sz w:val="24"/>
          <w:szCs w:val="24"/>
        </w:rPr>
      </w:pPr>
    </w:p>
    <w:p w14:paraId="0A831B72" w14:textId="77777777" w:rsidR="00EF21BF" w:rsidRDefault="00EF21BF" w:rsidP="00EF21BF">
      <w:pPr>
        <w:adjustRightInd w:val="0"/>
        <w:snapToGrid w:val="0"/>
        <w:spacing w:line="360" w:lineRule="exact"/>
        <w:jc w:val="left"/>
        <w:rPr>
          <w:rFonts w:asciiTheme="majorHAnsi" w:eastAsia="ＭＳ 明朝" w:hAnsiTheme="majorHAnsi" w:cstheme="majorHAnsi"/>
          <w:bCs/>
          <w:sz w:val="24"/>
          <w:szCs w:val="24"/>
        </w:rPr>
      </w:pPr>
      <w:r>
        <w:rPr>
          <w:rFonts w:asciiTheme="majorHAnsi" w:eastAsia="ＭＳ 明朝" w:hAnsiTheme="majorHAnsi" w:cstheme="majorHAnsi" w:hint="eastAsia"/>
          <w:bCs/>
          <w:sz w:val="24"/>
          <w:szCs w:val="24"/>
          <w:highlight w:val="yellow"/>
        </w:rPr>
        <w:t>裏面</w:t>
      </w:r>
    </w:p>
    <w:p w14:paraId="62C08FF2" w14:textId="77777777" w:rsidR="00EF21BF" w:rsidRDefault="00EF21BF" w:rsidP="00EF21BF">
      <w:pPr>
        <w:adjustRightInd w:val="0"/>
        <w:snapToGrid w:val="0"/>
        <w:spacing w:line="360" w:lineRule="exact"/>
        <w:jc w:val="left"/>
        <w:rPr>
          <w:rFonts w:asciiTheme="majorHAnsi" w:eastAsia="ＭＳ 明朝" w:hAnsiTheme="majorHAnsi" w:cstheme="majorHAnsi"/>
          <w:bCs/>
          <w:sz w:val="24"/>
          <w:szCs w:val="24"/>
        </w:rPr>
      </w:pPr>
    </w:p>
    <w:p w14:paraId="105F2536" w14:textId="77777777" w:rsidR="00EF21BF" w:rsidRDefault="00EF21BF" w:rsidP="00EF21BF">
      <w:pPr>
        <w:adjustRightInd w:val="0"/>
        <w:snapToGrid w:val="0"/>
        <w:spacing w:line="360" w:lineRule="exact"/>
        <w:jc w:val="left"/>
        <w:rPr>
          <w:rFonts w:ascii="Meiryo UI" w:eastAsia="Meiryo UI" w:hAnsi="Meiryo UI" w:cstheme="majorHAnsi"/>
          <w:bCs/>
          <w:sz w:val="24"/>
          <w:szCs w:val="24"/>
        </w:rPr>
      </w:pPr>
      <w:r>
        <w:rPr>
          <w:rFonts w:ascii="Meiryo UI" w:eastAsia="Meiryo UI" w:hAnsi="Meiryo UI" w:cstheme="majorHAnsi" w:hint="eastAsia"/>
          <w:b/>
          <w:bCs/>
          <w:sz w:val="24"/>
          <w:szCs w:val="24"/>
        </w:rPr>
        <w:t>ご訪問ありがとうございます！</w:t>
      </w:r>
    </w:p>
    <w:p w14:paraId="2D234A7B" w14:textId="77777777" w:rsidR="00EF21BF" w:rsidRDefault="00EF21BF" w:rsidP="00EF21BF">
      <w:pPr>
        <w:adjustRightInd w:val="0"/>
        <w:snapToGrid w:val="0"/>
        <w:spacing w:line="360" w:lineRule="exact"/>
        <w:jc w:val="left"/>
        <w:rPr>
          <w:rFonts w:ascii="Meiryo UI" w:eastAsia="Meiryo UI" w:hAnsi="Meiryo UI" w:cstheme="majorHAnsi" w:hint="eastAsia"/>
          <w:bCs/>
          <w:sz w:val="24"/>
          <w:szCs w:val="24"/>
        </w:rPr>
      </w:pPr>
      <w:r>
        <w:rPr>
          <w:rFonts w:ascii="Meiryo UI" w:eastAsia="Meiryo UI" w:hAnsi="Meiryo UI" w:cstheme="majorHAnsi" w:hint="eastAsia"/>
          <w:bCs/>
          <w:sz w:val="24"/>
          <w:szCs w:val="24"/>
        </w:rPr>
        <w:t xml:space="preserve">あなたはたった今、いくつかの場所を訪れて、やんばるの人々が何世紀にもわたって大事にしてきた動植物を目にしてきたところです。最後にもう一度、写真や思い出以外は森から家に持ち帰らないようお願いします。将来の世代に与那覇岳を守り伝えるためにご協力いただきありがとうございます。 </w:t>
      </w:r>
    </w:p>
    <w:p w14:paraId="15BAE8B7" w14:textId="28EE8E16" w:rsidR="00076648" w:rsidRPr="00EF21BF" w:rsidRDefault="00076648" w:rsidP="00EF21BF"/>
    <w:sectPr w:rsidR="00076648" w:rsidRPr="00EF21BF">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F16CA" w14:textId="77777777" w:rsidR="00892102" w:rsidRDefault="00892102" w:rsidP="002A6075">
      <w:r>
        <w:separator/>
      </w:r>
    </w:p>
  </w:endnote>
  <w:endnote w:type="continuationSeparator" w:id="0">
    <w:p w14:paraId="4FC92CE1" w14:textId="77777777" w:rsidR="00892102" w:rsidRDefault="0089210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258443864"/>
      <w:docPartObj>
        <w:docPartGallery w:val="Page Numbers (Bottom of Page)"/>
        <w:docPartUnique/>
      </w:docPartObj>
    </w:sdtPr>
    <w:sdtEndPr>
      <w:rPr>
        <w:rStyle w:val="af0"/>
      </w:rPr>
    </w:sdtEndPr>
    <w:sdtContent>
      <w:p w14:paraId="5509C84B" w14:textId="3CFAB05F" w:rsidR="000B36A9" w:rsidRDefault="000B36A9" w:rsidP="009338B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37FD2C7B" w14:textId="77777777" w:rsidR="00211624" w:rsidRDefault="00211624" w:rsidP="000B36A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31B0" w14:textId="4D8F8537" w:rsidR="00211624" w:rsidRPr="000B36A9" w:rsidRDefault="000B36A9" w:rsidP="000B36A9">
    <w:pPr>
      <w:pStyle w:val="a5"/>
      <w:ind w:right="360"/>
      <w:rPr>
        <w:rFonts w:ascii="Times New Roman" w:hAnsi="Times New Roman" w:cs="Times New Roman"/>
        <w:sz w:val="20"/>
        <w:szCs w:val="20"/>
      </w:rPr>
    </w:pPr>
    <w:r w:rsidRPr="000B36A9">
      <w:rPr>
        <w:rFonts w:ascii="Times New Roman" w:hAnsi="Times New Roman" w:cs="Times New Roman"/>
        <w:sz w:val="20"/>
        <w:szCs w:val="20"/>
      </w:rPr>
      <w:tab/>
    </w:r>
    <w:r w:rsidRPr="000B36A9">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15895" w14:textId="77777777" w:rsidR="00892102" w:rsidRDefault="00892102" w:rsidP="002A6075">
      <w:r>
        <w:separator/>
      </w:r>
    </w:p>
  </w:footnote>
  <w:footnote w:type="continuationSeparator" w:id="0">
    <w:p w14:paraId="394B8167" w14:textId="77777777" w:rsidR="00892102" w:rsidRDefault="00892102"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395"/>
    <w:rsid w:val="00006E73"/>
    <w:rsid w:val="00013E72"/>
    <w:rsid w:val="00014781"/>
    <w:rsid w:val="00015AE3"/>
    <w:rsid w:val="00015C55"/>
    <w:rsid w:val="000167AC"/>
    <w:rsid w:val="00036E8F"/>
    <w:rsid w:val="000406C7"/>
    <w:rsid w:val="00050CD7"/>
    <w:rsid w:val="00053854"/>
    <w:rsid w:val="00057493"/>
    <w:rsid w:val="00076648"/>
    <w:rsid w:val="00076D13"/>
    <w:rsid w:val="00085E14"/>
    <w:rsid w:val="000B11E6"/>
    <w:rsid w:val="000B36A9"/>
    <w:rsid w:val="000B428A"/>
    <w:rsid w:val="000B4E06"/>
    <w:rsid w:val="000C5100"/>
    <w:rsid w:val="000C6DBF"/>
    <w:rsid w:val="000D0FEA"/>
    <w:rsid w:val="000D1090"/>
    <w:rsid w:val="000D302B"/>
    <w:rsid w:val="000D31A4"/>
    <w:rsid w:val="000E4848"/>
    <w:rsid w:val="000F257F"/>
    <w:rsid w:val="00102A5B"/>
    <w:rsid w:val="001333D8"/>
    <w:rsid w:val="0013657B"/>
    <w:rsid w:val="00145E42"/>
    <w:rsid w:val="001467E8"/>
    <w:rsid w:val="00150350"/>
    <w:rsid w:val="00152D51"/>
    <w:rsid w:val="00161E15"/>
    <w:rsid w:val="0016647A"/>
    <w:rsid w:val="00176BBA"/>
    <w:rsid w:val="00185453"/>
    <w:rsid w:val="00192731"/>
    <w:rsid w:val="0019438B"/>
    <w:rsid w:val="0019539A"/>
    <w:rsid w:val="001A3F0D"/>
    <w:rsid w:val="001B650E"/>
    <w:rsid w:val="001D369C"/>
    <w:rsid w:val="001F1DF6"/>
    <w:rsid w:val="001F4EDF"/>
    <w:rsid w:val="002029F3"/>
    <w:rsid w:val="00202AB1"/>
    <w:rsid w:val="002036A8"/>
    <w:rsid w:val="00204ACB"/>
    <w:rsid w:val="00211624"/>
    <w:rsid w:val="002121F6"/>
    <w:rsid w:val="00213211"/>
    <w:rsid w:val="002149D6"/>
    <w:rsid w:val="00226AFD"/>
    <w:rsid w:val="0023046F"/>
    <w:rsid w:val="00231A83"/>
    <w:rsid w:val="0023251F"/>
    <w:rsid w:val="00254D7B"/>
    <w:rsid w:val="00267B06"/>
    <w:rsid w:val="002719F9"/>
    <w:rsid w:val="00280512"/>
    <w:rsid w:val="00280BE6"/>
    <w:rsid w:val="00280D15"/>
    <w:rsid w:val="002957B7"/>
    <w:rsid w:val="002A6075"/>
    <w:rsid w:val="002D5325"/>
    <w:rsid w:val="002D5670"/>
    <w:rsid w:val="002E6BFF"/>
    <w:rsid w:val="002F2069"/>
    <w:rsid w:val="0030238A"/>
    <w:rsid w:val="003060F0"/>
    <w:rsid w:val="003155D2"/>
    <w:rsid w:val="00335BD9"/>
    <w:rsid w:val="00351C66"/>
    <w:rsid w:val="00360E7F"/>
    <w:rsid w:val="003675A1"/>
    <w:rsid w:val="0037460A"/>
    <w:rsid w:val="003813AD"/>
    <w:rsid w:val="003824F4"/>
    <w:rsid w:val="003855B2"/>
    <w:rsid w:val="00395717"/>
    <w:rsid w:val="00395B24"/>
    <w:rsid w:val="003B10FB"/>
    <w:rsid w:val="003B5938"/>
    <w:rsid w:val="003B648F"/>
    <w:rsid w:val="003B7444"/>
    <w:rsid w:val="003B7E88"/>
    <w:rsid w:val="003D74F2"/>
    <w:rsid w:val="003E1BC6"/>
    <w:rsid w:val="0041082C"/>
    <w:rsid w:val="00417C60"/>
    <w:rsid w:val="00426DF8"/>
    <w:rsid w:val="00430053"/>
    <w:rsid w:val="00430C99"/>
    <w:rsid w:val="00431ADA"/>
    <w:rsid w:val="00436B06"/>
    <w:rsid w:val="004534BC"/>
    <w:rsid w:val="00453C63"/>
    <w:rsid w:val="00456C93"/>
    <w:rsid w:val="00460E2D"/>
    <w:rsid w:val="0047220E"/>
    <w:rsid w:val="00485D1F"/>
    <w:rsid w:val="0049160D"/>
    <w:rsid w:val="004A205A"/>
    <w:rsid w:val="004A7363"/>
    <w:rsid w:val="004B2555"/>
    <w:rsid w:val="004B2AFB"/>
    <w:rsid w:val="004B4760"/>
    <w:rsid w:val="004B6634"/>
    <w:rsid w:val="004D315F"/>
    <w:rsid w:val="004F3EC3"/>
    <w:rsid w:val="004F606F"/>
    <w:rsid w:val="00503139"/>
    <w:rsid w:val="00507AE4"/>
    <w:rsid w:val="00514C7D"/>
    <w:rsid w:val="00517050"/>
    <w:rsid w:val="00527C6F"/>
    <w:rsid w:val="00532A04"/>
    <w:rsid w:val="005337CE"/>
    <w:rsid w:val="00533FB0"/>
    <w:rsid w:val="00542A92"/>
    <w:rsid w:val="00545449"/>
    <w:rsid w:val="00545CE8"/>
    <w:rsid w:val="0055689A"/>
    <w:rsid w:val="00563D60"/>
    <w:rsid w:val="00570230"/>
    <w:rsid w:val="00576623"/>
    <w:rsid w:val="00585355"/>
    <w:rsid w:val="005B4C72"/>
    <w:rsid w:val="005D321C"/>
    <w:rsid w:val="005D5D0F"/>
    <w:rsid w:val="005E73A7"/>
    <w:rsid w:val="005F4457"/>
    <w:rsid w:val="005F5BDF"/>
    <w:rsid w:val="00601D27"/>
    <w:rsid w:val="006044CB"/>
    <w:rsid w:val="00606451"/>
    <w:rsid w:val="00610462"/>
    <w:rsid w:val="006111E9"/>
    <w:rsid w:val="00612E0A"/>
    <w:rsid w:val="00615A62"/>
    <w:rsid w:val="0061687A"/>
    <w:rsid w:val="00620113"/>
    <w:rsid w:val="006305E3"/>
    <w:rsid w:val="00632112"/>
    <w:rsid w:val="0064203A"/>
    <w:rsid w:val="00644722"/>
    <w:rsid w:val="006516D7"/>
    <w:rsid w:val="00652E24"/>
    <w:rsid w:val="006560D9"/>
    <w:rsid w:val="00670A75"/>
    <w:rsid w:val="0069184A"/>
    <w:rsid w:val="0069686E"/>
    <w:rsid w:val="00696B30"/>
    <w:rsid w:val="006A5C39"/>
    <w:rsid w:val="006C03FC"/>
    <w:rsid w:val="006C52B1"/>
    <w:rsid w:val="006D6D86"/>
    <w:rsid w:val="006E0BA8"/>
    <w:rsid w:val="006E70A7"/>
    <w:rsid w:val="006E7B9F"/>
    <w:rsid w:val="006F2D4E"/>
    <w:rsid w:val="00716281"/>
    <w:rsid w:val="00721860"/>
    <w:rsid w:val="007224EA"/>
    <w:rsid w:val="0072568F"/>
    <w:rsid w:val="00727F9F"/>
    <w:rsid w:val="007364BF"/>
    <w:rsid w:val="0073774C"/>
    <w:rsid w:val="007404AB"/>
    <w:rsid w:val="007540B1"/>
    <w:rsid w:val="007575D4"/>
    <w:rsid w:val="007604FA"/>
    <w:rsid w:val="00760725"/>
    <w:rsid w:val="00760ED6"/>
    <w:rsid w:val="00771D22"/>
    <w:rsid w:val="00774D29"/>
    <w:rsid w:val="00784C25"/>
    <w:rsid w:val="00792120"/>
    <w:rsid w:val="0079727E"/>
    <w:rsid w:val="007A415D"/>
    <w:rsid w:val="007C1BF6"/>
    <w:rsid w:val="007C2A1D"/>
    <w:rsid w:val="007C62DE"/>
    <w:rsid w:val="007F1FB7"/>
    <w:rsid w:val="007F3050"/>
    <w:rsid w:val="00801571"/>
    <w:rsid w:val="00807DA5"/>
    <w:rsid w:val="00814DC9"/>
    <w:rsid w:val="00827083"/>
    <w:rsid w:val="00835FE9"/>
    <w:rsid w:val="00837C82"/>
    <w:rsid w:val="00841C34"/>
    <w:rsid w:val="00845D6D"/>
    <w:rsid w:val="0085462A"/>
    <w:rsid w:val="008568CA"/>
    <w:rsid w:val="00856B79"/>
    <w:rsid w:val="00863539"/>
    <w:rsid w:val="00863981"/>
    <w:rsid w:val="0088322A"/>
    <w:rsid w:val="008859AD"/>
    <w:rsid w:val="0088645F"/>
    <w:rsid w:val="00887F7C"/>
    <w:rsid w:val="0089206F"/>
    <w:rsid w:val="00892102"/>
    <w:rsid w:val="00893046"/>
    <w:rsid w:val="00895190"/>
    <w:rsid w:val="008C285C"/>
    <w:rsid w:val="008C748D"/>
    <w:rsid w:val="008C7C49"/>
    <w:rsid w:val="008D1518"/>
    <w:rsid w:val="008D2586"/>
    <w:rsid w:val="008D5B31"/>
    <w:rsid w:val="008E2210"/>
    <w:rsid w:val="008F0316"/>
    <w:rsid w:val="009009AF"/>
    <w:rsid w:val="009040B2"/>
    <w:rsid w:val="00914359"/>
    <w:rsid w:val="0095356D"/>
    <w:rsid w:val="00954BCD"/>
    <w:rsid w:val="00960CB9"/>
    <w:rsid w:val="009629AC"/>
    <w:rsid w:val="00964A91"/>
    <w:rsid w:val="00965419"/>
    <w:rsid w:val="009672E6"/>
    <w:rsid w:val="00972918"/>
    <w:rsid w:val="0098608D"/>
    <w:rsid w:val="00990D39"/>
    <w:rsid w:val="00991937"/>
    <w:rsid w:val="009B33E8"/>
    <w:rsid w:val="009B37FA"/>
    <w:rsid w:val="009B4DE8"/>
    <w:rsid w:val="009B4E2A"/>
    <w:rsid w:val="009B4F4C"/>
    <w:rsid w:val="009B5246"/>
    <w:rsid w:val="009C1744"/>
    <w:rsid w:val="009C4872"/>
    <w:rsid w:val="009D07EC"/>
    <w:rsid w:val="009E2FA1"/>
    <w:rsid w:val="009F3DBE"/>
    <w:rsid w:val="009F6E79"/>
    <w:rsid w:val="00A130FA"/>
    <w:rsid w:val="00A2089A"/>
    <w:rsid w:val="00A4757A"/>
    <w:rsid w:val="00A47615"/>
    <w:rsid w:val="00A74028"/>
    <w:rsid w:val="00A76C26"/>
    <w:rsid w:val="00A830D4"/>
    <w:rsid w:val="00B64EF8"/>
    <w:rsid w:val="00B744D5"/>
    <w:rsid w:val="00B853F1"/>
    <w:rsid w:val="00B90BBF"/>
    <w:rsid w:val="00BB6594"/>
    <w:rsid w:val="00BC07F6"/>
    <w:rsid w:val="00BC0E3B"/>
    <w:rsid w:val="00BC6B6A"/>
    <w:rsid w:val="00BD4F62"/>
    <w:rsid w:val="00BD77B6"/>
    <w:rsid w:val="00BE03E0"/>
    <w:rsid w:val="00BE41D2"/>
    <w:rsid w:val="00BE5E43"/>
    <w:rsid w:val="00BF3807"/>
    <w:rsid w:val="00BF5A0B"/>
    <w:rsid w:val="00BF5C96"/>
    <w:rsid w:val="00C0350C"/>
    <w:rsid w:val="00C26D7A"/>
    <w:rsid w:val="00C32EEE"/>
    <w:rsid w:val="00C402CA"/>
    <w:rsid w:val="00C4614C"/>
    <w:rsid w:val="00C4718B"/>
    <w:rsid w:val="00C50F0D"/>
    <w:rsid w:val="00C66C40"/>
    <w:rsid w:val="00C70CC8"/>
    <w:rsid w:val="00C73453"/>
    <w:rsid w:val="00C83FA3"/>
    <w:rsid w:val="00C9346A"/>
    <w:rsid w:val="00CA4F7C"/>
    <w:rsid w:val="00CB0191"/>
    <w:rsid w:val="00CC0E8D"/>
    <w:rsid w:val="00CD23B3"/>
    <w:rsid w:val="00CE4272"/>
    <w:rsid w:val="00CE7BA2"/>
    <w:rsid w:val="00CF1700"/>
    <w:rsid w:val="00CF1756"/>
    <w:rsid w:val="00CF4734"/>
    <w:rsid w:val="00D1104D"/>
    <w:rsid w:val="00D20C96"/>
    <w:rsid w:val="00D328FD"/>
    <w:rsid w:val="00D32914"/>
    <w:rsid w:val="00D32FF5"/>
    <w:rsid w:val="00D341DC"/>
    <w:rsid w:val="00D34C12"/>
    <w:rsid w:val="00D53AE7"/>
    <w:rsid w:val="00D56244"/>
    <w:rsid w:val="00D678CE"/>
    <w:rsid w:val="00D80C35"/>
    <w:rsid w:val="00D91E27"/>
    <w:rsid w:val="00D95352"/>
    <w:rsid w:val="00DA2585"/>
    <w:rsid w:val="00DA3A82"/>
    <w:rsid w:val="00DB47E8"/>
    <w:rsid w:val="00DC1167"/>
    <w:rsid w:val="00DD29DE"/>
    <w:rsid w:val="00DF1329"/>
    <w:rsid w:val="00DF2688"/>
    <w:rsid w:val="00DF4A8C"/>
    <w:rsid w:val="00E03A69"/>
    <w:rsid w:val="00E167C7"/>
    <w:rsid w:val="00E21D1B"/>
    <w:rsid w:val="00E23A2F"/>
    <w:rsid w:val="00E37720"/>
    <w:rsid w:val="00E41276"/>
    <w:rsid w:val="00E62B21"/>
    <w:rsid w:val="00E67210"/>
    <w:rsid w:val="00E673AB"/>
    <w:rsid w:val="00E72885"/>
    <w:rsid w:val="00E72A15"/>
    <w:rsid w:val="00E84FDE"/>
    <w:rsid w:val="00E90200"/>
    <w:rsid w:val="00E93F6A"/>
    <w:rsid w:val="00EB131C"/>
    <w:rsid w:val="00EB66E5"/>
    <w:rsid w:val="00ED6A29"/>
    <w:rsid w:val="00EF21BF"/>
    <w:rsid w:val="00EF70E0"/>
    <w:rsid w:val="00F01352"/>
    <w:rsid w:val="00F032B1"/>
    <w:rsid w:val="00F1309F"/>
    <w:rsid w:val="00F232D0"/>
    <w:rsid w:val="00F47ED4"/>
    <w:rsid w:val="00F56013"/>
    <w:rsid w:val="00F6239F"/>
    <w:rsid w:val="00F63BFF"/>
    <w:rsid w:val="00F65B00"/>
    <w:rsid w:val="00F76C18"/>
    <w:rsid w:val="00F82DCB"/>
    <w:rsid w:val="00F91315"/>
    <w:rsid w:val="00F93983"/>
    <w:rsid w:val="00F94A50"/>
    <w:rsid w:val="00FB7259"/>
    <w:rsid w:val="00FB7A3A"/>
    <w:rsid w:val="00FC27F9"/>
    <w:rsid w:val="00FC2BB9"/>
    <w:rsid w:val="00FC61CE"/>
    <w:rsid w:val="00FD0B6C"/>
    <w:rsid w:val="00FD166F"/>
    <w:rsid w:val="00FE58AF"/>
    <w:rsid w:val="00FE5F8C"/>
    <w:rsid w:val="00FE774A"/>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680F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22A"/>
    <w:pPr>
      <w:widowControl w:val="0"/>
      <w:jc w:val="both"/>
    </w:pPr>
  </w:style>
  <w:style w:type="paragraph" w:styleId="3">
    <w:name w:val="heading 3"/>
    <w:basedOn w:val="a"/>
    <w:link w:val="30"/>
    <w:uiPriority w:val="9"/>
    <w:qFormat/>
    <w:rsid w:val="00F9398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F257F"/>
    <w:rPr>
      <w:sz w:val="16"/>
      <w:szCs w:val="16"/>
    </w:rPr>
  </w:style>
  <w:style w:type="paragraph" w:styleId="ab">
    <w:name w:val="annotation text"/>
    <w:basedOn w:val="a"/>
    <w:link w:val="ac"/>
    <w:uiPriority w:val="99"/>
    <w:semiHidden/>
    <w:unhideWhenUsed/>
    <w:rsid w:val="000F257F"/>
    <w:rPr>
      <w:sz w:val="20"/>
      <w:szCs w:val="20"/>
    </w:rPr>
  </w:style>
  <w:style w:type="character" w:customStyle="1" w:styleId="ac">
    <w:name w:val="コメント文字列 (文字)"/>
    <w:basedOn w:val="a0"/>
    <w:link w:val="ab"/>
    <w:uiPriority w:val="99"/>
    <w:semiHidden/>
    <w:rsid w:val="000F257F"/>
    <w:rPr>
      <w:sz w:val="20"/>
      <w:szCs w:val="20"/>
    </w:rPr>
  </w:style>
  <w:style w:type="paragraph" w:styleId="ad">
    <w:name w:val="annotation subject"/>
    <w:basedOn w:val="ab"/>
    <w:next w:val="ab"/>
    <w:link w:val="ae"/>
    <w:uiPriority w:val="99"/>
    <w:semiHidden/>
    <w:unhideWhenUsed/>
    <w:rsid w:val="000F257F"/>
    <w:rPr>
      <w:b/>
      <w:bCs/>
    </w:rPr>
  </w:style>
  <w:style w:type="character" w:customStyle="1" w:styleId="ae">
    <w:name w:val="コメント内容 (文字)"/>
    <w:basedOn w:val="ac"/>
    <w:link w:val="ad"/>
    <w:uiPriority w:val="99"/>
    <w:semiHidden/>
    <w:rsid w:val="000F257F"/>
    <w:rPr>
      <w:b/>
      <w:bCs/>
      <w:sz w:val="20"/>
      <w:szCs w:val="20"/>
    </w:rPr>
  </w:style>
  <w:style w:type="paragraph" w:styleId="af">
    <w:name w:val="Revision"/>
    <w:hidden/>
    <w:uiPriority w:val="99"/>
    <w:semiHidden/>
    <w:rsid w:val="008F0316"/>
  </w:style>
  <w:style w:type="character" w:styleId="af0">
    <w:name w:val="page number"/>
    <w:basedOn w:val="a0"/>
    <w:uiPriority w:val="99"/>
    <w:semiHidden/>
    <w:unhideWhenUsed/>
    <w:rsid w:val="000B36A9"/>
  </w:style>
  <w:style w:type="character" w:customStyle="1" w:styleId="30">
    <w:name w:val="見出し 3 (文字)"/>
    <w:basedOn w:val="a0"/>
    <w:link w:val="3"/>
    <w:uiPriority w:val="9"/>
    <w:rsid w:val="00F93983"/>
    <w:rPr>
      <w:rFonts w:ascii="ＭＳ Ｐゴシック" w:eastAsia="ＭＳ Ｐゴシック" w:hAnsi="ＭＳ Ｐゴシック" w:cs="ＭＳ Ｐゴシック"/>
      <w:b/>
      <w:bCs/>
      <w:kern w:val="0"/>
      <w:sz w:val="27"/>
      <w:szCs w:val="27"/>
    </w:rPr>
  </w:style>
  <w:style w:type="character" w:customStyle="1" w:styleId="gd">
    <w:name w:val="gd"/>
    <w:basedOn w:val="a0"/>
    <w:rsid w:val="00F93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3039387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227410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5037857">
      <w:bodyDiv w:val="1"/>
      <w:marLeft w:val="0"/>
      <w:marRight w:val="0"/>
      <w:marTop w:val="0"/>
      <w:marBottom w:val="0"/>
      <w:divBdr>
        <w:top w:val="none" w:sz="0" w:space="0" w:color="auto"/>
        <w:left w:val="none" w:sz="0" w:space="0" w:color="auto"/>
        <w:bottom w:val="none" w:sz="0" w:space="0" w:color="auto"/>
        <w:right w:val="none" w:sz="0" w:space="0" w:color="auto"/>
      </w:divBdr>
    </w:div>
    <w:div w:id="13984382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379026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76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E6EF1-9EE0-4FBB-8863-BE7B6EF47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2019-12-06T12:01:00Z</cp:lastPrinted>
  <dcterms:created xsi:type="dcterms:W3CDTF">2022-10-25T07:32:00Z</dcterms:created>
  <dcterms:modified xsi:type="dcterms:W3CDTF">2022-10-25T07:32:00Z</dcterms:modified>
</cp:coreProperties>
</file>