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77C36" w14:textId="77777777" w:rsidR="00CB22E7" w:rsidRPr="00AD0319" w:rsidRDefault="00CB22E7" w:rsidP="00CB22E7">
      <w:pPr>
        <w:rPr>
          <w:rFonts w:eastAsia="Meiryo UI" w:cstheme="minorHAnsi"/>
          <w:b/>
          <w:sz w:val="21"/>
          <w:szCs w:val="21"/>
        </w:rPr>
      </w:pPr>
      <w:r w:rsidRPr="00AD0319">
        <w:rPr>
          <w:rFonts w:eastAsia="Meiryo UI" w:cstheme="minorHAnsi"/>
          <w:b/>
          <w:sz w:val="21"/>
          <w:szCs w:val="21"/>
        </w:rPr>
        <w:t>座間味ムーンウォーク</w:t>
      </w:r>
    </w:p>
    <w:p w14:paraId="5F850D44" w14:textId="77777777" w:rsidR="00CB22E7" w:rsidRPr="00AD0319" w:rsidRDefault="00CB22E7" w:rsidP="00CB22E7">
      <w:pPr>
        <w:rPr>
          <w:rFonts w:eastAsia="Meiryo UI" w:cstheme="minorHAnsi"/>
          <w:b/>
          <w:iCs/>
          <w:sz w:val="21"/>
          <w:szCs w:val="21"/>
        </w:rPr>
      </w:pPr>
      <w:r w:rsidRPr="00AD0319">
        <w:rPr>
          <w:rFonts w:eastAsia="Meiryo UI" w:cstheme="minorHAnsi" w:hint="eastAsia"/>
          <w:b/>
          <w:iCs/>
          <w:sz w:val="21"/>
          <w:szCs w:val="21"/>
        </w:rPr>
        <w:t>第二次世界大戦の記念碑を経由し、歴史ある港の景色を望む爽快なヒルクライム</w:t>
      </w:r>
    </w:p>
    <w:p w14:paraId="0E5AC7E4" w14:textId="77777777" w:rsidR="00CB22E7" w:rsidRPr="00AD0319" w:rsidRDefault="00CB22E7" w:rsidP="00CB22E7">
      <w:pPr>
        <w:rPr>
          <w:rFonts w:eastAsia="Meiryo UI" w:cstheme="minorHAnsi"/>
          <w:b/>
          <w:sz w:val="21"/>
          <w:szCs w:val="21"/>
        </w:rPr>
      </w:pPr>
    </w:p>
    <w:p w14:paraId="4BB335AB" w14:textId="77777777" w:rsidR="00CB22E7" w:rsidRPr="00AD0319" w:rsidRDefault="00CB22E7" w:rsidP="00CB22E7">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sz w:val="21"/>
          <w:szCs w:val="21"/>
        </w:rPr>
        <w:t>座間味</w:t>
      </w:r>
      <w:r w:rsidRPr="00AD0319">
        <w:rPr>
          <w:rFonts w:eastAsia="Meiryo UI" w:cstheme="minorHAnsi" w:hint="eastAsia"/>
          <w:sz w:val="21"/>
          <w:szCs w:val="21"/>
        </w:rPr>
        <w:t>港</w:t>
      </w:r>
      <w:r w:rsidRPr="00AD0319">
        <w:rPr>
          <w:rFonts w:eastAsia="Meiryo UI" w:cstheme="minorHAnsi"/>
          <w:sz w:val="21"/>
          <w:szCs w:val="21"/>
        </w:rPr>
        <w:t xml:space="preserve"> - </w:t>
      </w:r>
      <w:r w:rsidRPr="00AD0319">
        <w:rPr>
          <w:rFonts w:eastAsia="Meiryo UI" w:cstheme="minorHAnsi"/>
          <w:sz w:val="21"/>
          <w:szCs w:val="21"/>
        </w:rPr>
        <w:t>高月山</w:t>
      </w:r>
      <w:r w:rsidRPr="00AD0319">
        <w:rPr>
          <w:rFonts w:eastAsia="Meiryo UI" w:cstheme="minorHAnsi"/>
          <w:sz w:val="21"/>
          <w:szCs w:val="21"/>
        </w:rPr>
        <w:t xml:space="preserve"> - </w:t>
      </w:r>
      <w:r w:rsidRPr="00AD0319">
        <w:rPr>
          <w:rFonts w:eastAsia="Meiryo UI" w:cstheme="minorHAnsi"/>
          <w:sz w:val="21"/>
          <w:szCs w:val="21"/>
        </w:rPr>
        <w:t>座間味</w:t>
      </w:r>
      <w:r w:rsidRPr="00AD0319">
        <w:rPr>
          <w:rFonts w:eastAsia="Meiryo UI" w:cstheme="minorHAnsi" w:hint="eastAsia"/>
          <w:sz w:val="21"/>
          <w:szCs w:val="21"/>
        </w:rPr>
        <w:t>港</w:t>
      </w:r>
    </w:p>
    <w:p w14:paraId="351EB1AC" w14:textId="77777777" w:rsidR="00CB22E7" w:rsidRPr="00AD0319" w:rsidRDefault="00CB22E7" w:rsidP="00CB22E7">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t>3km (</w:t>
      </w:r>
      <w:r w:rsidRPr="00AD0319">
        <w:rPr>
          <w:rFonts w:eastAsia="Meiryo UI" w:cstheme="minorHAnsi"/>
          <w:sz w:val="21"/>
          <w:szCs w:val="21"/>
        </w:rPr>
        <w:t>往復</w:t>
      </w:r>
      <w:r w:rsidRPr="00AD0319">
        <w:rPr>
          <w:rFonts w:eastAsia="Meiryo UI" w:cstheme="minorHAnsi"/>
          <w:sz w:val="21"/>
          <w:szCs w:val="21"/>
        </w:rPr>
        <w:t>)</w:t>
      </w:r>
    </w:p>
    <w:p w14:paraId="7592D113" w14:textId="77777777" w:rsidR="00CB22E7" w:rsidRPr="00AD0319" w:rsidRDefault="00CB22E7" w:rsidP="00CB22E7">
      <w:pPr>
        <w:rPr>
          <w:rFonts w:eastAsia="Meiryo UI" w:cstheme="minorHAnsi"/>
          <w:sz w:val="21"/>
          <w:szCs w:val="21"/>
        </w:rPr>
      </w:pPr>
      <w:r w:rsidRPr="00AD0319">
        <w:rPr>
          <w:rFonts w:eastAsia="Meiryo UI" w:cstheme="minorHAnsi"/>
          <w:sz w:val="21"/>
          <w:szCs w:val="21"/>
        </w:rPr>
        <w:t>所要時間</w:t>
      </w:r>
      <w:r w:rsidRPr="00AD0319">
        <w:rPr>
          <w:rFonts w:eastAsia="Meiryo UI" w:cstheme="minorHAnsi"/>
          <w:sz w:val="21"/>
          <w:szCs w:val="21"/>
        </w:rPr>
        <w:t xml:space="preserve">: </w:t>
      </w:r>
      <w:r w:rsidRPr="00AD0319">
        <w:rPr>
          <w:rFonts w:eastAsia="Meiryo UI" w:cstheme="minorHAnsi"/>
          <w:sz w:val="21"/>
          <w:szCs w:val="21"/>
        </w:rPr>
        <w:tab/>
        <w:t>40</w:t>
      </w:r>
      <w:r w:rsidRPr="00AD0319">
        <w:rPr>
          <w:rFonts w:eastAsia="Meiryo UI" w:cstheme="minorHAnsi" w:hint="eastAsia"/>
          <w:sz w:val="21"/>
          <w:szCs w:val="21"/>
        </w:rPr>
        <w:t>分強</w:t>
      </w:r>
    </w:p>
    <w:p w14:paraId="1C6BAB95" w14:textId="77777777" w:rsidR="00CB22E7" w:rsidRPr="00AD0319" w:rsidRDefault="00CB22E7" w:rsidP="00CB22E7">
      <w:pPr>
        <w:rPr>
          <w:rFonts w:eastAsia="Meiryo UI" w:cstheme="minorHAnsi"/>
          <w:sz w:val="21"/>
          <w:szCs w:val="21"/>
        </w:rPr>
      </w:pPr>
      <w:r w:rsidRPr="00AD0319">
        <w:rPr>
          <w:rFonts w:eastAsia="Meiryo UI" w:cstheme="minorHAnsi"/>
          <w:sz w:val="21"/>
          <w:szCs w:val="21"/>
        </w:rPr>
        <w:t>難易度</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易しい</w:t>
      </w:r>
    </w:p>
    <w:p w14:paraId="69A23956" w14:textId="77777777" w:rsidR="00CB22E7" w:rsidRPr="00AD0319" w:rsidRDefault="00CB22E7" w:rsidP="00CB22E7">
      <w:pPr>
        <w:rPr>
          <w:rFonts w:eastAsia="Meiryo UI" w:cstheme="minorHAnsi"/>
          <w:sz w:val="21"/>
          <w:szCs w:val="21"/>
        </w:rPr>
      </w:pPr>
    </w:p>
    <w:p w14:paraId="0F7E79A7" w14:textId="77777777" w:rsidR="00CB22E7" w:rsidRPr="00AD0319" w:rsidRDefault="00CB22E7" w:rsidP="00CB22E7">
      <w:pPr>
        <w:rPr>
          <w:rFonts w:eastAsia="Meiryo UI" w:cstheme="minorHAnsi"/>
          <w:b/>
          <w:sz w:val="21"/>
          <w:szCs w:val="21"/>
        </w:rPr>
      </w:pPr>
      <w:r w:rsidRPr="00AD0319">
        <w:rPr>
          <w:rFonts w:eastAsia="Meiryo UI" w:cstheme="minorHAnsi"/>
          <w:b/>
          <w:sz w:val="21"/>
          <w:szCs w:val="21"/>
        </w:rPr>
        <w:t>概要</w:t>
      </w:r>
    </w:p>
    <w:p w14:paraId="020DB43E" w14:textId="77777777" w:rsidR="00CB22E7" w:rsidRPr="00AD0319" w:rsidRDefault="00CB22E7" w:rsidP="00CB22E7">
      <w:pPr>
        <w:rPr>
          <w:rFonts w:eastAsia="Meiryo UI" w:cstheme="minorHAnsi"/>
          <w:sz w:val="21"/>
          <w:szCs w:val="21"/>
        </w:rPr>
      </w:pPr>
      <w:r w:rsidRPr="00AD0319">
        <w:rPr>
          <w:rFonts w:eastAsia="Meiryo UI" w:cstheme="minorHAnsi" w:hint="eastAsia"/>
          <w:sz w:val="21"/>
          <w:szCs w:val="21"/>
        </w:rPr>
        <w:t>このウォークでは、座間味港から平和之塔という戦争記念碑を経由して高月山展望台まで行き、また戻ってきます。</w:t>
      </w:r>
      <w:r w:rsidRPr="00AD0319">
        <w:rPr>
          <w:rFonts w:eastAsia="Meiryo UI" w:cstheme="minorHAnsi"/>
          <w:sz w:val="21"/>
          <w:szCs w:val="21"/>
        </w:rPr>
        <w:t xml:space="preserve"> </w:t>
      </w:r>
      <w:r w:rsidRPr="00AD0319">
        <w:rPr>
          <w:rFonts w:eastAsia="Meiryo UI" w:cstheme="minorHAnsi" w:hint="eastAsia"/>
          <w:sz w:val="21"/>
          <w:szCs w:val="21"/>
        </w:rPr>
        <w:t>海抜０メートルのところから</w:t>
      </w:r>
      <w:r w:rsidRPr="00AD0319">
        <w:rPr>
          <w:rFonts w:eastAsia="Meiryo UI" w:cstheme="minorHAnsi"/>
          <w:sz w:val="21"/>
          <w:szCs w:val="21"/>
        </w:rPr>
        <w:t>137</w:t>
      </w:r>
      <w:r w:rsidRPr="00AD0319">
        <w:rPr>
          <w:rFonts w:eastAsia="Meiryo UI" w:cstheme="minorHAnsi" w:hint="eastAsia"/>
          <w:sz w:val="21"/>
          <w:szCs w:val="21"/>
        </w:rPr>
        <w:t>メートルまで登るので、暖かい日には上り坂でかなりの汗をかきますから、ご注意ください。片道約</w:t>
      </w:r>
      <w:r w:rsidRPr="00AD0319">
        <w:rPr>
          <w:rFonts w:eastAsia="Meiryo UI" w:cstheme="minorHAnsi" w:hint="eastAsia"/>
          <w:sz w:val="21"/>
          <w:szCs w:val="21"/>
        </w:rPr>
        <w:t>20</w:t>
      </w:r>
      <w:r w:rsidRPr="00AD0319">
        <w:rPr>
          <w:rFonts w:eastAsia="Meiryo UI" w:cstheme="minorHAnsi" w:hint="eastAsia"/>
          <w:sz w:val="21"/>
          <w:szCs w:val="21"/>
        </w:rPr>
        <w:t>分のハイキングですが、頂上からの眺めをゆっくり楽しみたくなるかもしれないので、時間を長めにとっておくのをおすすめします。アクティビティの名前は、高月山の「月が高い山」という意味にちなんでいます。月面の風景は見られません！</w:t>
      </w:r>
    </w:p>
    <w:p w14:paraId="62C86751" w14:textId="77777777" w:rsidR="00CB22E7" w:rsidRPr="00AD0319" w:rsidRDefault="00CB22E7" w:rsidP="00CB22E7">
      <w:pPr>
        <w:rPr>
          <w:rFonts w:eastAsia="Meiryo UI" w:cstheme="minorHAnsi"/>
          <w:b/>
          <w:sz w:val="21"/>
          <w:szCs w:val="21"/>
        </w:rPr>
      </w:pPr>
    </w:p>
    <w:p w14:paraId="3D30827E" w14:textId="77777777" w:rsidR="00CB22E7" w:rsidRPr="00AD0319" w:rsidRDefault="00CB22E7" w:rsidP="00CB22E7">
      <w:pPr>
        <w:rPr>
          <w:rFonts w:eastAsia="Meiryo UI" w:cstheme="minorHAnsi"/>
          <w:b/>
          <w:sz w:val="21"/>
          <w:szCs w:val="21"/>
        </w:rPr>
      </w:pPr>
      <w:r w:rsidRPr="00AD0319">
        <w:rPr>
          <w:rFonts w:eastAsia="Meiryo UI" w:cstheme="minorHAnsi" w:hint="eastAsia"/>
          <w:b/>
          <w:sz w:val="21"/>
          <w:szCs w:val="21"/>
        </w:rPr>
        <w:t>行程</w:t>
      </w:r>
    </w:p>
    <w:p w14:paraId="090AF41E" w14:textId="77777777" w:rsidR="00CB22E7" w:rsidRPr="00AD0319" w:rsidRDefault="00CB22E7" w:rsidP="00CB22E7">
      <w:pPr>
        <w:rPr>
          <w:rFonts w:eastAsia="Meiryo UI" w:cstheme="minorHAnsi"/>
          <w:sz w:val="21"/>
          <w:szCs w:val="21"/>
        </w:rPr>
      </w:pPr>
      <w:r w:rsidRPr="00AD0319">
        <w:rPr>
          <w:rFonts w:eastAsia="Meiryo UI" w:cstheme="minorHAnsi" w:hint="eastAsia"/>
          <w:sz w:val="21"/>
          <w:szCs w:val="21"/>
        </w:rPr>
        <w:t>海に背を向けて内陸に向かって歩き、座間味村役場と小学校を通過して座間味の村を抜けます。</w:t>
      </w:r>
      <w:r w:rsidRPr="00AD0319">
        <w:rPr>
          <w:rFonts w:eastAsia="Meiryo UI" w:cstheme="minorHAnsi"/>
          <w:sz w:val="21"/>
          <w:szCs w:val="21"/>
        </w:rPr>
        <w:t>10</w:t>
      </w:r>
      <w:r w:rsidRPr="00AD0319">
        <w:rPr>
          <w:rFonts w:eastAsia="Meiryo UI" w:cstheme="minorHAnsi" w:hint="eastAsia"/>
          <w:sz w:val="21"/>
          <w:szCs w:val="21"/>
        </w:rPr>
        <w:t>分ほど歩くとすでに山を登っているころですが、そこから脇道を少し進んで行くと、平和之塔に着きます。平和之塔は、第二次世界大戦で命を失った</w:t>
      </w:r>
      <w:r w:rsidRPr="00AD0319">
        <w:rPr>
          <w:rFonts w:eastAsia="Meiryo UI" w:cstheme="minorHAnsi"/>
          <w:sz w:val="21"/>
          <w:szCs w:val="21"/>
        </w:rPr>
        <w:t>1,200</w:t>
      </w:r>
      <w:r w:rsidRPr="00AD0319">
        <w:rPr>
          <w:rFonts w:eastAsia="Meiryo UI" w:cstheme="minorHAnsi" w:hint="eastAsia"/>
          <w:sz w:val="21"/>
          <w:szCs w:val="21"/>
        </w:rPr>
        <w:t>名の島民と軍人の慰霊碑で、座間味を見下ろすモクマオウの木立の中に建っています。</w:t>
      </w:r>
    </w:p>
    <w:p w14:paraId="0443DC4C" w14:textId="77777777" w:rsidR="00CB22E7" w:rsidRPr="00AD0319" w:rsidRDefault="00CB22E7" w:rsidP="00CB22E7">
      <w:pPr>
        <w:rPr>
          <w:rFonts w:eastAsia="Meiryo UI" w:cstheme="minorHAnsi"/>
          <w:sz w:val="21"/>
          <w:szCs w:val="21"/>
        </w:rPr>
      </w:pPr>
    </w:p>
    <w:p w14:paraId="3A670855" w14:textId="77777777" w:rsidR="00CB22E7" w:rsidRPr="00AD0319" w:rsidRDefault="00CB22E7" w:rsidP="00CB22E7">
      <w:pPr>
        <w:rPr>
          <w:rFonts w:eastAsia="Meiryo UI" w:cstheme="minorHAnsi"/>
          <w:sz w:val="21"/>
          <w:szCs w:val="21"/>
        </w:rPr>
      </w:pPr>
      <w:r w:rsidRPr="00AD0319">
        <w:rPr>
          <w:rFonts w:eastAsia="Meiryo UI" w:cstheme="minorHAnsi" w:hint="eastAsia"/>
          <w:sz w:val="21"/>
          <w:szCs w:val="21"/>
        </w:rPr>
        <w:t>戦没者慰霊碑を訪ねた後は元の道に戻り、前方に広い石畳の道、右手に階段が見えるまで、さらに</w:t>
      </w:r>
      <w:r w:rsidRPr="00AD0319">
        <w:rPr>
          <w:rFonts w:eastAsia="Meiryo UI" w:cstheme="minorHAnsi"/>
          <w:sz w:val="21"/>
          <w:szCs w:val="21"/>
        </w:rPr>
        <w:t>5</w:t>
      </w:r>
      <w:r w:rsidRPr="00AD0319">
        <w:rPr>
          <w:rFonts w:eastAsia="Meiryo UI" w:cstheme="minorHAnsi" w:hint="eastAsia"/>
          <w:sz w:val="21"/>
          <w:szCs w:val="21"/>
        </w:rPr>
        <w:t>分ほど山を登ります。どちらのルートも高月山の頂上に続いています。一方のルートで登り、もう一方のルートで下って一周するのがよいでしょう。</w:t>
      </w:r>
      <w:r w:rsidRPr="00AD0319">
        <w:rPr>
          <w:rFonts w:eastAsia="Meiryo UI" w:cstheme="minorHAnsi"/>
          <w:sz w:val="21"/>
          <w:szCs w:val="21"/>
        </w:rPr>
        <w:t xml:space="preserve"> </w:t>
      </w:r>
    </w:p>
    <w:p w14:paraId="1DB76B9D" w14:textId="77777777" w:rsidR="00CB22E7" w:rsidRPr="00AD0319" w:rsidRDefault="00CB22E7" w:rsidP="00CB22E7">
      <w:pPr>
        <w:rPr>
          <w:rFonts w:eastAsia="Meiryo UI" w:cstheme="minorHAnsi"/>
          <w:sz w:val="21"/>
          <w:szCs w:val="21"/>
        </w:rPr>
      </w:pPr>
    </w:p>
    <w:p w14:paraId="20A82B7F" w14:textId="77777777" w:rsidR="00CB22E7" w:rsidRPr="00AD0319" w:rsidRDefault="00CB22E7" w:rsidP="00CB22E7">
      <w:pPr>
        <w:rPr>
          <w:rFonts w:eastAsia="Meiryo UI" w:cstheme="minorHAnsi"/>
          <w:sz w:val="21"/>
          <w:szCs w:val="21"/>
        </w:rPr>
      </w:pPr>
      <w:r w:rsidRPr="00AD0319">
        <w:rPr>
          <w:rFonts w:eastAsia="Meiryo UI" w:cstheme="minorHAnsi" w:hint="eastAsia"/>
          <w:sz w:val="21"/>
          <w:szCs w:val="21"/>
        </w:rPr>
        <w:t>山頂からは、東に穏やかな安護の浦湾のパノラマの景色が望めます。琉球王国の時代には、沖縄と中国の間を航行する帆船がここにいかりを下ろして順風を待ちました。（眺めが気に入ったら、安護の浦ビーチも散歩におすすめです。）西には、優雅に弧を描く古座間味ビーチが見えます。</w:t>
      </w:r>
    </w:p>
    <w:p w14:paraId="6E996939" w14:textId="77777777" w:rsidR="00CB22E7" w:rsidRPr="00AD0319" w:rsidRDefault="00CB22E7" w:rsidP="00CB22E7">
      <w:pPr>
        <w:rPr>
          <w:rFonts w:eastAsia="Meiryo UI" w:cstheme="minorHAnsi"/>
          <w:sz w:val="21"/>
          <w:szCs w:val="21"/>
        </w:rPr>
      </w:pPr>
    </w:p>
    <w:p w14:paraId="0E66917E" w14:textId="77777777" w:rsidR="00CB22E7" w:rsidRPr="00AD0319" w:rsidRDefault="00CB22E7" w:rsidP="00CB22E7">
      <w:pPr>
        <w:rPr>
          <w:rFonts w:eastAsia="Meiryo UI" w:cstheme="minorHAnsi"/>
          <w:sz w:val="21"/>
          <w:szCs w:val="21"/>
        </w:rPr>
      </w:pPr>
      <w:r w:rsidRPr="00AD0319">
        <w:rPr>
          <w:rFonts w:eastAsia="Meiryo UI" w:cstheme="minorHAnsi" w:hint="eastAsia"/>
          <w:sz w:val="21"/>
          <w:szCs w:val="21"/>
        </w:rPr>
        <w:t>少し冷えてきたら、来たときと同じ道を下って座間味に戻ります。</w:t>
      </w:r>
      <w:r w:rsidRPr="00AD0319">
        <w:rPr>
          <w:rFonts w:eastAsia="Meiryo UI" w:cstheme="minorHAnsi"/>
          <w:sz w:val="21"/>
          <w:szCs w:val="21"/>
        </w:rPr>
        <w:t xml:space="preserve"> </w:t>
      </w:r>
      <w:r w:rsidRPr="00AD0319">
        <w:rPr>
          <w:rFonts w:eastAsia="Meiryo UI" w:cstheme="minorHAnsi" w:hint="eastAsia"/>
          <w:sz w:val="21"/>
          <w:szCs w:val="21"/>
        </w:rPr>
        <w:t>全身運動がしたければ、港のギフトショップでノルディックウォーキングポールをレンタルできます。</w:t>
      </w:r>
    </w:p>
    <w:p w14:paraId="6E6495BC" w14:textId="70ADD61D" w:rsidR="001742CD" w:rsidRPr="00CB22E7" w:rsidRDefault="001742CD" w:rsidP="0092438A">
      <w:pPr>
        <w:rPr>
          <w:rFonts w:eastAsia="Meiryo UI"/>
        </w:rPr>
      </w:pPr>
      <w:bookmarkStart w:id="0" w:name="_GoBack"/>
      <w:bookmarkEnd w:id="0"/>
    </w:p>
    <w:sectPr w:rsidR="001742CD" w:rsidRPr="00CB22E7"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A071" w14:textId="77777777" w:rsidR="006C2857" w:rsidRDefault="006C2857" w:rsidP="008E0B14">
      <w:r>
        <w:separator/>
      </w:r>
    </w:p>
  </w:endnote>
  <w:endnote w:type="continuationSeparator" w:id="0">
    <w:p w14:paraId="6F22CF3F" w14:textId="77777777" w:rsidR="006C2857" w:rsidRDefault="006C2857"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CB22E7">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B78C" w14:textId="77777777" w:rsidR="006C2857" w:rsidRDefault="006C2857" w:rsidP="008E0B14">
      <w:r>
        <w:separator/>
      </w:r>
    </w:p>
  </w:footnote>
  <w:footnote w:type="continuationSeparator" w:id="0">
    <w:p w14:paraId="57CC2D2B" w14:textId="77777777" w:rsidR="006C2857" w:rsidRDefault="006C2857"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C2857"/>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22E7"/>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36F8-AF41-4C1A-83B4-47CD9962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2022-10-25T09:13:00Z</dcterms:modified>
</cp:coreProperties>
</file>