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CC594" w14:textId="77777777" w:rsidR="003F1243" w:rsidRDefault="003F1243" w:rsidP="003F1243">
      <w:pPr>
        <w:widowControl/>
        <w:rPr>
          <w:sz w:val="22"/>
          <w:szCs w:val="22"/>
        </w:rPr>
      </w:pPr>
      <w:bookmarkStart w:id="0" w:name="_GoBack"/>
      <w:bookmarkEnd w:id="0"/>
      <w:r>
        <w:rPr>
          <w:rFonts w:hint="eastAsia"/>
          <w:b/>
          <w:color w:val="000000"/>
          <w:sz w:val="22"/>
          <w:szCs w:val="22"/>
        </w:rPr>
        <w:t>神津牧場</w:t>
      </w:r>
    </w:p>
    <w:p w14:paraId="70948B57" w14:textId="77777777" w:rsidR="003F1243" w:rsidRDefault="003F1243" w:rsidP="003F1243">
      <w:pPr>
        <w:widowControl/>
        <w:rPr>
          <w:sz w:val="22"/>
          <w:szCs w:val="22"/>
        </w:rPr>
      </w:pPr>
      <w:r>
        <w:rPr>
          <w:color w:val="000000"/>
          <w:sz w:val="22"/>
          <w:szCs w:val="22"/>
        </w:rPr>
        <w:t xml:space="preserve"> </w:t>
      </w:r>
    </w:p>
    <w:p w14:paraId="0DB27AE0" w14:textId="77777777" w:rsidR="003F1243" w:rsidRDefault="003F1243" w:rsidP="003F1243">
      <w:pPr>
        <w:widowControl/>
        <w:rPr>
          <w:sz w:val="22"/>
          <w:szCs w:val="22"/>
        </w:rPr>
      </w:pPr>
      <w:r>
        <w:rPr>
          <w:rFonts w:hint="eastAsia"/>
          <w:color w:val="000000"/>
          <w:sz w:val="22"/>
          <w:szCs w:val="22"/>
        </w:rPr>
        <w:t>神津牧場は、日本で最も古い西洋式の酪農場の</w:t>
      </w:r>
      <w:r>
        <w:rPr>
          <w:color w:val="000000"/>
          <w:sz w:val="22"/>
          <w:szCs w:val="22"/>
        </w:rPr>
        <w:t>1</w:t>
      </w:r>
      <w:r>
        <w:rPr>
          <w:rFonts w:hint="eastAsia"/>
          <w:color w:val="000000"/>
          <w:sz w:val="22"/>
          <w:szCs w:val="22"/>
        </w:rPr>
        <w:t>つです。その</w:t>
      </w:r>
      <w:r>
        <w:rPr>
          <w:color w:val="000000"/>
          <w:sz w:val="22"/>
          <w:szCs w:val="22"/>
        </w:rPr>
        <w:t>400</w:t>
      </w:r>
      <w:r>
        <w:rPr>
          <w:rFonts w:hint="eastAsia"/>
          <w:color w:val="000000"/>
          <w:sz w:val="22"/>
          <w:szCs w:val="22"/>
        </w:rPr>
        <w:t>ヘクタールの牧場は長野県との国境に近い群馬県南西部の物見山の東部に位置しています。</w:t>
      </w:r>
    </w:p>
    <w:p w14:paraId="13209701" w14:textId="77777777" w:rsidR="003F1243" w:rsidRDefault="003F1243" w:rsidP="003F1243">
      <w:pPr>
        <w:tabs>
          <w:tab w:val="left" w:pos="284"/>
        </w:tabs>
        <w:jc w:val="left"/>
        <w:rPr>
          <w:sz w:val="22"/>
          <w:szCs w:val="22"/>
        </w:rPr>
      </w:pPr>
    </w:p>
    <w:p w14:paraId="644DBA9B" w14:textId="77777777" w:rsidR="003F1243" w:rsidRDefault="003F1243" w:rsidP="003F1243">
      <w:pPr>
        <w:widowControl/>
        <w:rPr>
          <w:sz w:val="22"/>
          <w:szCs w:val="22"/>
        </w:rPr>
      </w:pPr>
      <w:r>
        <w:rPr>
          <w:rFonts w:hint="eastAsia"/>
          <w:color w:val="000000"/>
          <w:sz w:val="22"/>
          <w:szCs w:val="22"/>
        </w:rPr>
        <w:t>神津国太郎は、現代の農業技術を研究し、乳製品が日本人の健康を改善すると結論付けた後、</w:t>
      </w:r>
      <w:r>
        <w:rPr>
          <w:color w:val="000000"/>
          <w:sz w:val="22"/>
          <w:szCs w:val="22"/>
        </w:rPr>
        <w:t>1887</w:t>
      </w:r>
      <w:r>
        <w:rPr>
          <w:rFonts w:hint="eastAsia"/>
          <w:color w:val="000000"/>
          <w:sz w:val="22"/>
          <w:szCs w:val="22"/>
        </w:rPr>
        <w:t>年に農場を設立しました。神津は山腹の牧草地</w:t>
      </w:r>
      <w:r>
        <w:rPr>
          <w:rFonts w:hint="eastAsia"/>
          <w:sz w:val="22"/>
          <w:szCs w:val="22"/>
        </w:rPr>
        <w:t>でジャージー牛を育て</w:t>
      </w:r>
      <w:r>
        <w:rPr>
          <w:rFonts w:hint="eastAsia"/>
          <w:color w:val="000000"/>
          <w:sz w:val="22"/>
          <w:szCs w:val="22"/>
        </w:rPr>
        <w:t>、牛乳とバターを販売しました。ジャージー牛は比較的小さく、脂肪とタンパク質がより多く、濃い牛乳を生産し、バターを作るのに最適です。</w:t>
      </w:r>
    </w:p>
    <w:p w14:paraId="14FCC3D2" w14:textId="77777777" w:rsidR="003F1243" w:rsidRDefault="003F1243" w:rsidP="003F1243">
      <w:pPr>
        <w:widowControl/>
        <w:jc w:val="left"/>
        <w:rPr>
          <w:sz w:val="22"/>
          <w:szCs w:val="22"/>
        </w:rPr>
      </w:pPr>
    </w:p>
    <w:p w14:paraId="3FF11E44" w14:textId="77777777" w:rsidR="003F1243" w:rsidRDefault="003F1243" w:rsidP="003F1243">
      <w:pPr>
        <w:widowControl/>
        <w:rPr>
          <w:sz w:val="22"/>
          <w:szCs w:val="22"/>
        </w:rPr>
      </w:pPr>
      <w:r>
        <w:rPr>
          <w:rFonts w:hint="eastAsia"/>
          <w:color w:val="000000"/>
          <w:sz w:val="22"/>
          <w:szCs w:val="22"/>
        </w:rPr>
        <w:t>現在、この農場には、年間約</w:t>
      </w:r>
      <w:r>
        <w:rPr>
          <w:color w:val="000000"/>
          <w:sz w:val="22"/>
          <w:szCs w:val="22"/>
        </w:rPr>
        <w:t>400</w:t>
      </w:r>
      <w:r>
        <w:rPr>
          <w:rFonts w:hint="eastAsia"/>
          <w:color w:val="000000"/>
          <w:sz w:val="22"/>
          <w:szCs w:val="22"/>
        </w:rPr>
        <w:t>トンの牛乳を生産する約</w:t>
      </w:r>
      <w:r>
        <w:rPr>
          <w:color w:val="000000"/>
          <w:sz w:val="22"/>
          <w:szCs w:val="22"/>
        </w:rPr>
        <w:t>200</w:t>
      </w:r>
      <w:r>
        <w:rPr>
          <w:rFonts w:hint="eastAsia"/>
          <w:color w:val="000000"/>
          <w:sz w:val="22"/>
          <w:szCs w:val="22"/>
        </w:rPr>
        <w:t>頭のジャージー牛が飼育されています。</w:t>
      </w:r>
      <w:r>
        <w:rPr>
          <w:sz w:val="22"/>
          <w:szCs w:val="22"/>
        </w:rPr>
        <w:t xml:space="preserve"> </w:t>
      </w:r>
      <w:r>
        <w:rPr>
          <w:rFonts w:hint="eastAsia"/>
          <w:sz w:val="22"/>
          <w:szCs w:val="22"/>
        </w:rPr>
        <w:t>牛は</w:t>
      </w:r>
      <w:r>
        <w:rPr>
          <w:sz w:val="22"/>
          <w:szCs w:val="22"/>
        </w:rPr>
        <w:t>1</w:t>
      </w:r>
      <w:r>
        <w:rPr>
          <w:rFonts w:hint="eastAsia"/>
          <w:sz w:val="22"/>
          <w:szCs w:val="22"/>
        </w:rPr>
        <w:t>日</w:t>
      </w:r>
      <w:r>
        <w:rPr>
          <w:sz w:val="22"/>
          <w:szCs w:val="22"/>
        </w:rPr>
        <w:t>2</w:t>
      </w:r>
      <w:r>
        <w:rPr>
          <w:rFonts w:hint="eastAsia"/>
          <w:sz w:val="22"/>
          <w:szCs w:val="22"/>
        </w:rPr>
        <w:t>回搾乳されます。</w:t>
      </w:r>
      <w:r>
        <w:rPr>
          <w:sz w:val="22"/>
          <w:szCs w:val="22"/>
        </w:rPr>
        <w:t>1</w:t>
      </w:r>
      <w:r>
        <w:rPr>
          <w:rFonts w:hint="eastAsia"/>
          <w:sz w:val="22"/>
          <w:szCs w:val="22"/>
        </w:rPr>
        <w:t>回は牧草地に出て放牧する前の早朝、もう</w:t>
      </w:r>
      <w:r>
        <w:rPr>
          <w:sz w:val="22"/>
          <w:szCs w:val="22"/>
        </w:rPr>
        <w:t>1</w:t>
      </w:r>
      <w:r>
        <w:rPr>
          <w:rFonts w:hint="eastAsia"/>
          <w:sz w:val="22"/>
          <w:szCs w:val="22"/>
        </w:rPr>
        <w:t>回は午後の早い時間です。</w:t>
      </w:r>
      <w:r>
        <w:rPr>
          <w:sz w:val="22"/>
          <w:szCs w:val="22"/>
        </w:rPr>
        <w:t>19</w:t>
      </w:r>
      <w:r>
        <w:rPr>
          <w:rFonts w:hint="eastAsia"/>
          <w:sz w:val="22"/>
          <w:szCs w:val="22"/>
        </w:rPr>
        <w:t>世紀後半に品質ブランドとして定着した農場の「神津バター」は、今もなお人気があります。</w:t>
      </w:r>
    </w:p>
    <w:p w14:paraId="2022DB6A" w14:textId="77777777" w:rsidR="003F1243" w:rsidRDefault="003F1243" w:rsidP="003F1243">
      <w:pPr>
        <w:tabs>
          <w:tab w:val="left" w:pos="284"/>
        </w:tabs>
        <w:jc w:val="left"/>
        <w:rPr>
          <w:sz w:val="22"/>
          <w:szCs w:val="22"/>
        </w:rPr>
      </w:pPr>
    </w:p>
    <w:p w14:paraId="74483AA3" w14:textId="77777777" w:rsidR="003F1243" w:rsidRDefault="003F1243" w:rsidP="003F1243">
      <w:pPr>
        <w:widowControl/>
        <w:rPr>
          <w:sz w:val="22"/>
          <w:szCs w:val="22"/>
        </w:rPr>
      </w:pPr>
      <w:r>
        <w:rPr>
          <w:rFonts w:hint="eastAsia"/>
          <w:b/>
          <w:i/>
          <w:color w:val="000000"/>
          <w:sz w:val="22"/>
          <w:szCs w:val="22"/>
        </w:rPr>
        <w:t>体験型アトラクション</w:t>
      </w:r>
      <w:r>
        <w:rPr>
          <w:b/>
          <w:i/>
          <w:color w:val="000000"/>
          <w:sz w:val="22"/>
          <w:szCs w:val="22"/>
        </w:rPr>
        <w:t xml:space="preserve"> </w:t>
      </w:r>
    </w:p>
    <w:p w14:paraId="11FE63D9" w14:textId="77777777" w:rsidR="003F1243" w:rsidRDefault="003F1243" w:rsidP="003F1243">
      <w:pPr>
        <w:widowControl/>
        <w:rPr>
          <w:sz w:val="22"/>
          <w:szCs w:val="22"/>
        </w:rPr>
      </w:pPr>
      <w:r>
        <w:rPr>
          <w:rFonts w:hint="eastAsia"/>
          <w:sz w:val="22"/>
          <w:szCs w:val="22"/>
        </w:rPr>
        <w:t>この牧場では、乳牛をはじめとする動物たちを見学したり、ふれあいの場を提供しています。午後</w:t>
      </w:r>
      <w:r>
        <w:rPr>
          <w:sz w:val="22"/>
          <w:szCs w:val="22"/>
        </w:rPr>
        <w:t>1</w:t>
      </w:r>
      <w:r>
        <w:rPr>
          <w:rFonts w:hint="eastAsia"/>
          <w:sz w:val="22"/>
          <w:szCs w:val="22"/>
        </w:rPr>
        <w:t>時頃には牧草地から牛が戻ってきて搾乳されます。訪問者は、牛たちが人間の介入なしに、レーンに沿って搾乳小屋に進む様子を観察できます。その他に、乳搾り体験やバター手作り体験もあります。</w:t>
      </w:r>
    </w:p>
    <w:p w14:paraId="67492D35" w14:textId="77777777" w:rsidR="003F1243" w:rsidRDefault="003F1243" w:rsidP="003F1243">
      <w:pPr>
        <w:widowControl/>
        <w:jc w:val="left"/>
        <w:rPr>
          <w:sz w:val="22"/>
          <w:szCs w:val="22"/>
        </w:rPr>
      </w:pPr>
    </w:p>
    <w:p w14:paraId="7D583EFD" w14:textId="77777777" w:rsidR="003F1243" w:rsidRDefault="003F1243" w:rsidP="003F1243">
      <w:pPr>
        <w:widowControl/>
        <w:rPr>
          <w:sz w:val="22"/>
          <w:szCs w:val="22"/>
        </w:rPr>
      </w:pPr>
      <w:r>
        <w:rPr>
          <w:rFonts w:hint="eastAsia"/>
          <w:sz w:val="22"/>
          <w:szCs w:val="22"/>
        </w:rPr>
        <w:t>農場には繁殖プログラムと子牛を育てる「保育園」があります。雌は乳牛になり、雄は雌とは別の場所で、肉牛として飼育されています。</w:t>
      </w:r>
    </w:p>
    <w:p w14:paraId="3D756FF7" w14:textId="77777777" w:rsidR="003F1243" w:rsidRDefault="003F1243" w:rsidP="003F1243">
      <w:pPr>
        <w:widowControl/>
        <w:rPr>
          <w:sz w:val="22"/>
          <w:szCs w:val="22"/>
        </w:rPr>
      </w:pPr>
    </w:p>
    <w:p w14:paraId="5D551A8A" w14:textId="77777777" w:rsidR="003F1243" w:rsidRDefault="003F1243" w:rsidP="003F1243">
      <w:pPr>
        <w:widowControl/>
        <w:rPr>
          <w:sz w:val="22"/>
          <w:szCs w:val="22"/>
        </w:rPr>
      </w:pPr>
      <w:r>
        <w:rPr>
          <w:rFonts w:hint="eastAsia"/>
          <w:color w:val="000000"/>
          <w:sz w:val="22"/>
          <w:szCs w:val="22"/>
        </w:rPr>
        <w:t>羊、ヤギ、ウサギがいる小さなふれあい動物園もあり、子供たちは小動物と触れ合うことができます。農場の下のパドックでは、数頭のポニーが草を食べています。ポニーに乗ったり、ヤギを散歩させたりすることもできます。</w:t>
      </w:r>
    </w:p>
    <w:p w14:paraId="24E808BC" w14:textId="77777777" w:rsidR="003F1243" w:rsidRDefault="003F1243" w:rsidP="003F1243">
      <w:pPr>
        <w:widowControl/>
        <w:jc w:val="left"/>
        <w:rPr>
          <w:sz w:val="22"/>
          <w:szCs w:val="22"/>
        </w:rPr>
      </w:pPr>
    </w:p>
    <w:p w14:paraId="74A3DDA6" w14:textId="77777777" w:rsidR="003F1243" w:rsidRDefault="003F1243" w:rsidP="003F1243">
      <w:pPr>
        <w:widowControl/>
        <w:rPr>
          <w:sz w:val="22"/>
          <w:szCs w:val="22"/>
        </w:rPr>
      </w:pPr>
      <w:r>
        <w:rPr>
          <w:rFonts w:hint="eastAsia"/>
          <w:color w:val="000000"/>
          <w:sz w:val="22"/>
          <w:szCs w:val="22"/>
        </w:rPr>
        <w:t>農場の後ろの山には、アナグマ、キツネ、クマ、シカ、イノシシ、カモシカなどの原生林の野生動物が生息しています。山にはそのほかに</w:t>
      </w:r>
      <w:r>
        <w:rPr>
          <w:rFonts w:hint="eastAsia"/>
          <w:sz w:val="22"/>
          <w:szCs w:val="22"/>
        </w:rPr>
        <w:t>も数十種類の野鳥や渡り鳥がおり、バードウォッチャーの間で人気があります。</w:t>
      </w:r>
    </w:p>
    <w:p w14:paraId="4D7B22D7" w14:textId="77777777" w:rsidR="003F1243" w:rsidRDefault="003F1243" w:rsidP="003F1243">
      <w:pPr>
        <w:widowControl/>
        <w:jc w:val="left"/>
        <w:rPr>
          <w:sz w:val="22"/>
          <w:szCs w:val="22"/>
        </w:rPr>
      </w:pPr>
    </w:p>
    <w:p w14:paraId="07F45D90" w14:textId="77777777" w:rsidR="003F1243" w:rsidRDefault="003F1243" w:rsidP="003F1243">
      <w:pPr>
        <w:widowControl/>
        <w:rPr>
          <w:sz w:val="22"/>
          <w:szCs w:val="22"/>
        </w:rPr>
      </w:pPr>
      <w:r>
        <w:rPr>
          <w:rFonts w:hint="eastAsia"/>
          <w:b/>
          <w:i/>
          <w:color w:val="000000"/>
          <w:sz w:val="22"/>
          <w:szCs w:val="22"/>
        </w:rPr>
        <w:t>ファームアメニティ</w:t>
      </w:r>
      <w:r>
        <w:rPr>
          <w:color w:val="000000"/>
          <w:sz w:val="22"/>
          <w:szCs w:val="22"/>
        </w:rPr>
        <w:t xml:space="preserve"> </w:t>
      </w:r>
    </w:p>
    <w:p w14:paraId="44B60D6B" w14:textId="77777777" w:rsidR="003F1243" w:rsidRDefault="003F1243" w:rsidP="003F1243">
      <w:pPr>
        <w:widowControl/>
        <w:rPr>
          <w:sz w:val="22"/>
          <w:szCs w:val="22"/>
        </w:rPr>
      </w:pPr>
      <w:r>
        <w:rPr>
          <w:rFonts w:hint="eastAsia"/>
          <w:color w:val="000000"/>
          <w:sz w:val="22"/>
          <w:szCs w:val="22"/>
        </w:rPr>
        <w:t>農場では、山の生態について学ぶためのガイド付きの森の散歩やハイキングも提供しています。農場で一晩滞在したい人のために、小さなロッジとキャンプ場があります。</w:t>
      </w:r>
      <w:r>
        <w:rPr>
          <w:rFonts w:hint="eastAsia"/>
          <w:sz w:val="22"/>
          <w:szCs w:val="22"/>
        </w:rPr>
        <w:t>ロッジのミルクバスは贅沢な体験で、肌に良いと言われています。</w:t>
      </w:r>
    </w:p>
    <w:p w14:paraId="172D8CE1" w14:textId="77777777" w:rsidR="003F1243" w:rsidRDefault="003F1243" w:rsidP="003F1243">
      <w:pPr>
        <w:widowControl/>
        <w:rPr>
          <w:sz w:val="22"/>
          <w:szCs w:val="22"/>
        </w:rPr>
      </w:pPr>
      <w:r>
        <w:rPr>
          <w:rFonts w:hint="eastAsia"/>
          <w:color w:val="000000"/>
          <w:sz w:val="22"/>
          <w:szCs w:val="22"/>
        </w:rPr>
        <w:t>キャンプ場の近くには、バーベキュー場があり、そして農場では、卓上バーベキュー（焼肉）と和風カレーライスを専門とする小さなレストランも運営しています。神津牧場製のバターとチーズを販売する土産物店では、神津ミルクで作ったソフトクリームも提供しています。</w:t>
      </w:r>
    </w:p>
    <w:p w14:paraId="5837B1C1" w14:textId="77777777" w:rsidR="00B70CD3" w:rsidRPr="003F1243" w:rsidRDefault="00B70CD3" w:rsidP="003F1243"/>
    <w:sectPr w:rsidR="00B70CD3" w:rsidRPr="003F12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3F1243"/>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64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