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109D" w14:textId="77777777" w:rsidR="001B24AA" w:rsidRDefault="001B24AA" w:rsidP="001B24AA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/>
          <w:b/>
          <w:i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 xml:space="preserve">タンチョウ </w:t>
      </w:r>
    </w:p>
    <w:p w14:paraId="498C3359" w14:textId="77777777" w:rsidR="001B24AA" w:rsidRDefault="001B24AA" w:rsidP="001B24AA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b/>
          <w:i/>
          <w:color w:val="000000" w:themeColor="text1"/>
          <w:sz w:val="20"/>
          <w:szCs w:val="20"/>
        </w:rPr>
      </w:pPr>
    </w:p>
    <w:p w14:paraId="229AAEC8" w14:textId="77777777" w:rsidR="001B24AA" w:rsidRDefault="001B24AA" w:rsidP="001B24AA">
      <w:pPr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 xml:space="preserve">タンチョウ（学名: </w:t>
      </w: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Grus japonensis</w:t>
      </w:r>
      <w:r>
        <w:rPr>
          <w:rFonts w:ascii="Meiryo UI" w:eastAsia="Meiryo UI" w:hAnsi="Meiryo UI" w:hint="eastAsia"/>
          <w:sz w:val="20"/>
          <w:szCs w:val="20"/>
          <w:lang w:val="ja-JP" w:bidi="ja-JP"/>
        </w:rPr>
        <w:t>）は、日本に住んで繁殖を行う唯一のツルです。北海道東部には一年中タンチョウが生息していますが、ユーラシア大陸のタンチョウは渡り鳥です。タンチョウの頭頂部は、赤い皮膚がむき出しになっているのが特徴です。タンチョウは、日本の伝統芸術で広く見られる主題であり、長寿と幸福の象徴です。</w:t>
      </w:r>
    </w:p>
    <w:p w14:paraId="232FF325" w14:textId="77777777" w:rsidR="001B24AA" w:rsidRDefault="001B24AA" w:rsidP="001B24AA">
      <w:pPr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 xml:space="preserve">  </w:t>
      </w:r>
    </w:p>
    <w:p w14:paraId="018F86AC" w14:textId="77777777" w:rsidR="001B24AA" w:rsidRDefault="001B24AA" w:rsidP="001B24AA">
      <w:pPr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江戸時代（1603～1867年）の間、タンチョウは東日本中で見られました。しかし、捕獲され、生息環境が失われることにより、時とともにタンチョウの数は減少しました。20世紀初頭までに、日本に住むタンチョウは絶滅したと考えられるようになりました。しかし、1924年に、釧路湿原に生息している10羽ほどのタンチョウの群れが発見されました。タンチョウの数は、冬季に餌をやり保護計画を実行することで、約1,800羽まで増加しています。タンチョウは、特別天然記念物として保護されています。この博物館では、四季を通したタンチョウの生活環について（冬季の複雑な求愛ダンスなど）展示を行っています。</w:t>
      </w:r>
    </w:p>
    <w:p w14:paraId="1D31B4EB" w14:textId="77777777" w:rsidR="003C2BE7" w:rsidRPr="001B24AA" w:rsidRDefault="003C2BE7" w:rsidP="001B24AA"/>
    <w:sectPr w:rsidR="003C2BE7" w:rsidRPr="001B24A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24AA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2022-11-08T09:10:00Z</dcterms:created>
  <dcterms:modified xsi:type="dcterms:W3CDTF">2022-11-08T09:10:00Z</dcterms:modified>
</cp:coreProperties>
</file>