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60E9" w14:textId="77777777" w:rsidR="004A7F5D" w:rsidRDefault="004A7F5D" w:rsidP="004A7F5D">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 xml:space="preserve">伊勢志摩の自然・歴史・文化を知る </w:t>
      </w:r>
    </w:p>
    <w:p w14:paraId="2A7CC168" w14:textId="77777777" w:rsidR="004A7F5D" w:rsidRDefault="004A7F5D" w:rsidP="004A7F5D">
      <w:pPr>
        <w:spacing w:line="0" w:lineRule="atLeast"/>
        <w:jc w:val="left"/>
        <w:rPr>
          <w:rFonts w:ascii="Meiryo UI" w:eastAsia="Meiryo UI" w:hAnsi="Meiryo UI" w:cs="Courier New" w:hint="eastAsia"/>
          <w:bCs/>
          <w:color w:val="000000"/>
          <w:sz w:val="22"/>
        </w:rPr>
      </w:pPr>
    </w:p>
    <w:p w14:paraId="0F1488CD" w14:textId="77777777" w:rsidR="004A7F5D" w:rsidRDefault="004A7F5D" w:rsidP="004A7F5D">
      <w:pPr>
        <w:spacing w:line="0" w:lineRule="atLeast"/>
        <w:jc w:val="left"/>
        <w:rPr>
          <w:rFonts w:ascii="Meiryo UI" w:eastAsia="Meiryo UI" w:hAnsi="Meiryo UI" w:cs="Courier New" w:hint="eastAsia"/>
          <w:bCs/>
          <w:color w:val="000000"/>
          <w:sz w:val="22"/>
        </w:rPr>
      </w:pPr>
      <w:r>
        <w:rPr>
          <w:rFonts w:ascii="Meiryo UI" w:eastAsia="Meiryo UI" w:hAnsi="Meiryo UI" w:cs="Courier New" w:hint="eastAsia"/>
          <w:bCs/>
          <w:color w:val="000000"/>
          <w:sz w:val="22"/>
        </w:rPr>
        <w:t xml:space="preserve">鳥羽ビジターセンターと横山ビジターセンターでは、伊勢志摩国立公園についての情報が得られます。また、伊勢志摩国立公園のあちこちに、この地域の自然や歴史、文化についてより深く知ることができる教育・レクリエーション施設があります。 </w:t>
      </w:r>
    </w:p>
    <w:p w14:paraId="21D0E808" w14:textId="77777777" w:rsidR="004A7F5D" w:rsidRDefault="004A7F5D" w:rsidP="004A7F5D">
      <w:pPr>
        <w:spacing w:line="0" w:lineRule="atLeast"/>
        <w:ind w:firstLine="840"/>
        <w:jc w:val="left"/>
        <w:rPr>
          <w:rFonts w:ascii="Meiryo UI" w:eastAsia="Meiryo UI" w:hAnsi="Meiryo UI" w:cs="Courier New" w:hint="eastAsia"/>
          <w:bCs/>
          <w:color w:val="000000"/>
          <w:sz w:val="22"/>
        </w:rPr>
      </w:pPr>
      <w:r>
        <w:rPr>
          <w:rFonts w:ascii="Meiryo UI" w:eastAsia="Meiryo UI" w:hAnsi="Meiryo UI" w:cs="Courier New" w:hint="eastAsia"/>
          <w:bCs/>
          <w:color w:val="000000"/>
          <w:sz w:val="22"/>
        </w:rPr>
        <w:t>鳥羽市立海の博物館では、地元の人々と海との関係をものがたる約6万点の資料を展示しています。その中には、海女（伝統的な女性素潜り漁師）が使う海女小屋など、日々の暮らしを再現した展示や、伊勢神宮に供える海産物の調理についての展示があります。また、この博物館には全国各地の伝統的な木造漁船90隻が収蔵されています。</w:t>
      </w:r>
    </w:p>
    <w:p w14:paraId="6662404A" w14:textId="77777777" w:rsidR="004A7F5D" w:rsidRDefault="004A7F5D" w:rsidP="004A7F5D">
      <w:pPr>
        <w:spacing w:line="0" w:lineRule="atLeast"/>
        <w:ind w:firstLine="840"/>
        <w:jc w:val="left"/>
        <w:rPr>
          <w:rFonts w:ascii="Meiryo UI" w:eastAsia="Meiryo UI" w:hAnsi="Meiryo UI" w:cs="Courier New" w:hint="eastAsia"/>
          <w:bCs/>
          <w:color w:val="000000"/>
          <w:sz w:val="22"/>
        </w:rPr>
      </w:pPr>
      <w:r>
        <w:rPr>
          <w:rFonts w:ascii="Meiryo UI" w:eastAsia="Meiryo UI" w:hAnsi="Meiryo UI" w:cs="Courier New" w:hint="eastAsia"/>
          <w:bCs/>
          <w:color w:val="000000"/>
          <w:sz w:val="22"/>
        </w:rPr>
        <w:t xml:space="preserve">伊勢の「せんぐう館」は、20年ごとに伊勢神宮の社殿を建て直す式年遷宮という儀式に関連した幅広い展示が行われている博物館です。この神聖な儀式の歴史と過程を紹介するせんぐう館の展示には、国内屈指の職人や工匠によってつくられた道具や品々が並びます。 </w:t>
      </w:r>
    </w:p>
    <w:p w14:paraId="6249385D" w14:textId="77777777" w:rsidR="004A7F5D" w:rsidRDefault="004A7F5D" w:rsidP="004A7F5D">
      <w:pPr>
        <w:spacing w:line="0" w:lineRule="atLeast"/>
        <w:ind w:firstLine="840"/>
        <w:jc w:val="left"/>
        <w:rPr>
          <w:rFonts w:ascii="Meiryo UI" w:eastAsia="Meiryo UI" w:hAnsi="Meiryo UI" w:cs="Courier New" w:hint="eastAsia"/>
          <w:bCs/>
          <w:color w:val="000000"/>
          <w:sz w:val="22"/>
        </w:rPr>
      </w:pPr>
      <w:r>
        <w:rPr>
          <w:rFonts w:ascii="Meiryo UI" w:eastAsia="Meiryo UI" w:hAnsi="Meiryo UI" w:cs="Courier New" w:hint="eastAsia"/>
          <w:bCs/>
          <w:color w:val="000000"/>
          <w:sz w:val="22"/>
        </w:rPr>
        <w:t>志摩マリンランド、伊勢シーパラダイス、鳥羽水族館では、伊勢志摩をはじめとする世界各地の海に生息する多様な海洋生物を見ることができます。海辺のグランピング施設が利用できる場所もあります。</w:t>
      </w:r>
    </w:p>
    <w:p w14:paraId="11F591B4" w14:textId="77777777" w:rsidR="00ED1E5A" w:rsidRPr="004A7F5D" w:rsidRDefault="00ED1E5A" w:rsidP="004A7F5D"/>
    <w:sectPr w:rsidR="00ED1E5A" w:rsidRPr="004A7F5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A7F5D"/>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532339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504</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