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E70D" w14:textId="77777777" w:rsidR="00476327" w:rsidRDefault="00476327" w:rsidP="00476327">
      <w:pPr>
        <w:widowControl/>
        <w:jc w:val="left"/>
        <w:rPr>
          <w:rFonts w:ascii="Times New Roman" w:hAnsi="Times New Roman" w:cs="Times New Roman"/>
          <w:b/>
          <w:bCs/>
          <w:szCs w:val="21"/>
        </w:rPr>
      </w:pPr>
      <w:r>
        <w:rPr>
          <w:rFonts w:ascii="Times New Roman" w:hAnsi="Times New Roman" w:cs="Times New Roman" w:hint="eastAsia"/>
          <w:b/>
          <w:bCs/>
          <w:szCs w:val="21"/>
        </w:rPr>
        <w:t>花尾神社</w:t>
      </w:r>
    </w:p>
    <w:p w14:paraId="43BFBA56" w14:textId="77777777" w:rsidR="00476327" w:rsidRDefault="00476327" w:rsidP="00476327">
      <w:pPr>
        <w:widowControl/>
        <w:jc w:val="left"/>
        <w:rPr>
          <w:rFonts w:ascii="Times New Roman" w:hAnsi="Times New Roman" w:cs="Times New Roman"/>
          <w:szCs w:val="21"/>
        </w:rPr>
      </w:pPr>
    </w:p>
    <w:p w14:paraId="2D5C3C33" w14:textId="77777777" w:rsidR="00476327" w:rsidRDefault="00476327" w:rsidP="00476327">
      <w:pPr>
        <w:widowControl/>
        <w:jc w:val="left"/>
        <w:rPr>
          <w:rFonts w:ascii="Times New Roman" w:hAnsi="Times New Roman" w:cs="Times New Roman"/>
          <w:szCs w:val="21"/>
        </w:rPr>
      </w:pPr>
      <w:r>
        <w:rPr>
          <w:rFonts w:ascii="Times New Roman" w:hAnsi="Times New Roman" w:cs="Times New Roman" w:hint="eastAsia"/>
          <w:szCs w:val="21"/>
        </w:rPr>
        <w:t>金峯神社の隣に位置する花尾神社は、本土の鹿児島市にある花尾神社本社の分社です。この神社は南九州薩摩藩の大名島津氏の基礎を築いた島津忠久（</w:t>
      </w:r>
      <w:r>
        <w:rPr>
          <w:rFonts w:ascii="Times New Roman" w:hAnsi="Times New Roman" w:cs="Times New Roman"/>
          <w:szCs w:val="21"/>
        </w:rPr>
        <w:t>1166</w:t>
      </w:r>
      <w:r>
        <w:rPr>
          <w:rFonts w:ascii="Times New Roman" w:hAnsi="Times New Roman" w:cs="Times New Roman" w:hint="eastAsia"/>
          <w:szCs w:val="21"/>
        </w:rPr>
        <w:t>－</w:t>
      </w:r>
      <w:r>
        <w:rPr>
          <w:rFonts w:ascii="Times New Roman" w:hAnsi="Times New Roman" w:cs="Times New Roman"/>
          <w:szCs w:val="21"/>
        </w:rPr>
        <w:t>1227</w:t>
      </w:r>
      <w:r>
        <w:rPr>
          <w:rFonts w:ascii="Times New Roman" w:hAnsi="Times New Roman" w:cs="Times New Roman" w:hint="eastAsia"/>
          <w:szCs w:val="21"/>
        </w:rPr>
        <w:t>）の生母、丹後局（享年</w:t>
      </w:r>
      <w:r>
        <w:rPr>
          <w:rFonts w:ascii="Times New Roman" w:hAnsi="Times New Roman" w:cs="Times New Roman"/>
          <w:szCs w:val="21"/>
        </w:rPr>
        <w:t>1216</w:t>
      </w:r>
      <w:r>
        <w:rPr>
          <w:rFonts w:ascii="Times New Roman" w:hAnsi="Times New Roman" w:cs="Times New Roman" w:hint="eastAsia"/>
          <w:szCs w:val="21"/>
        </w:rPr>
        <w:t>）を崇めています。地元の人々は安産を祈願するためにお参りし、また安産を祈願する祭りが毎年太陰暦の第八の月の十二日目に開かれます。</w:t>
      </w:r>
    </w:p>
    <w:p w14:paraId="467E4AE4" w14:textId="77777777" w:rsidR="00476327" w:rsidRDefault="00476327" w:rsidP="00476327">
      <w:pPr>
        <w:widowControl/>
        <w:jc w:val="left"/>
        <w:rPr>
          <w:rFonts w:ascii="Times New Roman" w:hAnsi="Times New Roman" w:cs="Times New Roman"/>
          <w:szCs w:val="21"/>
        </w:rPr>
      </w:pPr>
    </w:p>
    <w:p w14:paraId="760BE8E9" w14:textId="77777777" w:rsidR="00476327" w:rsidRDefault="00476327" w:rsidP="00476327">
      <w:pPr>
        <w:widowControl/>
        <w:jc w:val="left"/>
        <w:rPr>
          <w:rFonts w:ascii="Times New Roman" w:hAnsi="Times New Roman" w:cs="Times New Roman"/>
          <w:szCs w:val="21"/>
        </w:rPr>
      </w:pPr>
      <w:r>
        <w:rPr>
          <w:rFonts w:ascii="Times New Roman" w:hAnsi="Times New Roman" w:cs="Times New Roman" w:hint="eastAsia"/>
          <w:szCs w:val="21"/>
        </w:rPr>
        <w:t>鹿児島にある花尾神社の本社は</w:t>
      </w:r>
      <w:r>
        <w:rPr>
          <w:rFonts w:ascii="Times New Roman" w:hAnsi="Times New Roman" w:cs="Times New Roman"/>
          <w:szCs w:val="21"/>
        </w:rPr>
        <w:t>1218</w:t>
      </w:r>
      <w:r>
        <w:rPr>
          <w:rFonts w:ascii="Times New Roman" w:hAnsi="Times New Roman" w:cs="Times New Roman" w:hint="eastAsia"/>
          <w:szCs w:val="21"/>
        </w:rPr>
        <w:t>年に建てられました。島津家</w:t>
      </w:r>
      <w:r>
        <w:rPr>
          <w:rFonts w:ascii="Times New Roman" w:hAnsi="Times New Roman" w:cs="Times New Roman"/>
          <w:szCs w:val="21"/>
        </w:rPr>
        <w:t>19</w:t>
      </w:r>
      <w:r>
        <w:rPr>
          <w:rFonts w:ascii="Times New Roman" w:hAnsi="Times New Roman" w:cs="Times New Roman" w:hint="eastAsia"/>
          <w:szCs w:val="21"/>
        </w:rPr>
        <w:t>代当主であった島津光久（</w:t>
      </w:r>
      <w:r>
        <w:rPr>
          <w:rFonts w:ascii="Times New Roman" w:hAnsi="Times New Roman" w:cs="Times New Roman"/>
          <w:szCs w:val="21"/>
        </w:rPr>
        <w:t>1616</w:t>
      </w:r>
      <w:r>
        <w:rPr>
          <w:rFonts w:ascii="Times New Roman" w:hAnsi="Times New Roman" w:cs="Times New Roman" w:hint="eastAsia"/>
          <w:szCs w:val="21"/>
        </w:rPr>
        <w:t>－</w:t>
      </w:r>
      <w:r>
        <w:rPr>
          <w:rFonts w:ascii="Times New Roman" w:hAnsi="Times New Roman" w:cs="Times New Roman"/>
          <w:szCs w:val="21"/>
        </w:rPr>
        <w:t>1695</w:t>
      </w:r>
      <w:r>
        <w:rPr>
          <w:rFonts w:ascii="Times New Roman" w:hAnsi="Times New Roman" w:cs="Times New Roman" w:hint="eastAsia"/>
          <w:szCs w:val="21"/>
        </w:rPr>
        <w:t>）が</w:t>
      </w:r>
      <w:r>
        <w:rPr>
          <w:rFonts w:ascii="Times New Roman" w:hAnsi="Times New Roman" w:cs="Times New Roman"/>
          <w:szCs w:val="21"/>
        </w:rPr>
        <w:t>1681</w:t>
      </w:r>
      <w:r>
        <w:rPr>
          <w:rFonts w:ascii="Times New Roman" w:hAnsi="Times New Roman" w:cs="Times New Roman" w:hint="eastAsia"/>
          <w:szCs w:val="21"/>
        </w:rPr>
        <w:t>年から</w:t>
      </w:r>
      <w:r>
        <w:rPr>
          <w:rFonts w:ascii="Times New Roman" w:hAnsi="Times New Roman" w:cs="Times New Roman"/>
          <w:szCs w:val="21"/>
        </w:rPr>
        <w:t>1683</w:t>
      </w:r>
      <w:r>
        <w:rPr>
          <w:rFonts w:ascii="Times New Roman" w:hAnsi="Times New Roman" w:cs="Times New Roman" w:hint="eastAsia"/>
          <w:szCs w:val="21"/>
        </w:rPr>
        <w:t>年にかけて、口永良部島を含めた藩領の至る所に分社を建てることを推し進めたと言われています。</w:t>
      </w:r>
    </w:p>
    <w:p w14:paraId="677DA212" w14:textId="2E17F709" w:rsidR="000E00C1" w:rsidRPr="00476327" w:rsidRDefault="000E00C1" w:rsidP="00476327"/>
    <w:sectPr w:rsidR="000E00C1" w:rsidRPr="00476327">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327"/>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699933570">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