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A0F40" w14:textId="77777777" w:rsidR="00167C6D" w:rsidRDefault="00167C6D" w:rsidP="00167C6D">
      <w:pPr>
        <w:widowControl w:val="0"/>
        <w:autoSpaceDE w:val="0"/>
        <w:autoSpaceDN w:val="0"/>
        <w:adjustRightInd w:val="0"/>
        <w:rPr>
          <w:rFonts w:eastAsia="游ゴシック" w:cs="メイリオ"/>
          <w:b/>
          <w:bCs/>
        </w:rPr>
      </w:pPr>
      <w:r>
        <w:rPr>
          <w:rFonts w:eastAsia="游ゴシック" w:cs="メイリオ" w:hint="eastAsia"/>
          <w:b/>
          <w:bCs/>
        </w:rPr>
        <w:t>琉球王国時代の船頭の屋敷「阿佐船頭殿（あさせんどうろん）」</w:t>
      </w:r>
    </w:p>
    <w:p w14:paraId="6FF7F1E0" w14:textId="77777777" w:rsidR="00167C6D" w:rsidRDefault="00167C6D" w:rsidP="00167C6D">
      <w:pPr>
        <w:widowControl w:val="0"/>
        <w:autoSpaceDE w:val="0"/>
        <w:autoSpaceDN w:val="0"/>
        <w:adjustRightInd w:val="0"/>
        <w:rPr>
          <w:rFonts w:eastAsia="游ゴシック" w:cs="メイリオ"/>
          <w:b/>
          <w:bCs/>
        </w:rPr>
      </w:pPr>
    </w:p>
    <w:p w14:paraId="1607004F" w14:textId="77777777" w:rsidR="00167C6D" w:rsidRDefault="00167C6D" w:rsidP="00167C6D">
      <w:pPr>
        <w:widowControl w:val="0"/>
        <w:autoSpaceDE w:val="0"/>
        <w:autoSpaceDN w:val="0"/>
        <w:adjustRightInd w:val="0"/>
        <w:ind w:firstLine="240"/>
        <w:rPr>
          <w:rFonts w:eastAsia="游ゴシック" w:cs="メイリオ"/>
        </w:rPr>
      </w:pPr>
      <w:r>
        <w:rPr>
          <w:rFonts w:eastAsia="游ゴシック" w:cs="メイリオ"/>
          <w:b/>
          <w:bCs/>
        </w:rPr>
        <w:t>―</w:t>
      </w:r>
      <w:r>
        <w:rPr>
          <w:rFonts w:eastAsia="游ゴシック" w:cs="メイリオ" w:hint="eastAsia"/>
          <w:b/>
          <w:bCs/>
        </w:rPr>
        <w:t>繁栄を物語る石垣とヒンプン：村指定文化財</w:t>
      </w:r>
    </w:p>
    <w:p w14:paraId="25A399C3" w14:textId="77777777" w:rsidR="00167C6D" w:rsidRDefault="00167C6D" w:rsidP="00167C6D">
      <w:pPr>
        <w:widowControl w:val="0"/>
        <w:autoSpaceDE w:val="0"/>
        <w:autoSpaceDN w:val="0"/>
        <w:adjustRightInd w:val="0"/>
        <w:ind w:firstLineChars="100" w:firstLine="240"/>
        <w:rPr>
          <w:rFonts w:eastAsia="游ゴシック" w:cs="メイリオ"/>
        </w:rPr>
      </w:pPr>
    </w:p>
    <w:p w14:paraId="104E971F" w14:textId="77777777" w:rsidR="00167C6D" w:rsidRDefault="00167C6D" w:rsidP="00167C6D">
      <w:pPr>
        <w:widowControl w:val="0"/>
        <w:autoSpaceDE w:val="0"/>
        <w:autoSpaceDN w:val="0"/>
        <w:adjustRightInd w:val="0"/>
        <w:ind w:firstLineChars="100" w:firstLine="240"/>
        <w:rPr>
          <w:rFonts w:eastAsia="游ゴシック" w:cs="メイリオ"/>
        </w:rPr>
      </w:pPr>
      <w:r>
        <w:rPr>
          <w:rFonts w:eastAsia="游ゴシック" w:cs="メイリオ" w:hint="eastAsia"/>
        </w:rPr>
        <w:t>座間味島は、琉球王国と中国との交易の中継地であり、この場所には、交易船の船頭の屋敷がありました。周囲の石垣は、大きなサンゴ石で造られており、今では造ることのできない大変貴重なものです。正面の石積みは「ヒンプン」と呼ばれ、外からの目隠しと魔除けの意味を持ちます。これは、高さ</w:t>
      </w:r>
      <w:r>
        <w:rPr>
          <w:rFonts w:eastAsia="游ゴシック" w:cs="メイリオ"/>
        </w:rPr>
        <w:t>2</w:t>
      </w:r>
      <w:r>
        <w:rPr>
          <w:rFonts w:eastAsia="游ゴシック" w:cs="メイリオ" w:hint="eastAsia"/>
        </w:rPr>
        <w:t>ｍ、幅</w:t>
      </w:r>
      <w:r>
        <w:rPr>
          <w:rFonts w:eastAsia="游ゴシック" w:cs="メイリオ"/>
        </w:rPr>
        <w:t>8</w:t>
      </w:r>
      <w:r>
        <w:rPr>
          <w:rFonts w:eastAsia="游ゴシック" w:cs="メイリオ" w:hint="eastAsia"/>
        </w:rPr>
        <w:t>ｍもあり屋敷の大きさを物語っています。</w:t>
      </w:r>
      <w:r>
        <w:rPr>
          <w:rFonts w:eastAsia="游ゴシック" w:cs="メイリオ" w:hint="eastAsia"/>
          <w:szCs w:val="20"/>
        </w:rPr>
        <w:t>これらは、当時の繁栄を今も伺い知ることができる貴重な文化財です。</w:t>
      </w:r>
    </w:p>
    <w:p w14:paraId="32084C77" w14:textId="77777777" w:rsidR="00167C6D" w:rsidRDefault="00167C6D" w:rsidP="00167C6D">
      <w:pPr>
        <w:widowControl w:val="0"/>
        <w:autoSpaceDE w:val="0"/>
        <w:autoSpaceDN w:val="0"/>
        <w:adjustRightInd w:val="0"/>
        <w:ind w:firstLineChars="100" w:firstLine="240"/>
        <w:rPr>
          <w:rFonts w:eastAsia="游ゴシック" w:cs="メイリオ"/>
          <w:color w:val="000000"/>
          <w:szCs w:val="20"/>
        </w:rPr>
      </w:pPr>
      <w:r>
        <w:rPr>
          <w:rFonts w:eastAsia="游ゴシック" w:cs="メイリオ" w:hint="eastAsia"/>
          <w:szCs w:val="20"/>
        </w:rPr>
        <w:t>琉球王国は中国との交易で栄えました。当時、座間味村は交易の中継地として重要で、海事に長けた島の祖先たちは、船頭、船員として活躍しました。特に、阿佐集落の目の前にある</w:t>
      </w:r>
      <w:r>
        <w:rPr>
          <w:rFonts w:eastAsia="游ゴシック" w:cs="メイリオ"/>
          <w:szCs w:val="20"/>
        </w:rPr>
        <w:t>“</w:t>
      </w:r>
      <w:r>
        <w:rPr>
          <w:rFonts w:eastAsia="游ゴシック" w:cs="メイリオ" w:hint="eastAsia"/>
          <w:szCs w:val="20"/>
        </w:rPr>
        <w:t>阿護の浦</w:t>
      </w:r>
      <w:r>
        <w:rPr>
          <w:rFonts w:eastAsia="游ゴシック" w:cs="メイリオ"/>
          <w:szCs w:val="20"/>
        </w:rPr>
        <w:t>”</w:t>
      </w:r>
      <w:r>
        <w:rPr>
          <w:rFonts w:eastAsia="游ゴシック" w:cs="メイリオ" w:hint="eastAsia"/>
          <w:szCs w:val="20"/>
        </w:rPr>
        <w:t>は波静かな深い入り江であり、船を動かすための風を待つ停泊地として大変に賑わったと伝えられています。</w:t>
      </w:r>
    </w:p>
    <w:p w14:paraId="0EC7FCF0" w14:textId="0DADF8CA" w:rsidR="000269A4" w:rsidRPr="00167C6D" w:rsidRDefault="000269A4" w:rsidP="00167C6D">
      <w:pPr>
        <w:rPr>
          <w:rFonts w:eastAsia="游ゴシック"/>
        </w:rPr>
      </w:pPr>
    </w:p>
    <w:sectPr w:rsidR="000269A4" w:rsidRPr="00167C6D" w:rsidSect="005F2621">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206C" w14:textId="77777777" w:rsidR="006C4B9E" w:rsidRDefault="006C4B9E" w:rsidP="00035E39">
      <w:r>
        <w:separator/>
      </w:r>
    </w:p>
  </w:endnote>
  <w:endnote w:type="continuationSeparator" w:id="0">
    <w:p w14:paraId="15D2964D" w14:textId="77777777" w:rsidR="006C4B9E" w:rsidRDefault="006C4B9E" w:rsidP="0003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0A01" w14:textId="77777777" w:rsidR="006C4B9E" w:rsidRDefault="006C4B9E" w:rsidP="00035E39">
      <w:r>
        <w:separator/>
      </w:r>
    </w:p>
  </w:footnote>
  <w:footnote w:type="continuationSeparator" w:id="0">
    <w:p w14:paraId="6610B7BE" w14:textId="77777777" w:rsidR="006C4B9E" w:rsidRDefault="006C4B9E" w:rsidP="0003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C"/>
    <w:rsid w:val="000269A4"/>
    <w:rsid w:val="00035E39"/>
    <w:rsid w:val="0004064E"/>
    <w:rsid w:val="000861B8"/>
    <w:rsid w:val="0008636E"/>
    <w:rsid w:val="000D319E"/>
    <w:rsid w:val="000E1B07"/>
    <w:rsid w:val="000F48CE"/>
    <w:rsid w:val="001060C1"/>
    <w:rsid w:val="00122B57"/>
    <w:rsid w:val="001257F5"/>
    <w:rsid w:val="00132985"/>
    <w:rsid w:val="00167C6D"/>
    <w:rsid w:val="0019418C"/>
    <w:rsid w:val="001B1017"/>
    <w:rsid w:val="001B24BE"/>
    <w:rsid w:val="001C04C6"/>
    <w:rsid w:val="001C3B01"/>
    <w:rsid w:val="001D2D92"/>
    <w:rsid w:val="001D4FDB"/>
    <w:rsid w:val="001E4C5B"/>
    <w:rsid w:val="001F0A04"/>
    <w:rsid w:val="00200C1A"/>
    <w:rsid w:val="002176C9"/>
    <w:rsid w:val="00233370"/>
    <w:rsid w:val="00235122"/>
    <w:rsid w:val="00236336"/>
    <w:rsid w:val="0026760F"/>
    <w:rsid w:val="002F01D9"/>
    <w:rsid w:val="003025D8"/>
    <w:rsid w:val="00342972"/>
    <w:rsid w:val="00342A65"/>
    <w:rsid w:val="00354C2C"/>
    <w:rsid w:val="003933E5"/>
    <w:rsid w:val="003A7EC0"/>
    <w:rsid w:val="004219A1"/>
    <w:rsid w:val="00454F38"/>
    <w:rsid w:val="00462AA5"/>
    <w:rsid w:val="004661E8"/>
    <w:rsid w:val="00483AD1"/>
    <w:rsid w:val="00494DCB"/>
    <w:rsid w:val="004A282B"/>
    <w:rsid w:val="004E2F9C"/>
    <w:rsid w:val="005005FC"/>
    <w:rsid w:val="00510DC4"/>
    <w:rsid w:val="005117F9"/>
    <w:rsid w:val="00544C67"/>
    <w:rsid w:val="00544D29"/>
    <w:rsid w:val="0056349B"/>
    <w:rsid w:val="005A1C4A"/>
    <w:rsid w:val="005C1427"/>
    <w:rsid w:val="005E49D7"/>
    <w:rsid w:val="005F2621"/>
    <w:rsid w:val="005F3109"/>
    <w:rsid w:val="005F7030"/>
    <w:rsid w:val="00621B99"/>
    <w:rsid w:val="00622299"/>
    <w:rsid w:val="0064281E"/>
    <w:rsid w:val="00652976"/>
    <w:rsid w:val="0066449D"/>
    <w:rsid w:val="00690893"/>
    <w:rsid w:val="006A00E1"/>
    <w:rsid w:val="006C4B9E"/>
    <w:rsid w:val="006E390D"/>
    <w:rsid w:val="00722EC9"/>
    <w:rsid w:val="007364C9"/>
    <w:rsid w:val="00743070"/>
    <w:rsid w:val="00745F38"/>
    <w:rsid w:val="00776B63"/>
    <w:rsid w:val="00783D6F"/>
    <w:rsid w:val="00787CA3"/>
    <w:rsid w:val="007A4743"/>
    <w:rsid w:val="007E5E90"/>
    <w:rsid w:val="00814CF6"/>
    <w:rsid w:val="0081665F"/>
    <w:rsid w:val="00834AEB"/>
    <w:rsid w:val="00847B09"/>
    <w:rsid w:val="00882440"/>
    <w:rsid w:val="00882A30"/>
    <w:rsid w:val="00883990"/>
    <w:rsid w:val="008B27FA"/>
    <w:rsid w:val="008B592C"/>
    <w:rsid w:val="009A4862"/>
    <w:rsid w:val="009A6A94"/>
    <w:rsid w:val="009B070A"/>
    <w:rsid w:val="009B4DCA"/>
    <w:rsid w:val="009D30B4"/>
    <w:rsid w:val="009E1DF0"/>
    <w:rsid w:val="00A1207D"/>
    <w:rsid w:val="00A3747F"/>
    <w:rsid w:val="00A41859"/>
    <w:rsid w:val="00A43E9F"/>
    <w:rsid w:val="00A4706B"/>
    <w:rsid w:val="00A94AAD"/>
    <w:rsid w:val="00AC51FA"/>
    <w:rsid w:val="00AF16EF"/>
    <w:rsid w:val="00AF36C0"/>
    <w:rsid w:val="00B06CBC"/>
    <w:rsid w:val="00B46AC3"/>
    <w:rsid w:val="00B9115F"/>
    <w:rsid w:val="00BA2044"/>
    <w:rsid w:val="00BD7CD8"/>
    <w:rsid w:val="00BF6056"/>
    <w:rsid w:val="00C20F82"/>
    <w:rsid w:val="00C278B2"/>
    <w:rsid w:val="00C40316"/>
    <w:rsid w:val="00C71438"/>
    <w:rsid w:val="00C76232"/>
    <w:rsid w:val="00C843B8"/>
    <w:rsid w:val="00C84757"/>
    <w:rsid w:val="00C86BD5"/>
    <w:rsid w:val="00CE2509"/>
    <w:rsid w:val="00D13BD6"/>
    <w:rsid w:val="00D36568"/>
    <w:rsid w:val="00D44082"/>
    <w:rsid w:val="00D44641"/>
    <w:rsid w:val="00D450F4"/>
    <w:rsid w:val="00D67862"/>
    <w:rsid w:val="00D90610"/>
    <w:rsid w:val="00D93B54"/>
    <w:rsid w:val="00DC04FB"/>
    <w:rsid w:val="00DE5FC7"/>
    <w:rsid w:val="00DF745D"/>
    <w:rsid w:val="00E14EBD"/>
    <w:rsid w:val="00E16597"/>
    <w:rsid w:val="00E313BA"/>
    <w:rsid w:val="00E42217"/>
    <w:rsid w:val="00E54A7A"/>
    <w:rsid w:val="00E63661"/>
    <w:rsid w:val="00E67EF0"/>
    <w:rsid w:val="00ED189A"/>
    <w:rsid w:val="00ED2BBD"/>
    <w:rsid w:val="00ED4A54"/>
    <w:rsid w:val="00EF1564"/>
    <w:rsid w:val="00F3008B"/>
    <w:rsid w:val="00F96BAA"/>
    <w:rsid w:val="00FA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82B51E"/>
  <w14:defaultImageDpi w14:val="32767"/>
  <w15:docId w15:val="{218D6FCD-E7C1-438C-B6DB-B548BF8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B0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C2C"/>
    <w:rPr>
      <w:rFonts w:eastAsiaTheme="minorEastAsia"/>
      <w:sz w:val="18"/>
      <w:szCs w:val="18"/>
    </w:rPr>
  </w:style>
  <w:style w:type="character" w:customStyle="1" w:styleId="a4">
    <w:name w:val="吹き出し (文字)"/>
    <w:basedOn w:val="a0"/>
    <w:link w:val="a3"/>
    <w:uiPriority w:val="99"/>
    <w:semiHidden/>
    <w:rsid w:val="00354C2C"/>
    <w:rPr>
      <w:rFonts w:ascii="Times New Roman" w:hAnsi="Times New Roman" w:cs="Times New Roman"/>
      <w:sz w:val="18"/>
      <w:szCs w:val="18"/>
    </w:rPr>
  </w:style>
  <w:style w:type="character" w:styleId="a5">
    <w:name w:val="annotation reference"/>
    <w:basedOn w:val="a0"/>
    <w:uiPriority w:val="99"/>
    <w:semiHidden/>
    <w:unhideWhenUsed/>
    <w:rsid w:val="00C20F82"/>
    <w:rPr>
      <w:sz w:val="16"/>
      <w:szCs w:val="16"/>
    </w:rPr>
  </w:style>
  <w:style w:type="paragraph" w:styleId="a6">
    <w:name w:val="annotation text"/>
    <w:basedOn w:val="a"/>
    <w:link w:val="a7"/>
    <w:uiPriority w:val="99"/>
    <w:unhideWhenUsed/>
    <w:rsid w:val="00C20F82"/>
    <w:rPr>
      <w:rFonts w:asciiTheme="minorHAnsi" w:eastAsiaTheme="minorEastAsia" w:hAnsiTheme="minorHAnsi" w:cstheme="minorBidi"/>
      <w:sz w:val="20"/>
      <w:szCs w:val="20"/>
    </w:rPr>
  </w:style>
  <w:style w:type="character" w:customStyle="1" w:styleId="a7">
    <w:name w:val="コメント文字列 (文字)"/>
    <w:basedOn w:val="a0"/>
    <w:link w:val="a6"/>
    <w:uiPriority w:val="99"/>
    <w:rsid w:val="00C20F82"/>
    <w:rPr>
      <w:sz w:val="20"/>
      <w:szCs w:val="20"/>
    </w:rPr>
  </w:style>
  <w:style w:type="paragraph" w:styleId="a8">
    <w:name w:val="annotation subject"/>
    <w:basedOn w:val="a6"/>
    <w:next w:val="a6"/>
    <w:link w:val="a9"/>
    <w:uiPriority w:val="99"/>
    <w:semiHidden/>
    <w:unhideWhenUsed/>
    <w:rsid w:val="00C20F82"/>
    <w:rPr>
      <w:b/>
      <w:bCs/>
    </w:rPr>
  </w:style>
  <w:style w:type="character" w:customStyle="1" w:styleId="a9">
    <w:name w:val="コメント内容 (文字)"/>
    <w:basedOn w:val="a7"/>
    <w:link w:val="a8"/>
    <w:uiPriority w:val="99"/>
    <w:semiHidden/>
    <w:rsid w:val="00C20F82"/>
    <w:rPr>
      <w:b/>
      <w:bCs/>
      <w:sz w:val="20"/>
      <w:szCs w:val="20"/>
    </w:rPr>
  </w:style>
  <w:style w:type="paragraph" w:customStyle="1" w:styleId="Default">
    <w:name w:val="Default"/>
    <w:rsid w:val="00C20F82"/>
    <w:pPr>
      <w:autoSpaceDE w:val="0"/>
      <w:autoSpaceDN w:val="0"/>
      <w:adjustRightInd w:val="0"/>
    </w:pPr>
    <w:rPr>
      <w:rFonts w:ascii="Times New Roman" w:hAnsi="Times New Roman" w:cs="Times New Roman"/>
      <w:color w:val="000000"/>
    </w:rPr>
  </w:style>
  <w:style w:type="paragraph" w:styleId="aa">
    <w:name w:val="Revision"/>
    <w:hidden/>
    <w:uiPriority w:val="99"/>
    <w:semiHidden/>
    <w:rsid w:val="00C20F82"/>
  </w:style>
  <w:style w:type="paragraph" w:styleId="ab">
    <w:name w:val="header"/>
    <w:basedOn w:val="a"/>
    <w:link w:val="ac"/>
    <w:uiPriority w:val="99"/>
    <w:unhideWhenUsed/>
    <w:rsid w:val="00035E39"/>
    <w:pPr>
      <w:tabs>
        <w:tab w:val="center" w:pos="4252"/>
        <w:tab w:val="right" w:pos="8504"/>
      </w:tabs>
      <w:snapToGrid w:val="0"/>
    </w:pPr>
  </w:style>
  <w:style w:type="character" w:customStyle="1" w:styleId="ac">
    <w:name w:val="ヘッダー (文字)"/>
    <w:basedOn w:val="a0"/>
    <w:link w:val="ab"/>
    <w:uiPriority w:val="99"/>
    <w:rsid w:val="00035E39"/>
    <w:rPr>
      <w:rFonts w:ascii="Times New Roman" w:eastAsia="Times New Roman" w:hAnsi="Times New Roman" w:cs="Times New Roman"/>
    </w:rPr>
  </w:style>
  <w:style w:type="paragraph" w:styleId="ad">
    <w:name w:val="footer"/>
    <w:basedOn w:val="a"/>
    <w:link w:val="ae"/>
    <w:uiPriority w:val="99"/>
    <w:unhideWhenUsed/>
    <w:rsid w:val="00035E39"/>
    <w:pPr>
      <w:tabs>
        <w:tab w:val="center" w:pos="4252"/>
        <w:tab w:val="right" w:pos="8504"/>
      </w:tabs>
      <w:snapToGrid w:val="0"/>
    </w:pPr>
  </w:style>
  <w:style w:type="character" w:customStyle="1" w:styleId="ae">
    <w:name w:val="フッター (文字)"/>
    <w:basedOn w:val="a0"/>
    <w:link w:val="ad"/>
    <w:uiPriority w:val="99"/>
    <w:rsid w:val="00035E39"/>
    <w:rPr>
      <w:rFonts w:ascii="Times New Roman" w:eastAsia="Times New Roman" w:hAnsi="Times New Roman" w:cs="Times New Roman"/>
    </w:rPr>
  </w:style>
  <w:style w:type="paragraph" w:styleId="af">
    <w:name w:val="List Paragraph"/>
    <w:basedOn w:val="a"/>
    <w:uiPriority w:val="34"/>
    <w:qFormat/>
    <w:rsid w:val="008B27FA"/>
    <w:pPr>
      <w:ind w:leftChars="400" w:left="840"/>
    </w:pPr>
  </w:style>
  <w:style w:type="character" w:customStyle="1" w:styleId="apple-converted-space">
    <w:name w:val="apple-converted-space"/>
    <w:basedOn w:val="a0"/>
    <w:rsid w:val="00454F38"/>
  </w:style>
  <w:style w:type="character" w:styleId="af0">
    <w:name w:val="Strong"/>
    <w:basedOn w:val="a0"/>
    <w:uiPriority w:val="22"/>
    <w:qFormat/>
    <w:rsid w:val="00454F38"/>
    <w:rPr>
      <w:b/>
      <w:bCs/>
    </w:rPr>
  </w:style>
  <w:style w:type="character" w:styleId="af1">
    <w:name w:val="Hyperlink"/>
    <w:basedOn w:val="a0"/>
    <w:uiPriority w:val="99"/>
    <w:unhideWhenUsed/>
    <w:rsid w:val="00454F38"/>
    <w:rPr>
      <w:color w:val="0563C1" w:themeColor="hyperlink"/>
      <w:u w:val="single"/>
    </w:rPr>
  </w:style>
  <w:style w:type="character" w:customStyle="1" w:styleId="1">
    <w:name w:val="未解決のメンション1"/>
    <w:basedOn w:val="a0"/>
    <w:uiPriority w:val="99"/>
    <w:semiHidden/>
    <w:unhideWhenUsed/>
    <w:rsid w:val="00454F38"/>
    <w:rPr>
      <w:color w:val="605E5C"/>
      <w:shd w:val="clear" w:color="auto" w:fill="E1DFDD"/>
    </w:rPr>
  </w:style>
  <w:style w:type="character" w:styleId="af2">
    <w:name w:val="page number"/>
    <w:basedOn w:val="a0"/>
    <w:uiPriority w:val="99"/>
    <w:semiHidden/>
    <w:unhideWhenUsed/>
    <w:rsid w:val="00454F38"/>
  </w:style>
  <w:style w:type="character" w:styleId="af3">
    <w:name w:val="FollowedHyperlink"/>
    <w:basedOn w:val="a0"/>
    <w:uiPriority w:val="99"/>
    <w:semiHidden/>
    <w:unhideWhenUsed/>
    <w:rsid w:val="00454F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903731">
      <w:bodyDiv w:val="1"/>
      <w:marLeft w:val="0"/>
      <w:marRight w:val="0"/>
      <w:marTop w:val="0"/>
      <w:marBottom w:val="0"/>
      <w:divBdr>
        <w:top w:val="none" w:sz="0" w:space="0" w:color="auto"/>
        <w:left w:val="none" w:sz="0" w:space="0" w:color="auto"/>
        <w:bottom w:val="none" w:sz="0" w:space="0" w:color="auto"/>
        <w:right w:val="none" w:sz="0" w:space="0" w:color="auto"/>
      </w:divBdr>
    </w:div>
    <w:div w:id="669522814">
      <w:bodyDiv w:val="1"/>
      <w:marLeft w:val="0"/>
      <w:marRight w:val="0"/>
      <w:marTop w:val="0"/>
      <w:marBottom w:val="0"/>
      <w:divBdr>
        <w:top w:val="none" w:sz="0" w:space="0" w:color="auto"/>
        <w:left w:val="none" w:sz="0" w:space="0" w:color="auto"/>
        <w:bottom w:val="none" w:sz="0" w:space="0" w:color="auto"/>
        <w:right w:val="none" w:sz="0" w:space="0" w:color="auto"/>
      </w:divBdr>
    </w:div>
    <w:div w:id="123793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dcterms:created xsi:type="dcterms:W3CDTF">2022-11-08T10:22:00Z</dcterms:created>
  <dcterms:modified xsi:type="dcterms:W3CDTF">2022-11-08T10:22:00Z</dcterms:modified>
</cp:coreProperties>
</file>