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C152" w14:textId="77777777" w:rsidR="006F6F61" w:rsidRDefault="006F6F61" w:rsidP="006F6F61">
      <w:pPr>
        <w:widowControl/>
        <w:autoSpaceDE w:val="0"/>
        <w:autoSpaceDN w:val="0"/>
        <w:adjustRightInd w:val="0"/>
        <w:jc w:val="left"/>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体験メニュー</w:t>
      </w:r>
    </w:p>
    <w:p w14:paraId="16B11CF7"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p>
    <w:p w14:paraId="23B0EFB9"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黒川の静かな農村は、500年以上もの間、黒川能を維持・保存してきました。近くの春日神社に祀られている神々の公演として始まり、神社と地域住民との重要なつながりを保ち続けています。</w:t>
      </w:r>
    </w:p>
    <w:p w14:paraId="55E94454"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この半日の体験では、黒川能と呼ばれる国の無形文化財の一つである何世紀にもわたる伝統への規律と献身について学ぶことができます。</w:t>
      </w:r>
    </w:p>
    <w:p w14:paraId="70EF263A"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王祇会館を訪れると250以上の能面が収蔵されています。多くは何世紀にも遡り、そのいくつかは今日でも使用されています。長年使用されてきた精巧な衣装の展示もあります。</w:t>
      </w:r>
    </w:p>
    <w:p w14:paraId="219A6580"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見学後は、王祇祭の本拠地である春日神社を訪れます。黒川能の公演がこのイベントの中心であり、最大かつ最も重要な祭りです。舞台はこのイベントの最も重要な聴衆である神々のために建てられました。神社参拝では、約1年かかる王祇祭の準備について学びます。</w:t>
      </w:r>
    </w:p>
    <w:p w14:paraId="3B349EAA"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p>
    <w:p w14:paraId="6CB7BE51"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黒川能伝習館では、経験豊富なマスターパフォーマーと出会い、俳優の着こなしや複雑な動きを体験します。</w:t>
      </w:r>
    </w:p>
    <w:p w14:paraId="600D0C1B"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衣装とマスクを着用して、演者の可動域と視野がどのようなものなのかを直接体験してみてください。</w:t>
      </w:r>
    </w:p>
    <w:p w14:paraId="6F964A30"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次の体験は、黒川能の里王祇会館でのランチです。王祇祭の夜に演者とゲストにも提供されるお祝いの食事をベースにした伝統的な豆腐の焼き料理をお楽しみください。</w:t>
      </w:r>
    </w:p>
    <w:p w14:paraId="73A9003B"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この体験メニューは、3月から12月まで体験可能です。</w:t>
      </w:r>
    </w:p>
    <w:p w14:paraId="357ACDBF"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黒川能最大の年次公演が行われる王祇祭は、2月1日から2日です。</w:t>
      </w:r>
    </w:p>
    <w:p w14:paraId="4333EB08"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p>
    <w:p w14:paraId="39CC7928"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この体験に含まれるもの:</w:t>
      </w:r>
    </w:p>
    <w:p w14:paraId="7450D8E8"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英語通訳</w:t>
      </w:r>
    </w:p>
    <w:p w14:paraId="5C9E3344"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すべての場所への入場</w:t>
      </w:r>
    </w:p>
    <w:p w14:paraId="3C21A2A0"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能楽に関するインタラクティブセッション</w:t>
      </w:r>
    </w:p>
    <w:p w14:paraId="7168B5AE"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王祇祭の中心料理である豆腐ランチ</w:t>
      </w:r>
    </w:p>
    <w:p w14:paraId="590EC115"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p>
    <w:p w14:paraId="2612199F"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黒川能半日体験旅程</w:t>
      </w:r>
    </w:p>
    <w:p w14:paraId="1F6DBE2F"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(合計時間:5時間)</w:t>
      </w:r>
    </w:p>
    <w:p w14:paraId="5025C73F"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黒川能の里王祇会館に集合</w:t>
      </w:r>
    </w:p>
    <w:p w14:paraId="5459A23D"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能の歴史的建造物の展示やガイド付きツアー</w:t>
      </w:r>
    </w:p>
    <w:p w14:paraId="0DB1DCA6"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春日神社と神々の能楽堂を訪ねる</w:t>
      </w:r>
    </w:p>
    <w:p w14:paraId="7B6A81A6"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黒川能伝習館を探索</w:t>
      </w:r>
    </w:p>
    <w:p w14:paraId="3FFCCA18"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能の達人から指導を受け、伝統的な能の衣装やその他の道具を実際に体験する</w:t>
      </w:r>
    </w:p>
    <w:p w14:paraId="5FE1E03F"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SystemUIFont" w:hint="eastAsia"/>
          <w:sz w:val="24"/>
          <w:szCs w:val="24"/>
        </w:rPr>
        <w:t>王祇会館に戻って昼食</w:t>
      </w:r>
    </w:p>
    <w:p w14:paraId="7764AF71"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p>
    <w:p w14:paraId="6CAB8B18" w14:textId="77777777" w:rsidR="006F6F61" w:rsidRDefault="006F6F61" w:rsidP="006F6F61">
      <w:pPr>
        <w:widowControl/>
        <w:autoSpaceDE w:val="0"/>
        <w:autoSpaceDN w:val="0"/>
        <w:adjustRightInd w:val="0"/>
        <w:jc w:val="left"/>
        <w:rPr>
          <w:rFonts w:ascii="Meiryo UI" w:eastAsia="Meiryo UI" w:hAnsi="Meiryo UI" w:cs="AppleSystemUIFont" w:hint="eastAsia"/>
          <w:sz w:val="24"/>
          <w:szCs w:val="24"/>
        </w:rPr>
      </w:pPr>
      <w:r>
        <w:rPr>
          <w:rFonts w:ascii="Meiryo UI" w:eastAsia="Meiryo UI" w:hAnsi="Meiryo UI" w:cs="AppleExternalUIFontSimplifiedCh" w:hint="eastAsia"/>
          <w:sz w:val="24"/>
          <w:szCs w:val="24"/>
        </w:rPr>
        <w:t>村を歩き回るときは、天候に適した服と靴を着用してください。</w:t>
      </w:r>
    </w:p>
    <w:p w14:paraId="09F56149" w14:textId="55BD1E4B" w:rsidR="00BC45F0" w:rsidRPr="006F6F61" w:rsidRDefault="00BC45F0" w:rsidP="006F6F61"/>
    <w:sectPr w:rsidR="00BC45F0" w:rsidRPr="006F6F61">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SimplifiedCh">
    <w:altName w:val="Microsoft YaHei"/>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6F6F61"/>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667288215">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