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5717" w14:textId="77777777" w:rsidR="00F54E10" w:rsidRDefault="00F54E10" w:rsidP="00F54E10">
      <w:pPr>
        <w:widowControl/>
        <w:autoSpaceDE w:val="0"/>
        <w:autoSpaceDN w:val="0"/>
        <w:adjustRightInd w:val="0"/>
        <w:rPr>
          <w:rFonts w:ascii="Meiryo UI" w:eastAsia="Meiryo UI" w:hAnsi="Meiryo UI" w:cs="AppleSystemUIFontBold"/>
          <w:b/>
          <w:bCs/>
          <w:sz w:val="24"/>
          <w:szCs w:val="24"/>
        </w:rPr>
      </w:pPr>
      <w:r>
        <w:rPr>
          <w:rFonts w:ascii="Meiryo UI" w:eastAsia="Meiryo UI" w:hAnsi="Meiryo UI" w:cs="AppleSystemUIFontBold" w:hint="eastAsia"/>
          <w:b/>
          <w:bCs/>
          <w:sz w:val="24"/>
          <w:szCs w:val="24"/>
        </w:rPr>
        <w:t>黒川能の里王祇会館 - 紹介動画(2.黒川能の1年）</w:t>
      </w:r>
    </w:p>
    <w:p w14:paraId="7DE1D91B"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5C52D326"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黒川能は、約550年にわたって黒川の地で代々受け継がれてきた、能(日本の古典舞踊劇)です。 1976年に日本政府から重要無形文化財に指定されました。</w:t>
      </w:r>
    </w:p>
    <w:p w14:paraId="707B39D6"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能は、春日神社で行われる霊祭の一部です。他にも2種類の能が黒川能に組み込まれています。この水焔の能、蝋燭能は鶴岡市が主催し、黒川の人々によって年間を通じて各地で数多く演じられています。</w:t>
      </w:r>
    </w:p>
    <w:p w14:paraId="4266A933"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7775D713"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【暗転】</w:t>
      </w:r>
    </w:p>
    <w:p w14:paraId="7EC8F407"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7E46A1C2"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黒川は冬、まだ夜は明けていません。地元の人々は、春日大社で一年で最大かつ最も重要な祭りである王祇祭の準備をしています。参拝の対象である王祇様は、神社から住人の家まで運ばれます。</w:t>
      </w:r>
    </w:p>
    <w:p w14:paraId="76B87AFF"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王祇祭は毎年2月1日と2日に行われます。人々は豊作を祈願し、平和な一年を迎えます。</w:t>
      </w:r>
    </w:p>
    <w:p w14:paraId="1E537BA7"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黒川能のパフォーマンスは、夜遅くまで続きます。少年の演説と踊りから始まり、神話や喜劇とが続きます。</w:t>
      </w:r>
    </w:p>
    <w:p w14:paraId="03BB889E"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4C74CBCC"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【パフォーマンス】</w:t>
      </w:r>
    </w:p>
    <w:p w14:paraId="37BB2601"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21ADC67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キャンドルライトが灯る独特の雰囲気の中で、全国から能のファンが集まり、黒川能のパフォーマンスを見ることができます。</w:t>
      </w:r>
    </w:p>
    <w:p w14:paraId="22A45FE3"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翌日、春日大社の小さな窓から王祇様を届けるために、地元のお祭りの参加者が競い合います。活気あふれる挑戦の後には能楽が続きます。能楽では、その落ち着いた雰囲気が次第にエネルギーに溢れたものになっていきます。</w:t>
      </w:r>
    </w:p>
    <w:p w14:paraId="16FF3CF7"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58D29DBB"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{暗転]</w:t>
      </w:r>
    </w:p>
    <w:p w14:paraId="22F9EC26"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68E51FC8"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10月中旬には、若い演者や奏者が蝋燭の明かりを使った「蝋燭能」を披露します。黒川はスローガン「黒川能を黒川で」と共に1994年から観光客を惹きつけ始めました。</w:t>
      </w:r>
    </w:p>
    <w:p w14:paraId="39011B6A"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7A859097"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[会話]</w:t>
      </w:r>
    </w:p>
    <w:p w14:paraId="7108DDF3"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7C379F19"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地元の鶴岡で採れた山菜や海の幸を使った、しみ豆腐という郷土料理。能楽師と地元の人々が一緒に昼食を楽しんでいます。</w:t>
      </w:r>
    </w:p>
    <w:p w14:paraId="7CDF6A9B"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夕方には抽選会が行われます。賞品は、その日の能楽で使われたろうそくのひとつです。受賞者は、興奮の叫びと歓声をあげ喜びを露にします。</w:t>
      </w:r>
    </w:p>
    <w:p w14:paraId="2209A523"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6710E7AF"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【暗転】</w:t>
      </w:r>
    </w:p>
    <w:p w14:paraId="0E9518B7"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08E1ECCA"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3月23日、春日大社で豊作を祈願する祈念祭が開催されます。それからしばらくすると春が訪れ、丘や野原に桜が咲き乱れます。</w:t>
      </w:r>
    </w:p>
    <w:p w14:paraId="5E45BFB9"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の地には農業を生業とする人々が多く住んでいるため、田んぼは田植えの人でにぎわいます。黒川能の演者でさえ、普段は農業を実践している人もいるのです。春日大社は5月3日に別の祭りを開催し、来年の豊作を祈願します。</w:t>
      </w:r>
    </w:p>
    <w:p w14:paraId="34D8FAD8"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031BF3C2"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【パフォーマンス】</w:t>
      </w:r>
    </w:p>
    <w:p w14:paraId="6263114C"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0D9B76D1"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最初の神道の儀式の後、能の舞台でいくつかの演目が行われます。</w:t>
      </w:r>
    </w:p>
    <w:p w14:paraId="2029F11E"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0413C06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[ブラックアウト]</w:t>
      </w:r>
    </w:p>
    <w:p w14:paraId="04C9D5B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4E1979B8"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出羽三山神社は、神道と仏教の概念を取り入れた修験道を中心とした山岳信仰の場として古くから訪れられてきました。</w:t>
      </w:r>
    </w:p>
    <w:p w14:paraId="425F5B50"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羽黒山花まつりは、羽黒山の仏教を祀るお祭りです。羽黒山花まつりは出羽三山神社で毎年開催されるお祭りのひとつです。それは、悪を追い払うために神々の前に花を置く96日間の期間の終わりを示します。稲が開花し始める7月15日に開催され、豊作を祈願します。</w:t>
      </w:r>
    </w:p>
    <w:p w14:paraId="5F3EF33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神社では若い信者が、花の神様の霊を宿した山車を描いています。フロートに飾られた造花を取り除くことができれば、豊作や家族の安全などの願いが叶うと信じられています。</w:t>
      </w:r>
    </w:p>
    <w:p w14:paraId="0D064993"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45413AC8"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【パフォーマンス】</w:t>
      </w:r>
    </w:p>
    <w:p w14:paraId="7278F534"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2563B0F9"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このお祭りでは、黒川能の伝統を守るための地元の人々の献身が見てとれます。</w:t>
      </w:r>
    </w:p>
    <w:p w14:paraId="7C88F547"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2D36A72B"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[ブラックアウト]</w:t>
      </w:r>
    </w:p>
    <w:p w14:paraId="24B7F88F"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40C75AEB"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8月の第一土曜日、櫛引の公園にある野外ステージで水焔の能が上演されます。その伝統は、町の設立30周年を記念して1984年に始まりました。能の神座（上座）と下座（下座）は交互に演奏します。舞台を包み込む息苦しいような夏の暑さの中、パフォーマンスが行われます。パフォーマンスにおける水と炎のユニークな組み合わせは、毎年多くの参加者を魅了しています。</w:t>
      </w:r>
    </w:p>
    <w:p w14:paraId="3AF7C276"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4DEC0195"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[暗転]</w:t>
      </w:r>
    </w:p>
    <w:p w14:paraId="72058D5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5A0D19A0"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7月末に梅雨が明けると、能楽に使われる衣装やマスクは、カビや虫害を防ぐために吊るして乾かします。この実践は、黒川の伝統芸能の形を守るためにたゆまぬ努力をしている地元住民によって行われています。</w:t>
      </w:r>
    </w:p>
    <w:p w14:paraId="439CFE3E"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黒川能の衣装の中には、都や国の有形文化財に指定されているものもあり、とても価値があります。歴史的な衣装や仮面は、能や狂言の舞台芸術とともにこうして代々受け継がれてきたのです。</w:t>
      </w:r>
    </w:p>
    <w:p w14:paraId="78D278AC"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3D6C4AC2"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[暗転]</w:t>
      </w:r>
    </w:p>
    <w:p w14:paraId="7E7CBA15"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11FBAE05"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実り多い秋の季節のため、農民たちは忙しいのです。</w:t>
      </w:r>
    </w:p>
    <w:p w14:paraId="7F4FA8F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米、柿、大豆など、一年を通して丁寧に栽培されてきた農産物を収穫しています。 地元の人々は、豊富な農産物を提供してくれた神々に感謝します。</w:t>
      </w:r>
    </w:p>
    <w:p w14:paraId="2E12F470"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11月23日、春日大社で新嘗祭が行われ、豊作を祝うお祭りが行われます。</w:t>
      </w:r>
    </w:p>
    <w:p w14:paraId="28383059"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0EA3A100"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【パフォーマンス】</w:t>
      </w:r>
    </w:p>
    <w:p w14:paraId="3664283C"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3B685838"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黒川能は、豊作を祝い、神々に感謝を表すために行われます。</w:t>
      </w:r>
    </w:p>
    <w:p w14:paraId="2D0D2EB1"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6DC507AD"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[フェードアウト]</w:t>
      </w:r>
    </w:p>
    <w:p w14:paraId="3AC46DB6"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1CB1AE52"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厳しい冬がやってきました。 黒川はまた1年の幕開けとなる王祇祭の季節を迎えます。</w:t>
      </w:r>
    </w:p>
    <w:p w14:paraId="6779330A"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p>
    <w:p w14:paraId="2FA7E9C4" w14:textId="77777777" w:rsidR="00F54E10" w:rsidRDefault="00F54E10" w:rsidP="00F54E10">
      <w:pPr>
        <w:widowControl/>
        <w:autoSpaceDE w:val="0"/>
        <w:autoSpaceDN w:val="0"/>
        <w:adjustRightInd w:val="0"/>
        <w:rPr>
          <w:rFonts w:ascii="Meiryo UI" w:eastAsia="Meiryo UI" w:hAnsi="Meiryo UI" w:cs="AppleSystemUIFont" w:hint="eastAsia"/>
          <w:sz w:val="24"/>
          <w:szCs w:val="24"/>
        </w:rPr>
      </w:pPr>
      <w:r>
        <w:rPr>
          <w:rFonts w:ascii="Meiryo UI" w:eastAsia="Meiryo UI" w:hAnsi="Meiryo UI" w:cs="AppleSystemUIFont" w:hint="eastAsia"/>
          <w:sz w:val="24"/>
          <w:szCs w:val="24"/>
        </w:rPr>
        <w:t>[暗転]</w:t>
      </w:r>
    </w:p>
    <w:p w14:paraId="09F56149" w14:textId="55BD1E4B" w:rsidR="00BC45F0" w:rsidRPr="00F54E10" w:rsidRDefault="00BC45F0" w:rsidP="00F54E10"/>
    <w:sectPr w:rsidR="00BC45F0" w:rsidRPr="00F54E10">
      <w:footerReference w:type="even" r:id="rId8"/>
      <w:footerReference w:type="default" r:id="rId9"/>
      <w:pgSz w:w="11900" w:h="16840"/>
      <w:pgMar w:top="566" w:right="566" w:bottom="566" w:left="566"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8278" w14:textId="77777777" w:rsidR="00453994" w:rsidRDefault="00453994">
      <w:r>
        <w:separator/>
      </w:r>
    </w:p>
  </w:endnote>
  <w:endnote w:type="continuationSeparator" w:id="0">
    <w:p w14:paraId="00685E6A" w14:textId="77777777" w:rsidR="00453994" w:rsidRDefault="004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1D33" w14:textId="77777777" w:rsidR="00453994" w:rsidRDefault="0045399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1CBA2AA9" w14:textId="77777777" w:rsidR="00453994" w:rsidRDefault="0045399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5FF0" w14:textId="0A793EAD" w:rsidR="00453994" w:rsidRDefault="00453994">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7AFF" w14:textId="77777777" w:rsidR="00453994" w:rsidRDefault="00453994">
      <w:r>
        <w:separator/>
      </w:r>
    </w:p>
  </w:footnote>
  <w:footnote w:type="continuationSeparator" w:id="0">
    <w:p w14:paraId="05F4EBEC" w14:textId="77777777" w:rsidR="00453994" w:rsidRDefault="0045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C209F"/>
    <w:multiLevelType w:val="multilevel"/>
    <w:tmpl w:val="411AD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6F56CF"/>
    <w:multiLevelType w:val="multilevel"/>
    <w:tmpl w:val="26A87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526EDF"/>
    <w:multiLevelType w:val="multilevel"/>
    <w:tmpl w:val="427E7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E8"/>
    <w:rsid w:val="00005455"/>
    <w:rsid w:val="000248F7"/>
    <w:rsid w:val="00044BBB"/>
    <w:rsid w:val="000D3CBA"/>
    <w:rsid w:val="000E6949"/>
    <w:rsid w:val="000F6FF0"/>
    <w:rsid w:val="00121025"/>
    <w:rsid w:val="002079B9"/>
    <w:rsid w:val="00344114"/>
    <w:rsid w:val="00387CBD"/>
    <w:rsid w:val="003B3E17"/>
    <w:rsid w:val="003F2936"/>
    <w:rsid w:val="00416023"/>
    <w:rsid w:val="00424DD2"/>
    <w:rsid w:val="00446E49"/>
    <w:rsid w:val="00453994"/>
    <w:rsid w:val="00487E81"/>
    <w:rsid w:val="004A70DD"/>
    <w:rsid w:val="005011D0"/>
    <w:rsid w:val="005678AF"/>
    <w:rsid w:val="005C16F0"/>
    <w:rsid w:val="005E144C"/>
    <w:rsid w:val="005E3699"/>
    <w:rsid w:val="005F2516"/>
    <w:rsid w:val="005F27AD"/>
    <w:rsid w:val="00693F8B"/>
    <w:rsid w:val="006E1F54"/>
    <w:rsid w:val="00722D4F"/>
    <w:rsid w:val="0077693F"/>
    <w:rsid w:val="00783C2F"/>
    <w:rsid w:val="008E3E34"/>
    <w:rsid w:val="00911963"/>
    <w:rsid w:val="00A23C84"/>
    <w:rsid w:val="00A252F3"/>
    <w:rsid w:val="00AF775C"/>
    <w:rsid w:val="00B221AC"/>
    <w:rsid w:val="00B66D57"/>
    <w:rsid w:val="00B776F1"/>
    <w:rsid w:val="00BC444C"/>
    <w:rsid w:val="00BC45F0"/>
    <w:rsid w:val="00C03030"/>
    <w:rsid w:val="00C763F1"/>
    <w:rsid w:val="00D303AC"/>
    <w:rsid w:val="00D734DA"/>
    <w:rsid w:val="00E41EFC"/>
    <w:rsid w:val="00E474E8"/>
    <w:rsid w:val="00E90F92"/>
    <w:rsid w:val="00EA039A"/>
    <w:rsid w:val="00EA437B"/>
    <w:rsid w:val="00EF168C"/>
    <w:rsid w:val="00F54E10"/>
    <w:rsid w:val="00F72A3A"/>
    <w:rsid w:val="00F80389"/>
    <w:rsid w:val="00F8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9C4119"/>
  <w15:docId w15:val="{0808D40A-1A28-3144-805A-090EFE38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DAB"/>
  </w:style>
  <w:style w:type="paragraph" w:styleId="1">
    <w:name w:val="heading 1"/>
    <w:basedOn w:val="a"/>
    <w:next w:val="a"/>
    <w:link w:val="10"/>
    <w:uiPriority w:val="9"/>
    <w:qFormat/>
    <w:rsid w:val="00E26DAB"/>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6DAB"/>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6DAB"/>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6DAB"/>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E26DAB"/>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6DA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26DAB"/>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10">
    <w:name w:val="見出し 1 (文字)"/>
    <w:basedOn w:val="a0"/>
    <w:link w:val="1"/>
    <w:uiPriority w:val="9"/>
    <w:rsid w:val="00E26DAB"/>
    <w:rPr>
      <w:rFonts w:ascii="Century" w:hAnsi="Century" w:cs="Century"/>
      <w:b/>
      <w:kern w:val="0"/>
      <w:sz w:val="48"/>
      <w:szCs w:val="48"/>
    </w:rPr>
  </w:style>
  <w:style w:type="character" w:customStyle="1" w:styleId="20">
    <w:name w:val="見出し 2 (文字)"/>
    <w:basedOn w:val="a0"/>
    <w:link w:val="2"/>
    <w:uiPriority w:val="9"/>
    <w:semiHidden/>
    <w:rsid w:val="00E26DAB"/>
    <w:rPr>
      <w:rFonts w:ascii="Century" w:hAnsi="Century" w:cs="Century"/>
      <w:b/>
      <w:kern w:val="0"/>
      <w:sz w:val="36"/>
      <w:szCs w:val="36"/>
    </w:rPr>
  </w:style>
  <w:style w:type="character" w:customStyle="1" w:styleId="30">
    <w:name w:val="見出し 3 (文字)"/>
    <w:basedOn w:val="a0"/>
    <w:link w:val="3"/>
    <w:uiPriority w:val="9"/>
    <w:semiHidden/>
    <w:rsid w:val="00E26DAB"/>
    <w:rPr>
      <w:rFonts w:ascii="Century" w:hAnsi="Century" w:cs="Century"/>
      <w:b/>
      <w:kern w:val="0"/>
      <w:sz w:val="28"/>
      <w:szCs w:val="28"/>
    </w:rPr>
  </w:style>
  <w:style w:type="character" w:customStyle="1" w:styleId="40">
    <w:name w:val="見出し 4 (文字)"/>
    <w:basedOn w:val="a0"/>
    <w:link w:val="4"/>
    <w:uiPriority w:val="9"/>
    <w:semiHidden/>
    <w:rsid w:val="00E26DAB"/>
    <w:rPr>
      <w:rFonts w:ascii="Century" w:hAnsi="Century" w:cs="Century"/>
      <w:b/>
      <w:kern w:val="0"/>
      <w:szCs w:val="24"/>
    </w:rPr>
  </w:style>
  <w:style w:type="character" w:customStyle="1" w:styleId="50">
    <w:name w:val="見出し 5 (文字)"/>
    <w:basedOn w:val="a0"/>
    <w:link w:val="5"/>
    <w:uiPriority w:val="9"/>
    <w:semiHidden/>
    <w:rsid w:val="00E26DAB"/>
    <w:rPr>
      <w:rFonts w:ascii="Century" w:hAnsi="Century" w:cs="Century"/>
      <w:b/>
      <w:kern w:val="0"/>
      <w:sz w:val="22"/>
      <w:szCs w:val="22"/>
    </w:rPr>
  </w:style>
  <w:style w:type="character" w:customStyle="1" w:styleId="60">
    <w:name w:val="見出し 6 (文字)"/>
    <w:basedOn w:val="a0"/>
    <w:link w:val="6"/>
    <w:uiPriority w:val="9"/>
    <w:semiHidden/>
    <w:rsid w:val="00E26DAB"/>
    <w:rPr>
      <w:rFonts w:ascii="Century" w:hAnsi="Century" w:cs="Century"/>
      <w:b/>
      <w:kern w:val="0"/>
      <w:sz w:val="20"/>
      <w:szCs w:val="20"/>
    </w:rPr>
  </w:style>
  <w:style w:type="character" w:styleId="a5">
    <w:name w:val="footnote reference"/>
    <w:uiPriority w:val="99"/>
    <w:rsid w:val="005D4B20"/>
    <w:rPr>
      <w:rFonts w:cs="Times New Roman"/>
      <w:vertAlign w:val="superscript"/>
    </w:rPr>
  </w:style>
  <w:style w:type="character" w:customStyle="1" w:styleId="a4">
    <w:name w:val="表題 (文字)"/>
    <w:basedOn w:val="a0"/>
    <w:link w:val="a3"/>
    <w:uiPriority w:val="10"/>
    <w:rsid w:val="00E26DAB"/>
    <w:rPr>
      <w:rFonts w:ascii="Century" w:hAnsi="Century" w:cs="Century"/>
      <w:b/>
      <w:kern w:val="0"/>
      <w:sz w:val="72"/>
      <w:szCs w:val="72"/>
    </w:rPr>
  </w:style>
  <w:style w:type="paragraph" w:styleId="a6">
    <w:name w:val="header"/>
    <w:basedOn w:val="a"/>
    <w:link w:val="a7"/>
    <w:uiPriority w:val="99"/>
    <w:unhideWhenUsed/>
    <w:rsid w:val="00E26DAB"/>
    <w:pPr>
      <w:tabs>
        <w:tab w:val="center" w:pos="4252"/>
        <w:tab w:val="right" w:pos="8504"/>
      </w:tabs>
      <w:snapToGrid w:val="0"/>
    </w:pPr>
  </w:style>
  <w:style w:type="character" w:customStyle="1" w:styleId="a7">
    <w:name w:val="ヘッダー (文字)"/>
    <w:basedOn w:val="a0"/>
    <w:link w:val="a6"/>
    <w:uiPriority w:val="99"/>
    <w:rsid w:val="00E26DAB"/>
    <w:rPr>
      <w:rFonts w:ascii="Century" w:hAnsi="Century" w:cs="Century"/>
      <w:kern w:val="0"/>
      <w:sz w:val="21"/>
      <w:szCs w:val="21"/>
    </w:rPr>
  </w:style>
  <w:style w:type="paragraph" w:styleId="a8">
    <w:name w:val="footer"/>
    <w:basedOn w:val="a"/>
    <w:link w:val="a9"/>
    <w:uiPriority w:val="99"/>
    <w:unhideWhenUsed/>
    <w:rsid w:val="00E26DAB"/>
    <w:pPr>
      <w:tabs>
        <w:tab w:val="center" w:pos="4252"/>
        <w:tab w:val="right" w:pos="8504"/>
      </w:tabs>
      <w:snapToGrid w:val="0"/>
    </w:pPr>
  </w:style>
  <w:style w:type="character" w:customStyle="1" w:styleId="a9">
    <w:name w:val="フッター (文字)"/>
    <w:basedOn w:val="a0"/>
    <w:link w:val="a8"/>
    <w:uiPriority w:val="99"/>
    <w:rsid w:val="00E26DAB"/>
    <w:rPr>
      <w:rFonts w:ascii="Century" w:hAnsi="Century" w:cs="Century"/>
      <w:kern w:val="0"/>
      <w:sz w:val="21"/>
      <w:szCs w:val="21"/>
    </w:rPr>
  </w:style>
  <w:style w:type="table" w:styleId="aa">
    <w:name w:val="Table Grid"/>
    <w:basedOn w:val="a1"/>
    <w:uiPriority w:val="39"/>
    <w:rsid w:val="00E2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E26DA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b">
    <w:name w:val="Balloon Text"/>
    <w:basedOn w:val="a"/>
    <w:link w:val="ac"/>
    <w:uiPriority w:val="99"/>
    <w:semiHidden/>
    <w:unhideWhenUsed/>
    <w:rsid w:val="00E26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6DAB"/>
    <w:rPr>
      <w:rFonts w:asciiTheme="majorHAnsi" w:eastAsiaTheme="majorEastAsia" w:hAnsiTheme="majorHAnsi" w:cstheme="majorBidi"/>
      <w:kern w:val="0"/>
      <w:sz w:val="18"/>
      <w:szCs w:val="18"/>
    </w:rPr>
  </w:style>
  <w:style w:type="paragraph" w:styleId="ad">
    <w:name w:val="Subtitle"/>
    <w:basedOn w:val="a"/>
    <w:next w:val="a"/>
    <w:link w:val="a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e">
    <w:name w:val="副題 (文字)"/>
    <w:basedOn w:val="a0"/>
    <w:link w:val="ad"/>
    <w:uiPriority w:val="11"/>
    <w:rsid w:val="00E26DAB"/>
    <w:rPr>
      <w:rFonts w:ascii="Georgia" w:eastAsia="Georgia" w:hAnsi="Georgia" w:cs="Georgia"/>
      <w:i/>
      <w:color w:val="666666"/>
      <w:kern w:val="0"/>
      <w:sz w:val="48"/>
      <w:szCs w:val="48"/>
    </w:rPr>
  </w:style>
  <w:style w:type="paragraph" w:styleId="af">
    <w:name w:val="List Paragraph"/>
    <w:basedOn w:val="a"/>
    <w:uiPriority w:val="34"/>
    <w:qFormat/>
    <w:rsid w:val="00E26DAB"/>
    <w:pPr>
      <w:ind w:left="720"/>
      <w:contextualSpacing/>
    </w:pPr>
  </w:style>
  <w:style w:type="character" w:styleId="af0">
    <w:name w:val="annotation reference"/>
    <w:basedOn w:val="a0"/>
    <w:uiPriority w:val="99"/>
    <w:semiHidden/>
    <w:unhideWhenUsed/>
    <w:rsid w:val="00E26DAB"/>
    <w:rPr>
      <w:sz w:val="16"/>
      <w:szCs w:val="16"/>
    </w:rPr>
  </w:style>
  <w:style w:type="paragraph" w:styleId="af1">
    <w:name w:val="annotation text"/>
    <w:basedOn w:val="a"/>
    <w:link w:val="af2"/>
    <w:uiPriority w:val="99"/>
    <w:unhideWhenUsed/>
    <w:rsid w:val="00E26DAB"/>
    <w:rPr>
      <w:sz w:val="20"/>
      <w:szCs w:val="20"/>
    </w:rPr>
  </w:style>
  <w:style w:type="character" w:customStyle="1" w:styleId="af2">
    <w:name w:val="コメント文字列 (文字)"/>
    <w:basedOn w:val="a0"/>
    <w:link w:val="af1"/>
    <w:uiPriority w:val="99"/>
    <w:rsid w:val="00E26DAB"/>
    <w:rPr>
      <w:rFonts w:ascii="Century" w:hAnsi="Century" w:cs="Century"/>
      <w:kern w:val="0"/>
      <w:sz w:val="20"/>
      <w:szCs w:val="20"/>
    </w:rPr>
  </w:style>
  <w:style w:type="paragraph" w:styleId="af3">
    <w:name w:val="annotation subject"/>
    <w:basedOn w:val="af1"/>
    <w:next w:val="af1"/>
    <w:link w:val="af4"/>
    <w:uiPriority w:val="99"/>
    <w:semiHidden/>
    <w:unhideWhenUsed/>
    <w:rsid w:val="00E26DAB"/>
    <w:rPr>
      <w:b/>
      <w:bCs/>
    </w:rPr>
  </w:style>
  <w:style w:type="character" w:customStyle="1" w:styleId="af4">
    <w:name w:val="コメント内容 (文字)"/>
    <w:basedOn w:val="af2"/>
    <w:link w:val="af3"/>
    <w:uiPriority w:val="99"/>
    <w:semiHidden/>
    <w:rsid w:val="00E26DAB"/>
    <w:rPr>
      <w:rFonts w:ascii="Century" w:hAnsi="Century" w:cs="Century"/>
      <w:b/>
      <w:bCs/>
      <w:kern w:val="0"/>
      <w:sz w:val="20"/>
      <w:szCs w:val="20"/>
    </w:rPr>
  </w:style>
  <w:style w:type="paragraph" w:styleId="af5">
    <w:name w:val="footnote text"/>
    <w:basedOn w:val="a"/>
    <w:link w:val="af6"/>
    <w:uiPriority w:val="99"/>
    <w:semiHidden/>
    <w:unhideWhenUsed/>
    <w:rsid w:val="00E26DAB"/>
    <w:pPr>
      <w:snapToGrid w:val="0"/>
      <w:jc w:val="left"/>
    </w:pPr>
  </w:style>
  <w:style w:type="character" w:customStyle="1" w:styleId="af6">
    <w:name w:val="脚注文字列 (文字)"/>
    <w:basedOn w:val="a0"/>
    <w:link w:val="af5"/>
    <w:uiPriority w:val="99"/>
    <w:semiHidden/>
    <w:rsid w:val="00E26DAB"/>
    <w:rPr>
      <w:rFonts w:ascii="Century" w:hAnsi="Century" w:cs="Century"/>
      <w:kern w:val="0"/>
      <w:sz w:val="21"/>
      <w:szCs w:val="21"/>
    </w:rPr>
  </w:style>
  <w:style w:type="paragraph" w:styleId="af7">
    <w:name w:val="Revision"/>
    <w:hidden/>
    <w:uiPriority w:val="99"/>
    <w:semiHidden/>
    <w:rsid w:val="00E26DAB"/>
  </w:style>
  <w:style w:type="character" w:styleId="af8">
    <w:name w:val="page number"/>
    <w:basedOn w:val="a0"/>
    <w:uiPriority w:val="99"/>
    <w:semiHidden/>
    <w:unhideWhenUsed/>
    <w:rsid w:val="00E26DAB"/>
  </w:style>
  <w:style w:type="table" w:customStyle="1" w:styleId="af9">
    <w:basedOn w:val="a1"/>
    <w:tblPr>
      <w:tblStyleRowBandSize w:val="1"/>
      <w:tblStyleColBandSize w:val="1"/>
      <w:tblCellMar>
        <w:top w:w="100" w:type="dxa"/>
        <w:left w:w="100" w:type="dxa"/>
        <w:bottom w:w="100" w:type="dxa"/>
        <w:right w:w="100" w:type="dxa"/>
      </w:tblCellMar>
    </w:tblPr>
  </w:style>
  <w:style w:type="table" w:customStyle="1" w:styleId="afa">
    <w:basedOn w:val="a1"/>
    <w:tblPr>
      <w:tblStyleRowBandSize w:val="1"/>
      <w:tblStyleColBandSize w:val="1"/>
      <w:tblCellMar>
        <w:top w:w="100" w:type="dxa"/>
        <w:left w:w="100" w:type="dxa"/>
        <w:bottom w:w="100" w:type="dxa"/>
        <w:right w:w="100" w:type="dxa"/>
      </w:tblCellMar>
    </w:tblPr>
  </w:style>
  <w:style w:type="table" w:customStyle="1" w:styleId="afb">
    <w:basedOn w:val="a1"/>
    <w:tblPr>
      <w:tblStyleRowBandSize w:val="1"/>
      <w:tblStyleColBandSize w:val="1"/>
      <w:tblCellMar>
        <w:top w:w="100" w:type="dxa"/>
        <w:left w:w="100" w:type="dxa"/>
        <w:bottom w:w="100" w:type="dxa"/>
        <w:right w:w="100"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tblPr>
      <w:tblStyleRowBandSize w:val="1"/>
      <w:tblStyleColBandSize w:val="1"/>
      <w:tblCellMar>
        <w:left w:w="115" w:type="dxa"/>
        <w:right w:w="115" w:type="dxa"/>
      </w:tblCellMar>
    </w:tblPr>
  </w:style>
  <w:style w:type="table" w:customStyle="1" w:styleId="afff2">
    <w:basedOn w:val="a1"/>
    <w:tblPr>
      <w:tblStyleRowBandSize w:val="1"/>
      <w:tblStyleColBandSize w:val="1"/>
      <w:tblCellMar>
        <w:left w:w="115" w:type="dxa"/>
        <w:right w:w="115" w:type="dxa"/>
      </w:tblCellMar>
    </w:tblPr>
  </w:style>
  <w:style w:type="table" w:customStyle="1" w:styleId="afff3">
    <w:basedOn w:val="a1"/>
    <w:tblPr>
      <w:tblStyleRowBandSize w:val="1"/>
      <w:tblStyleColBandSize w:val="1"/>
      <w:tblCellMar>
        <w:left w:w="115" w:type="dxa"/>
        <w:right w:w="115" w:type="dxa"/>
      </w:tblCellMar>
    </w:tblPr>
  </w:style>
  <w:style w:type="table" w:customStyle="1" w:styleId="afff4">
    <w:basedOn w:val="a1"/>
    <w:tblPr>
      <w:tblStyleRowBandSize w:val="1"/>
      <w:tblStyleColBandSize w:val="1"/>
      <w:tblCellMar>
        <w:left w:w="115" w:type="dxa"/>
        <w:right w:w="115" w:type="dxa"/>
      </w:tblCellMar>
    </w:tblPr>
  </w:style>
  <w:style w:type="paragraph" w:customStyle="1" w:styleId="font7">
    <w:name w:val="font_7"/>
    <w:basedOn w:val="a"/>
    <w:rsid w:val="00A36105"/>
    <w:pPr>
      <w:widowControl/>
      <w:spacing w:before="100" w:beforeAutospacing="1" w:after="100" w:afterAutospacing="1" w:line="256" w:lineRule="auto"/>
      <w:jc w:val="left"/>
    </w:pPr>
    <w:rPr>
      <w:rFonts w:ascii="Times New Roman" w:eastAsia="Times New Roman" w:hAnsi="Times New Roman" w:cs="Times New Roman"/>
      <w:sz w:val="24"/>
      <w:szCs w:val="24"/>
      <w:lang w:val="en-SG" w:eastAsia="zh-CN"/>
    </w:rPr>
  </w:style>
  <w:style w:type="character" w:customStyle="1" w:styleId="wixguard">
    <w:name w:val="wixguard"/>
    <w:basedOn w:val="a0"/>
    <w:rsid w:val="00A36105"/>
  </w:style>
  <w:style w:type="paragraph" w:customStyle="1" w:styleId="msonormal0">
    <w:name w:val="msonormal"/>
    <w:basedOn w:val="a"/>
    <w:rsid w:val="0046413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top w:w="100" w:type="dxa"/>
        <w:left w:w="115" w:type="dxa"/>
        <w:bottom w:w="100" w:type="dxa"/>
        <w:right w:w="115" w:type="dxa"/>
      </w:tblCellMar>
    </w:tblPr>
  </w:style>
  <w:style w:type="table" w:customStyle="1" w:styleId="affffc">
    <w:basedOn w:val="TableNormal1"/>
    <w:tblPr>
      <w:tblStyleRowBandSize w:val="1"/>
      <w:tblStyleColBandSize w:val="1"/>
      <w:tblCellMar>
        <w:top w:w="100" w:type="dxa"/>
        <w:left w:w="115" w:type="dxa"/>
        <w:bottom w:w="100" w:type="dxa"/>
        <w:right w:w="115" w:type="dxa"/>
      </w:tblCellMar>
    </w:tblPr>
  </w:style>
  <w:style w:type="table" w:customStyle="1" w:styleId="affffd">
    <w:basedOn w:val="TableNormal1"/>
    <w:tblPr>
      <w:tblStyleRowBandSize w:val="1"/>
      <w:tblStyleColBandSize w:val="1"/>
      <w:tblCellMar>
        <w:top w:w="100" w:type="dxa"/>
        <w:left w:w="115" w:type="dxa"/>
        <w:bottom w:w="100" w:type="dxa"/>
        <w:right w:w="115" w:type="dxa"/>
      </w:tblCellMar>
    </w:tblPr>
  </w:style>
  <w:style w:type="table" w:customStyle="1" w:styleId="affffe">
    <w:basedOn w:val="TableNormal1"/>
    <w:tblPr>
      <w:tblStyleRowBandSize w:val="1"/>
      <w:tblStyleColBandSize w:val="1"/>
      <w:tblCellMar>
        <w:top w:w="100" w:type="dxa"/>
        <w:left w:w="115" w:type="dxa"/>
        <w:bottom w:w="100" w:type="dxa"/>
        <w:right w:w="115" w:type="dxa"/>
      </w:tblCellMar>
    </w:tblPr>
  </w:style>
  <w:style w:type="table" w:customStyle="1" w:styleId="afffff">
    <w:basedOn w:val="TableNormal1"/>
    <w:tblPr>
      <w:tblStyleRowBandSize w:val="1"/>
      <w:tblStyleColBandSize w:val="1"/>
      <w:tblCellMar>
        <w:top w:w="100" w:type="dxa"/>
        <w:left w:w="115" w:type="dxa"/>
        <w:bottom w:w="100" w:type="dxa"/>
        <w:right w:w="115" w:type="dxa"/>
      </w:tblCellMar>
    </w:tblPr>
  </w:style>
  <w:style w:type="table" w:customStyle="1" w:styleId="afffff0">
    <w:basedOn w:val="TableNormal1"/>
    <w:tblPr>
      <w:tblStyleRowBandSize w:val="1"/>
      <w:tblStyleColBandSize w:val="1"/>
      <w:tblCellMar>
        <w:top w:w="100" w:type="dxa"/>
        <w:left w:w="115" w:type="dxa"/>
        <w:bottom w:w="100" w:type="dxa"/>
        <w:right w:w="115" w:type="dxa"/>
      </w:tblCellMar>
    </w:tblPr>
  </w:style>
  <w:style w:type="table" w:customStyle="1" w:styleId="afffff1">
    <w:basedOn w:val="TableNormal1"/>
    <w:tblPr>
      <w:tblStyleRowBandSize w:val="1"/>
      <w:tblStyleColBandSize w:val="1"/>
      <w:tblCellMar>
        <w:top w:w="100" w:type="dxa"/>
        <w:left w:w="115" w:type="dxa"/>
        <w:bottom w:w="100" w:type="dxa"/>
        <w:right w:w="115" w:type="dxa"/>
      </w:tblCellMar>
    </w:tblPr>
  </w:style>
  <w:style w:type="table" w:customStyle="1" w:styleId="afffff2">
    <w:basedOn w:val="TableNormal1"/>
    <w:tblPr>
      <w:tblStyleRowBandSize w:val="1"/>
      <w:tblStyleColBandSize w:val="1"/>
      <w:tblCellMar>
        <w:top w:w="100" w:type="dxa"/>
        <w:left w:w="115" w:type="dxa"/>
        <w:bottom w:w="100" w:type="dxa"/>
        <w:right w:w="115" w:type="dxa"/>
      </w:tblCellMar>
    </w:tblPr>
  </w:style>
  <w:style w:type="table" w:customStyle="1" w:styleId="afffff3">
    <w:basedOn w:val="TableNormal1"/>
    <w:tblPr>
      <w:tblStyleRowBandSize w:val="1"/>
      <w:tblStyleColBandSize w:val="1"/>
      <w:tblCellMar>
        <w:top w:w="100" w:type="dxa"/>
        <w:left w:w="115" w:type="dxa"/>
        <w:bottom w:w="100" w:type="dxa"/>
        <w:right w:w="115" w:type="dxa"/>
      </w:tblCellMar>
    </w:tblPr>
  </w:style>
  <w:style w:type="table" w:customStyle="1" w:styleId="afffff4">
    <w:basedOn w:val="TableNormal1"/>
    <w:tblPr>
      <w:tblStyleRowBandSize w:val="1"/>
      <w:tblStyleColBandSize w:val="1"/>
      <w:tblCellMar>
        <w:top w:w="100" w:type="dxa"/>
        <w:left w:w="115" w:type="dxa"/>
        <w:bottom w:w="100" w:type="dxa"/>
        <w:right w:w="115" w:type="dxa"/>
      </w:tblCellMar>
    </w:tblPr>
  </w:style>
  <w:style w:type="table" w:customStyle="1" w:styleId="afffff5">
    <w:basedOn w:val="TableNormal1"/>
    <w:tblPr>
      <w:tblStyleRowBandSize w:val="1"/>
      <w:tblStyleColBandSize w:val="1"/>
      <w:tblCellMar>
        <w:top w:w="100" w:type="dxa"/>
        <w:left w:w="115" w:type="dxa"/>
        <w:bottom w:w="100" w:type="dxa"/>
        <w:right w:w="115" w:type="dxa"/>
      </w:tblCellMar>
    </w:tblPr>
  </w:style>
  <w:style w:type="table" w:customStyle="1" w:styleId="afffff6">
    <w:basedOn w:val="TableNormal1"/>
    <w:tblPr>
      <w:tblStyleRowBandSize w:val="1"/>
      <w:tblStyleColBandSize w:val="1"/>
      <w:tblCellMar>
        <w:top w:w="100" w:type="dxa"/>
        <w:left w:w="115" w:type="dxa"/>
        <w:bottom w:w="100" w:type="dxa"/>
        <w:right w:w="115" w:type="dxa"/>
      </w:tblCellMar>
    </w:tblPr>
  </w:style>
  <w:style w:type="table" w:customStyle="1" w:styleId="afffff7">
    <w:basedOn w:val="TableNormal1"/>
    <w:tblPr>
      <w:tblStyleRowBandSize w:val="1"/>
      <w:tblStyleColBandSize w:val="1"/>
      <w:tblCellMar>
        <w:top w:w="100" w:type="dxa"/>
        <w:left w:w="115" w:type="dxa"/>
        <w:bottom w:w="100" w:type="dxa"/>
        <w:right w:w="115" w:type="dxa"/>
      </w:tblCellMar>
    </w:tblPr>
  </w:style>
  <w:style w:type="table" w:customStyle="1" w:styleId="afffff8">
    <w:basedOn w:val="TableNormal1"/>
    <w:tblPr>
      <w:tblStyleRowBandSize w:val="1"/>
      <w:tblStyleColBandSize w:val="1"/>
      <w:tblCellMar>
        <w:top w:w="100" w:type="dxa"/>
        <w:left w:w="115" w:type="dxa"/>
        <w:bottom w:w="100" w:type="dxa"/>
        <w:right w:w="115" w:type="dxa"/>
      </w:tblCellMar>
    </w:tblPr>
  </w:style>
  <w:style w:type="table" w:customStyle="1" w:styleId="afffff9">
    <w:basedOn w:val="TableNormal1"/>
    <w:tblPr>
      <w:tblStyleRowBandSize w:val="1"/>
      <w:tblStyleColBandSize w:val="1"/>
      <w:tblCellMar>
        <w:top w:w="100" w:type="dxa"/>
        <w:left w:w="115" w:type="dxa"/>
        <w:bottom w:w="100" w:type="dxa"/>
        <w:right w:w="115" w:type="dxa"/>
      </w:tblCellMar>
    </w:tblPr>
  </w:style>
  <w:style w:type="table" w:customStyle="1" w:styleId="afffffa">
    <w:basedOn w:val="TableNormal1"/>
    <w:tblPr>
      <w:tblStyleRowBandSize w:val="1"/>
      <w:tblStyleColBandSize w:val="1"/>
      <w:tblCellMar>
        <w:top w:w="100" w:type="dxa"/>
        <w:left w:w="115" w:type="dxa"/>
        <w:bottom w:w="100" w:type="dxa"/>
        <w:right w:w="115" w:type="dxa"/>
      </w:tblCellMar>
    </w:tblPr>
  </w:style>
  <w:style w:type="table" w:customStyle="1" w:styleId="afffffb">
    <w:basedOn w:val="TableNormal1"/>
    <w:tblPr>
      <w:tblStyleRowBandSize w:val="1"/>
      <w:tblStyleColBandSize w:val="1"/>
      <w:tblCellMar>
        <w:top w:w="100" w:type="dxa"/>
        <w:left w:w="115" w:type="dxa"/>
        <w:bottom w:w="100" w:type="dxa"/>
        <w:right w:w="115" w:type="dxa"/>
      </w:tblCellMar>
    </w:tblPr>
  </w:style>
  <w:style w:type="table" w:customStyle="1" w:styleId="afffffc">
    <w:basedOn w:val="TableNormal1"/>
    <w:tblPr>
      <w:tblStyleRowBandSize w:val="1"/>
      <w:tblStyleColBandSize w:val="1"/>
      <w:tblCellMar>
        <w:top w:w="100" w:type="dxa"/>
        <w:left w:w="115" w:type="dxa"/>
        <w:bottom w:w="100" w:type="dxa"/>
        <w:right w:w="115" w:type="dxa"/>
      </w:tblCellMar>
    </w:tblPr>
  </w:style>
  <w:style w:type="table" w:customStyle="1" w:styleId="afffffd">
    <w:basedOn w:val="TableNormal1"/>
    <w:tblPr>
      <w:tblStyleRowBandSize w:val="1"/>
      <w:tblStyleColBandSize w:val="1"/>
      <w:tblCellMar>
        <w:top w:w="100" w:type="dxa"/>
        <w:left w:w="115" w:type="dxa"/>
        <w:bottom w:w="100" w:type="dxa"/>
        <w:right w:w="115" w:type="dxa"/>
      </w:tblCellMar>
    </w:tblPr>
  </w:style>
  <w:style w:type="table" w:customStyle="1" w:styleId="afffffe">
    <w:basedOn w:val="TableNormal1"/>
    <w:tblPr>
      <w:tblStyleRowBandSize w:val="1"/>
      <w:tblStyleColBandSize w:val="1"/>
      <w:tblCellMar>
        <w:top w:w="100" w:type="dxa"/>
        <w:left w:w="115" w:type="dxa"/>
        <w:bottom w:w="100" w:type="dxa"/>
        <w:right w:w="115" w:type="dxa"/>
      </w:tblCellMar>
    </w:tblPr>
  </w:style>
  <w:style w:type="table" w:customStyle="1" w:styleId="affffff">
    <w:basedOn w:val="TableNormal1"/>
    <w:tblPr>
      <w:tblStyleRowBandSize w:val="1"/>
      <w:tblStyleColBandSize w:val="1"/>
      <w:tblCellMar>
        <w:top w:w="100" w:type="dxa"/>
        <w:left w:w="115" w:type="dxa"/>
        <w:bottom w:w="100" w:type="dxa"/>
        <w:right w:w="115" w:type="dxa"/>
      </w:tblCellMar>
    </w:tblPr>
  </w:style>
  <w:style w:type="table" w:customStyle="1" w:styleId="affffff0">
    <w:basedOn w:val="TableNormal1"/>
    <w:tblPr>
      <w:tblStyleRowBandSize w:val="1"/>
      <w:tblStyleColBandSize w:val="1"/>
      <w:tblCellMar>
        <w:top w:w="100" w:type="dxa"/>
        <w:left w:w="115" w:type="dxa"/>
        <w:bottom w:w="100" w:type="dxa"/>
        <w:right w:w="115" w:type="dxa"/>
      </w:tblCellMar>
    </w:tblPr>
  </w:style>
  <w:style w:type="table" w:customStyle="1" w:styleId="affffff1">
    <w:basedOn w:val="TableNormal1"/>
    <w:tblPr>
      <w:tblStyleRowBandSize w:val="1"/>
      <w:tblStyleColBandSize w:val="1"/>
      <w:tblCellMar>
        <w:top w:w="100" w:type="dxa"/>
        <w:left w:w="115" w:type="dxa"/>
        <w:bottom w:w="100" w:type="dxa"/>
        <w:right w:w="115" w:type="dxa"/>
      </w:tblCellMar>
    </w:tblPr>
  </w:style>
  <w:style w:type="table" w:customStyle="1" w:styleId="affffff2">
    <w:basedOn w:val="TableNormal1"/>
    <w:tblPr>
      <w:tblStyleRowBandSize w:val="1"/>
      <w:tblStyleColBandSize w:val="1"/>
      <w:tblCellMar>
        <w:top w:w="100" w:type="dxa"/>
        <w:left w:w="115" w:type="dxa"/>
        <w:bottom w:w="100" w:type="dxa"/>
        <w:right w:w="115" w:type="dxa"/>
      </w:tblCellMar>
    </w:tblPr>
  </w:style>
  <w:style w:type="table" w:customStyle="1" w:styleId="affffff3">
    <w:basedOn w:val="TableNormal1"/>
    <w:tblPr>
      <w:tblStyleRowBandSize w:val="1"/>
      <w:tblStyleColBandSize w:val="1"/>
      <w:tblCellMar>
        <w:top w:w="100" w:type="dxa"/>
        <w:left w:w="115" w:type="dxa"/>
        <w:bottom w:w="100" w:type="dxa"/>
        <w:right w:w="115" w:type="dxa"/>
      </w:tblCellMar>
    </w:tblPr>
  </w:style>
  <w:style w:type="table" w:customStyle="1" w:styleId="affffff4">
    <w:basedOn w:val="TableNormal1"/>
    <w:tblPr>
      <w:tblStyleRowBandSize w:val="1"/>
      <w:tblStyleColBandSize w:val="1"/>
      <w:tblCellMar>
        <w:top w:w="100" w:type="dxa"/>
        <w:left w:w="115" w:type="dxa"/>
        <w:bottom w:w="100" w:type="dxa"/>
        <w:right w:w="115" w:type="dxa"/>
      </w:tblCellMar>
    </w:tblPr>
  </w:style>
  <w:style w:type="table" w:customStyle="1" w:styleId="affffff5">
    <w:basedOn w:val="TableNormal1"/>
    <w:tblPr>
      <w:tblStyleRowBandSize w:val="1"/>
      <w:tblStyleColBandSize w:val="1"/>
      <w:tblCellMar>
        <w:top w:w="100" w:type="dxa"/>
        <w:left w:w="115" w:type="dxa"/>
        <w:bottom w:w="100" w:type="dxa"/>
        <w:right w:w="115" w:type="dxa"/>
      </w:tblCellMar>
    </w:tblPr>
  </w:style>
  <w:style w:type="table" w:customStyle="1" w:styleId="affffff6">
    <w:basedOn w:val="TableNormal1"/>
    <w:tblPr>
      <w:tblStyleRowBandSize w:val="1"/>
      <w:tblStyleColBandSize w:val="1"/>
      <w:tblCellMar>
        <w:top w:w="100" w:type="dxa"/>
        <w:left w:w="115" w:type="dxa"/>
        <w:bottom w:w="100" w:type="dxa"/>
        <w:right w:w="115" w:type="dxa"/>
      </w:tblCellMar>
    </w:tblPr>
  </w:style>
  <w:style w:type="table" w:customStyle="1" w:styleId="affffff7">
    <w:basedOn w:val="TableNormal1"/>
    <w:tblPr>
      <w:tblStyleRowBandSize w:val="1"/>
      <w:tblStyleColBandSize w:val="1"/>
      <w:tblCellMar>
        <w:top w:w="100" w:type="dxa"/>
        <w:left w:w="115" w:type="dxa"/>
        <w:bottom w:w="100" w:type="dxa"/>
        <w:right w:w="115" w:type="dxa"/>
      </w:tblCellMar>
    </w:tblPr>
  </w:style>
  <w:style w:type="table" w:customStyle="1" w:styleId="affffff8">
    <w:basedOn w:val="TableNormal1"/>
    <w:tblPr>
      <w:tblStyleRowBandSize w:val="1"/>
      <w:tblStyleColBandSize w:val="1"/>
      <w:tblCellMar>
        <w:top w:w="100" w:type="dxa"/>
        <w:left w:w="115" w:type="dxa"/>
        <w:bottom w:w="100" w:type="dxa"/>
        <w:right w:w="115" w:type="dxa"/>
      </w:tblCellMar>
    </w:tblPr>
  </w:style>
  <w:style w:type="table" w:customStyle="1" w:styleId="affffff9">
    <w:basedOn w:val="TableNormal1"/>
    <w:tblPr>
      <w:tblStyleRowBandSize w:val="1"/>
      <w:tblStyleColBandSize w:val="1"/>
      <w:tblCellMar>
        <w:top w:w="100" w:type="dxa"/>
        <w:left w:w="115" w:type="dxa"/>
        <w:bottom w:w="100" w:type="dxa"/>
        <w:right w:w="115" w:type="dxa"/>
      </w:tblCellMar>
    </w:tblPr>
  </w:style>
  <w:style w:type="table" w:customStyle="1" w:styleId="affffffa">
    <w:basedOn w:val="TableNormal1"/>
    <w:tblPr>
      <w:tblStyleRowBandSize w:val="1"/>
      <w:tblStyleColBandSize w:val="1"/>
      <w:tblCellMar>
        <w:top w:w="100" w:type="dxa"/>
        <w:left w:w="115" w:type="dxa"/>
        <w:bottom w:w="100" w:type="dxa"/>
        <w:right w:w="115" w:type="dxa"/>
      </w:tblCellMar>
    </w:tblPr>
  </w:style>
  <w:style w:type="table" w:customStyle="1" w:styleId="affffffb">
    <w:basedOn w:val="TableNormal1"/>
    <w:tblPr>
      <w:tblStyleRowBandSize w:val="1"/>
      <w:tblStyleColBandSize w:val="1"/>
      <w:tblCellMar>
        <w:top w:w="100" w:type="dxa"/>
        <w:left w:w="115" w:type="dxa"/>
        <w:bottom w:w="100" w:type="dxa"/>
        <w:right w:w="115" w:type="dxa"/>
      </w:tblCellMar>
    </w:tblPr>
  </w:style>
  <w:style w:type="table" w:customStyle="1" w:styleId="affffffc">
    <w:basedOn w:val="TableNormal1"/>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611">
      <w:bodyDiv w:val="1"/>
      <w:marLeft w:val="0"/>
      <w:marRight w:val="0"/>
      <w:marTop w:val="0"/>
      <w:marBottom w:val="0"/>
      <w:divBdr>
        <w:top w:val="none" w:sz="0" w:space="0" w:color="auto"/>
        <w:left w:val="none" w:sz="0" w:space="0" w:color="auto"/>
        <w:bottom w:val="none" w:sz="0" w:space="0" w:color="auto"/>
        <w:right w:val="none" w:sz="0" w:space="0" w:color="auto"/>
      </w:divBdr>
    </w:div>
    <w:div w:id="521826855">
      <w:bodyDiv w:val="1"/>
      <w:marLeft w:val="0"/>
      <w:marRight w:val="0"/>
      <w:marTop w:val="0"/>
      <w:marBottom w:val="0"/>
      <w:divBdr>
        <w:top w:val="none" w:sz="0" w:space="0" w:color="auto"/>
        <w:left w:val="none" w:sz="0" w:space="0" w:color="auto"/>
        <w:bottom w:val="none" w:sz="0" w:space="0" w:color="auto"/>
        <w:right w:val="none" w:sz="0" w:space="0" w:color="auto"/>
      </w:divBdr>
    </w:div>
    <w:div w:id="1189758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dUW+6ZrGxojLvgck2aiQpHjTpg==">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CIC-LER</dc:creator>
  <cp:lastModifiedBy>Sayaka Yabe</cp:lastModifiedBy>
  <cp:revision>2</cp:revision>
  <dcterms:created xsi:type="dcterms:W3CDTF">2022-11-08T10:58:00Z</dcterms:created>
  <dcterms:modified xsi:type="dcterms:W3CDTF">2022-11-08T10:58:00Z</dcterms:modified>
</cp:coreProperties>
</file>