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A782" w14:textId="2611D94A" w:rsidR="00812F9B" w:rsidRDefault="00812F9B" w:rsidP="00812F9B">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太刀 銘 国吉</w:t>
      </w:r>
    </w:p>
    <w:p w14:paraId="4906FFC4" w14:textId="77777777" w:rsidR="00812F9B" w:rsidRDefault="00812F9B" w:rsidP="00812F9B">
      <w:pPr>
        <w:rPr>
          <w:rFonts w:ascii="メイリオ" w:eastAsia="メイリオ" w:hint="eastAsia"/>
          <w:color w:val="000000" w:themeColor="text1"/>
        </w:rPr>
      </w:pPr>
      <w:r>
        <w:rPr>
          <w:rFonts w:ascii="メイリオ" w:eastAsia="メイリオ" w:hint="eastAsia"/>
          <w:color w:val="000000" w:themeColor="text1"/>
        </w:rPr>
        <w:t xml:space="preserve"> </w:t>
      </w:r>
    </w:p>
    <w:p w14:paraId="2C8EDE5E" w14:textId="77777777" w:rsidR="00812F9B" w:rsidRDefault="00812F9B" w:rsidP="00812F9B">
      <w:pPr>
        <w:rPr>
          <w:rFonts w:ascii="メイリオ" w:eastAsia="メイリオ" w:hint="eastAsia"/>
          <w:color w:val="000000" w:themeColor="text1"/>
        </w:rPr>
      </w:pPr>
      <w:r>
        <w:rPr>
          <w:rFonts w:ascii="メイリオ" w:eastAsia="メイリオ" w:hAnsi="Arial Unicode MS" w:cs="Arial Unicode MS" w:hint="eastAsia"/>
          <w:color w:val="000000" w:themeColor="text1"/>
        </w:rPr>
        <w:t>この太刀は、明治天皇（1852–1912）が、鶴岡八幡宮に奉納したものです。明治天皇は、多くの高名な武士が信仰を示すために何世紀にもわたって行ってきたのと同様に、この太刀をこの神社に奉納しました。この刀は13世紀のもので、京都の名門刀工の家の出身でありながら、鎌倉幕府に雇われて鎌倉に工房を移した国吉という刀工の作品です。この太刀は、国の重要文化財に指定されています。</w:t>
      </w:r>
    </w:p>
    <w:p w14:paraId="105B685E" w14:textId="77777777" w:rsidR="00D605B9" w:rsidRPr="00812F9B" w:rsidRDefault="00D605B9" w:rsidP="00812F9B"/>
    <w:sectPr w:rsidR="00D605B9" w:rsidRPr="00812F9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2F9B"/>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84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2022-11-08T11:20:00Z</dcterms:created>
  <dcterms:modified xsi:type="dcterms:W3CDTF">2022-11-08T11:20:00Z</dcterms:modified>
</cp:coreProperties>
</file>