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54D4" w14:textId="77777777" w:rsidR="004924FF" w:rsidRDefault="004924FF" w:rsidP="004924FF">
      <w:pPr>
        <w:spacing w:line="0" w:lineRule="atLeast"/>
        <w:rPr>
          <w:rFonts w:ascii="Meiryo UI" w:eastAsia="Meiryo UI" w:hAnsi="Meiryo UI" w:cs="Times New Roman"/>
          <w:color w:val="000000" w:themeColor="text1"/>
          <w:sz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</w:rPr>
        <w:t>老梅山吉峰寺：老梅山吉峰寺の概要</w:t>
      </w:r>
    </w:p>
    <w:p w14:paraId="70B4312A" w14:textId="77777777" w:rsidR="004924FF" w:rsidRDefault="004924FF" w:rsidP="004924FF">
      <w:pPr>
        <w:spacing w:line="0" w:lineRule="atLeast"/>
        <w:rPr>
          <w:rFonts w:ascii="Times New Roman" w:eastAsia="Noto Serif CJK JP" w:hAnsi="Times New Roman" w:cs="Times New Roman" w:hint="eastAsia"/>
          <w:color w:val="000000" w:themeColor="text1"/>
          <w:sz w:val="24"/>
          <w:szCs w:val="24"/>
        </w:rPr>
      </w:pPr>
    </w:p>
    <w:p w14:paraId="4BCF0487" w14:textId="77777777" w:rsidR="004924FF" w:rsidRDefault="004924FF" w:rsidP="004924FF">
      <w:pPr>
        <w:spacing w:line="0" w:lineRule="atLeast"/>
        <w:ind w:firstLine="110"/>
        <w:rPr>
          <w:rFonts w:ascii="Meiryo UI" w:eastAsia="Meiryo UI" w:hAnsi="Meiryo UI" w:cs="Times New Roman"/>
          <w:color w:val="000000" w:themeColor="text1"/>
          <w:sz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</w:rPr>
        <w:t>吉峰寺は、禅宗・曹洞宗の開祖である道元禅師が1200–1253）が1243年に越前（福井県）に到着後、禅の修行に従事した場所である。境内には、道元禅師が坐禅をしたと言われる大きな坐禅石があり、現在も参拝することができる。</w:t>
      </w:r>
    </w:p>
    <w:p w14:paraId="5FED9B03" w14:textId="77777777" w:rsidR="004924FF" w:rsidRDefault="004924FF" w:rsidP="004924FF">
      <w:pPr>
        <w:spacing w:line="0" w:lineRule="atLeast"/>
        <w:ind w:firstLine="110"/>
        <w:rPr>
          <w:rFonts w:ascii="Times New Roman" w:eastAsia="Noto Serif CJK JP" w:hAnsi="Times New Roman" w:cs="Times New Roman" w:hint="eastAsia"/>
          <w:color w:val="000000" w:themeColor="text1"/>
          <w:sz w:val="22"/>
        </w:rPr>
      </w:pPr>
    </w:p>
    <w:p w14:paraId="3960B87A" w14:textId="77777777" w:rsidR="004924FF" w:rsidRDefault="004924FF" w:rsidP="004924FF">
      <w:pPr>
        <w:spacing w:line="0" w:lineRule="atLeast"/>
        <w:ind w:firstLine="110"/>
        <w:rPr>
          <w:rFonts w:ascii="Meiryo UI" w:eastAsia="Meiryo UI" w:hAnsi="Meiryo UI" w:cs="Times New Roman"/>
          <w:color w:val="000000" w:themeColor="text1"/>
          <w:sz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</w:rPr>
        <w:t>13世紀、寺には最小限の設備しかなかった。最も近い竈は、およそ2キロ離れた山の麓の村人の家にしかなかった。 寺に住む僧侶のためのお粥を準備するために、徹通（てっつう）（1219–1309）という名の僧侶は、1日2回、村まで往復した。 炊事、掃除、入浴などの日常的な作業を心からこなすことは、古くから、曹洞宗では重要なことであった。徹通（てっつう）にとって、山の往復は日常の修行の一つに過ぎなかった。 村人たちは彼の献身に驚き、山道を「徹通坂」（てっつうざか）と呼び始めた。約900メートルの険しい山道には、慈悲の菩薩である観世音菩薩のさまざまな姿を描いた33体の石像が並んでいる。 徹通は永平寺の第三代住職を務めた。</w:t>
      </w:r>
    </w:p>
    <w:p w14:paraId="4E91F9DC" w14:textId="77777777" w:rsidR="004924FF" w:rsidRDefault="004924FF" w:rsidP="004924FF">
      <w:pPr>
        <w:spacing w:line="0" w:lineRule="atLeast"/>
        <w:ind w:firstLine="110"/>
        <w:rPr>
          <w:rFonts w:ascii="Meiryo UI" w:eastAsia="Meiryo UI" w:hAnsi="Meiryo UI" w:cs="Times New Roman" w:hint="eastAsia"/>
          <w:color w:val="000000" w:themeColor="text1"/>
          <w:sz w:val="22"/>
        </w:rPr>
      </w:pPr>
    </w:p>
    <w:p w14:paraId="512B4915" w14:textId="77777777" w:rsidR="004924FF" w:rsidRDefault="004924FF" w:rsidP="004924FF">
      <w:pPr>
        <w:spacing w:line="0" w:lineRule="atLeast"/>
        <w:ind w:firstLine="110"/>
        <w:rPr>
          <w:rFonts w:ascii="Meiryo UI" w:eastAsia="Meiryo UI" w:hAnsi="Meiryo UI" w:cs="Times New Roman" w:hint="eastAsia"/>
          <w:color w:val="000000" w:themeColor="text1"/>
          <w:sz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</w:rPr>
        <w:t>1244年、道元禅師は新たに開山された大仏寺：永平寺の前身に移った。 道元が離れた後、吉峰寺はほとんど放棄され、徐々に荒廃した。 数世紀後の1892年、永平寺で修行していた田中仏心（1867〜1914）という名の若い僧侶が吉峰寺を訪れ、廃寺になっていたことに衝撃を受けた。 仏心は、全国各地の僧侶に復元の援助を求めた。 仏心の努力の結果、1903年、道元禅師650回忌を記念し、「法堂」（達磨堂）が完成した。 残りの修復作業は1907年に終了した。</w:t>
      </w:r>
    </w:p>
    <w:p w14:paraId="049F9482" w14:textId="77777777" w:rsidR="004924FF" w:rsidRDefault="004924FF" w:rsidP="004924FF">
      <w:pPr>
        <w:spacing w:line="0" w:lineRule="atLeast"/>
        <w:ind w:firstLine="110"/>
        <w:rPr>
          <w:rFonts w:ascii="Times New Roman" w:eastAsia="Noto Serif CJK JP" w:hAnsi="Times New Roman" w:cs="Times New Roman" w:hint="eastAsia"/>
          <w:color w:val="000000" w:themeColor="text1"/>
          <w:sz w:val="22"/>
        </w:rPr>
      </w:pPr>
    </w:p>
    <w:p w14:paraId="7910E596" w14:textId="77777777" w:rsidR="004924FF" w:rsidRDefault="004924FF" w:rsidP="004924FF">
      <w:pPr>
        <w:spacing w:line="0" w:lineRule="atLeast"/>
        <w:ind w:firstLine="110"/>
        <w:rPr>
          <w:rFonts w:ascii="Meiryo UI" w:eastAsia="Meiryo UI" w:hAnsi="Meiryo UI" w:cs="Times New Roman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</w:rPr>
        <w:t>吉峰寺の特徴は、開山堂が一般公開されていることである。 ほとんどの寺院では、開山堂への入堂は特定の階級の僧侶にのみ許可されている。 永平寺の開山堂と同じように、開山堂の祭壇の中央には道元禅師の大きな像が安置されている。 通常、そのような彫像は幕で隠されているが、吉峰寺では完全に公開され目にすることができる。</w:t>
      </w:r>
    </w:p>
    <w:p w14:paraId="2379DE9A" w14:textId="77777777" w:rsidR="00C576BB" w:rsidRPr="004924FF" w:rsidRDefault="00C576BB" w:rsidP="004924FF"/>
    <w:sectPr w:rsidR="00C576BB" w:rsidRPr="00492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21F5" w14:textId="77777777" w:rsidR="00571E78" w:rsidRDefault="00571E78" w:rsidP="002A6075">
      <w:r>
        <w:separator/>
      </w:r>
    </w:p>
  </w:endnote>
  <w:endnote w:type="continuationSeparator" w:id="0">
    <w:p w14:paraId="6F664199" w14:textId="77777777" w:rsidR="00571E78" w:rsidRDefault="00571E7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oto Serif CJK JP">
    <w:altName w:val="游ゴシック"/>
    <w:panose1 w:val="00000000000000000000"/>
    <w:charset w:val="80"/>
    <w:family w:val="roman"/>
    <w:notTrueType/>
    <w:pitch w:val="variable"/>
    <w:sig w:usb0="00000000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D53" w14:textId="77777777" w:rsidR="00571E78" w:rsidRDefault="00571E78" w:rsidP="00C576BB">
    <w:pPr>
      <w:pStyle w:val="a5"/>
      <w:ind w:firstLine="1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1761" w14:textId="77777777" w:rsidR="00571E78" w:rsidRDefault="00571E78" w:rsidP="00C576BB">
    <w:pPr>
      <w:pStyle w:val="a5"/>
      <w:ind w:firstLine="1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4046" w14:textId="77777777" w:rsidR="00571E78" w:rsidRDefault="00571E78" w:rsidP="00C576BB">
    <w:pPr>
      <w:pStyle w:val="a5"/>
      <w:ind w:firstLine="1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D293" w14:textId="77777777" w:rsidR="00571E78" w:rsidRDefault="00571E78" w:rsidP="002A6075">
      <w:r>
        <w:separator/>
      </w:r>
    </w:p>
  </w:footnote>
  <w:footnote w:type="continuationSeparator" w:id="0">
    <w:p w14:paraId="789B1245" w14:textId="77777777" w:rsidR="00571E78" w:rsidRDefault="00571E78" w:rsidP="002A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472D" w14:textId="77777777" w:rsidR="00571E78" w:rsidRDefault="00571E78" w:rsidP="00C576BB">
    <w:pPr>
      <w:pStyle w:val="a3"/>
      <w:ind w:firstLine="1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AD61" w14:textId="77777777" w:rsidR="00571E78" w:rsidRDefault="00571E78" w:rsidP="00C576BB">
    <w:pPr>
      <w:pStyle w:val="a3"/>
      <w:ind w:firstLine="1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7ACD" w14:textId="77777777" w:rsidR="00571E78" w:rsidRDefault="00571E78" w:rsidP="00C576BB">
    <w:pPr>
      <w:pStyle w:val="a3"/>
      <w:ind w:firstLine="1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75E"/>
    <w:multiLevelType w:val="hybridMultilevel"/>
    <w:tmpl w:val="B4A01368"/>
    <w:lvl w:ilvl="0" w:tplc="3C365824">
      <w:numFmt w:val="bullet"/>
      <w:lvlText w:val="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2F9E0326"/>
    <w:multiLevelType w:val="hybridMultilevel"/>
    <w:tmpl w:val="B428EE00"/>
    <w:lvl w:ilvl="0" w:tplc="1E9E09F8">
      <w:start w:val="527"/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E098A"/>
    <w:multiLevelType w:val="hybridMultilevel"/>
    <w:tmpl w:val="57A0FBBC"/>
    <w:lvl w:ilvl="0" w:tplc="2370CD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25B8D"/>
    <w:multiLevelType w:val="hybridMultilevel"/>
    <w:tmpl w:val="DBE47B12"/>
    <w:lvl w:ilvl="0" w:tplc="E084EDA8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72B308F1"/>
    <w:multiLevelType w:val="hybridMultilevel"/>
    <w:tmpl w:val="86004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438E8"/>
    <w:rsid w:val="00057493"/>
    <w:rsid w:val="00066EF6"/>
    <w:rsid w:val="0008241E"/>
    <w:rsid w:val="00082C34"/>
    <w:rsid w:val="000C48F4"/>
    <w:rsid w:val="000D1090"/>
    <w:rsid w:val="001069DD"/>
    <w:rsid w:val="00107036"/>
    <w:rsid w:val="00123823"/>
    <w:rsid w:val="001352AF"/>
    <w:rsid w:val="00150F02"/>
    <w:rsid w:val="00153802"/>
    <w:rsid w:val="00155DF2"/>
    <w:rsid w:val="00160BAC"/>
    <w:rsid w:val="001D2246"/>
    <w:rsid w:val="001E6D40"/>
    <w:rsid w:val="0023046F"/>
    <w:rsid w:val="002415B8"/>
    <w:rsid w:val="00256AF3"/>
    <w:rsid w:val="00264DB7"/>
    <w:rsid w:val="00267B06"/>
    <w:rsid w:val="002926B2"/>
    <w:rsid w:val="002A24D0"/>
    <w:rsid w:val="002A3E44"/>
    <w:rsid w:val="002A6075"/>
    <w:rsid w:val="00306A44"/>
    <w:rsid w:val="00310CB9"/>
    <w:rsid w:val="003824F4"/>
    <w:rsid w:val="003855B2"/>
    <w:rsid w:val="00395717"/>
    <w:rsid w:val="003B3471"/>
    <w:rsid w:val="003B648F"/>
    <w:rsid w:val="003B7E88"/>
    <w:rsid w:val="003E0ADB"/>
    <w:rsid w:val="003E27EC"/>
    <w:rsid w:val="0041082C"/>
    <w:rsid w:val="00427EBA"/>
    <w:rsid w:val="004502F3"/>
    <w:rsid w:val="00456FDB"/>
    <w:rsid w:val="00477415"/>
    <w:rsid w:val="004924FF"/>
    <w:rsid w:val="004B2555"/>
    <w:rsid w:val="004B2AFB"/>
    <w:rsid w:val="004B6634"/>
    <w:rsid w:val="004E7480"/>
    <w:rsid w:val="00542A92"/>
    <w:rsid w:val="00553177"/>
    <w:rsid w:val="00563637"/>
    <w:rsid w:val="00571E78"/>
    <w:rsid w:val="005B4234"/>
    <w:rsid w:val="005B6592"/>
    <w:rsid w:val="005C5727"/>
    <w:rsid w:val="005F486C"/>
    <w:rsid w:val="00601B16"/>
    <w:rsid w:val="00606451"/>
    <w:rsid w:val="00610462"/>
    <w:rsid w:val="0061687A"/>
    <w:rsid w:val="00623B6E"/>
    <w:rsid w:val="006708EF"/>
    <w:rsid w:val="006B709E"/>
    <w:rsid w:val="006C52B1"/>
    <w:rsid w:val="006D6D86"/>
    <w:rsid w:val="006F2D4E"/>
    <w:rsid w:val="006F353F"/>
    <w:rsid w:val="00710B39"/>
    <w:rsid w:val="00716281"/>
    <w:rsid w:val="00721860"/>
    <w:rsid w:val="00727F9F"/>
    <w:rsid w:val="00730452"/>
    <w:rsid w:val="007840B3"/>
    <w:rsid w:val="007A415D"/>
    <w:rsid w:val="007B4BB1"/>
    <w:rsid w:val="007C2A1D"/>
    <w:rsid w:val="007F3050"/>
    <w:rsid w:val="007F79BB"/>
    <w:rsid w:val="00841C34"/>
    <w:rsid w:val="00843E26"/>
    <w:rsid w:val="0088645F"/>
    <w:rsid w:val="008C34B9"/>
    <w:rsid w:val="008D2586"/>
    <w:rsid w:val="008E2210"/>
    <w:rsid w:val="00932FC2"/>
    <w:rsid w:val="00947B25"/>
    <w:rsid w:val="00994469"/>
    <w:rsid w:val="009B4E2A"/>
    <w:rsid w:val="009B5C7E"/>
    <w:rsid w:val="009F3DBE"/>
    <w:rsid w:val="009F7832"/>
    <w:rsid w:val="00A20C5E"/>
    <w:rsid w:val="00A3347F"/>
    <w:rsid w:val="00A369CC"/>
    <w:rsid w:val="00A6369C"/>
    <w:rsid w:val="00A751D7"/>
    <w:rsid w:val="00A9264F"/>
    <w:rsid w:val="00A93555"/>
    <w:rsid w:val="00AB4298"/>
    <w:rsid w:val="00AC4466"/>
    <w:rsid w:val="00AF4658"/>
    <w:rsid w:val="00B102F2"/>
    <w:rsid w:val="00B13D95"/>
    <w:rsid w:val="00B8789B"/>
    <w:rsid w:val="00B96458"/>
    <w:rsid w:val="00BA3FCA"/>
    <w:rsid w:val="00BC07F6"/>
    <w:rsid w:val="00BC0E3B"/>
    <w:rsid w:val="00BC77F9"/>
    <w:rsid w:val="00BE341A"/>
    <w:rsid w:val="00C000D5"/>
    <w:rsid w:val="00C1104D"/>
    <w:rsid w:val="00C128E5"/>
    <w:rsid w:val="00C14B93"/>
    <w:rsid w:val="00C27E26"/>
    <w:rsid w:val="00C3329D"/>
    <w:rsid w:val="00C576BB"/>
    <w:rsid w:val="00C81547"/>
    <w:rsid w:val="00CC1F7A"/>
    <w:rsid w:val="00CE4272"/>
    <w:rsid w:val="00CF1756"/>
    <w:rsid w:val="00CF4734"/>
    <w:rsid w:val="00CF693F"/>
    <w:rsid w:val="00CF7D2F"/>
    <w:rsid w:val="00D03ED1"/>
    <w:rsid w:val="00D6303C"/>
    <w:rsid w:val="00D66115"/>
    <w:rsid w:val="00D71E8F"/>
    <w:rsid w:val="00DB0D99"/>
    <w:rsid w:val="00DF1329"/>
    <w:rsid w:val="00DF2ED2"/>
    <w:rsid w:val="00E2089A"/>
    <w:rsid w:val="00E31261"/>
    <w:rsid w:val="00E67CD5"/>
    <w:rsid w:val="00E83D0D"/>
    <w:rsid w:val="00EC0B82"/>
    <w:rsid w:val="00ED7B9E"/>
    <w:rsid w:val="00F43711"/>
    <w:rsid w:val="00F6239F"/>
    <w:rsid w:val="00F84D97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A0DF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576BB"/>
    <w:pPr>
      <w:widowControl/>
      <w:spacing w:before="100" w:beforeAutospacing="1" w:after="100" w:afterAutospacing="1"/>
      <w:ind w:firstLineChars="50" w:firstLine="5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annotation text"/>
    <w:basedOn w:val="a"/>
    <w:link w:val="ab"/>
    <w:uiPriority w:val="99"/>
    <w:unhideWhenUsed/>
    <w:rsid w:val="00C576BB"/>
    <w:pPr>
      <w:widowControl/>
      <w:spacing w:before="100" w:beforeAutospacing="1" w:after="100" w:afterAutospacing="1" w:line="400" w:lineRule="exact"/>
      <w:ind w:firstLineChars="50" w:firstLine="50"/>
      <w:jc w:val="left"/>
    </w:pPr>
    <w:rPr>
      <w:kern w:val="0"/>
      <w:sz w:val="22"/>
    </w:rPr>
  </w:style>
  <w:style w:type="character" w:customStyle="1" w:styleId="ab">
    <w:name w:val="コメント文字列 (文字)"/>
    <w:basedOn w:val="a0"/>
    <w:link w:val="aa"/>
    <w:uiPriority w:val="99"/>
    <w:rsid w:val="00C576BB"/>
    <w:rPr>
      <w:kern w:val="0"/>
      <w:sz w:val="22"/>
    </w:rPr>
  </w:style>
  <w:style w:type="character" w:styleId="ac">
    <w:name w:val="Hyperlink"/>
    <w:basedOn w:val="a0"/>
    <w:uiPriority w:val="99"/>
    <w:unhideWhenUsed/>
    <w:rsid w:val="00C576BB"/>
    <w:rPr>
      <w:color w:val="0000FF"/>
      <w:u w:val="single"/>
    </w:rPr>
  </w:style>
  <w:style w:type="character" w:styleId="ad">
    <w:name w:val="Emphasis"/>
    <w:basedOn w:val="a0"/>
    <w:uiPriority w:val="20"/>
    <w:qFormat/>
    <w:rsid w:val="00C576BB"/>
    <w:rPr>
      <w:i/>
      <w:iCs/>
    </w:rPr>
  </w:style>
  <w:style w:type="character" w:customStyle="1" w:styleId="ae">
    <w:name w:val="コメント内容 (文字)"/>
    <w:basedOn w:val="ab"/>
    <w:link w:val="af"/>
    <w:uiPriority w:val="99"/>
    <w:semiHidden/>
    <w:rsid w:val="00C576BB"/>
    <w:rPr>
      <w:b/>
      <w:bCs/>
      <w:kern w:val="0"/>
      <w:sz w:val="20"/>
      <w:szCs w:val="20"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C576BB"/>
    <w:pPr>
      <w:spacing w:line="240" w:lineRule="auto"/>
    </w:pPr>
    <w:rPr>
      <w:b/>
      <w:bCs/>
      <w:sz w:val="20"/>
      <w:szCs w:val="20"/>
    </w:rPr>
  </w:style>
  <w:style w:type="character" w:customStyle="1" w:styleId="Hyperlink1">
    <w:name w:val="Hyperlink1"/>
    <w:basedOn w:val="a0"/>
    <w:uiPriority w:val="99"/>
    <w:unhideWhenUsed/>
    <w:rsid w:val="00C576BB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C576BB"/>
    <w:pPr>
      <w:widowControl/>
      <w:spacing w:before="100" w:beforeAutospacing="1" w:after="100" w:afterAutospacing="1" w:line="400" w:lineRule="exact"/>
      <w:ind w:leftChars="400" w:left="840" w:firstLineChars="50" w:firstLine="50"/>
      <w:jc w:val="left"/>
    </w:pPr>
    <w:rPr>
      <w:kern w:val="0"/>
      <w:sz w:val="22"/>
    </w:rPr>
  </w:style>
  <w:style w:type="character" w:styleId="af1">
    <w:name w:val="annotation reference"/>
    <w:basedOn w:val="a0"/>
    <w:uiPriority w:val="99"/>
    <w:semiHidden/>
    <w:unhideWhenUsed/>
    <w:rsid w:val="00427EBA"/>
    <w:rPr>
      <w:sz w:val="18"/>
      <w:szCs w:val="18"/>
    </w:rPr>
  </w:style>
  <w:style w:type="paragraph" w:styleId="af2">
    <w:name w:val="Revision"/>
    <w:hidden/>
    <w:uiPriority w:val="99"/>
    <w:semiHidden/>
    <w:rsid w:val="0030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DF1B-76DB-4E93-B034-ECF4BCE1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2022-11-08T11:31:00Z</dcterms:created>
  <dcterms:modified xsi:type="dcterms:W3CDTF">2022-11-08T11:31:00Z</dcterms:modified>
</cp:coreProperties>
</file>