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D9C8C5B" w14:textId="77777777" w:rsidR="000B5C70" w:rsidRDefault="000B5C70" w:rsidP="000B5C70">
      <w:pPr>
        <w:spacing w:after="0" w:line="240" w:lineRule="auto"/>
        <w:ind w:right="431"/>
        <w:rPr>
          <w:rFonts w:ascii="Meiryo UI" w:eastAsia="Meiryo UI" w:hAnsi="Meiryo UI" w:cs="ＭＳ ゴシック"/>
          <w:b/>
        </w:rPr>
      </w:pPr>
      <w:bookmarkStart w:id="0" w:name="_GoBack"/>
      <w:bookmarkEnd w:id="0"/>
      <w:r>
        <w:rPr>
          <w:rFonts w:ascii="Meiryo UI" w:eastAsia="Meiryo UI" w:hAnsi="Meiryo UI" w:cs="ＭＳ ゴシック" w:hint="eastAsia"/>
          <w:b/>
        </w:rPr>
        <w:t>金精軒 台ヶ原製菓店</w:t>
      </w:r>
    </w:p>
    <w:p w14:paraId="29C175D2" w14:textId="77777777" w:rsidR="000B5C70" w:rsidRDefault="000B5C70" w:rsidP="000B5C70">
      <w:pPr>
        <w:spacing w:after="0" w:line="240" w:lineRule="auto"/>
        <w:ind w:right="431"/>
        <w:rPr>
          <w:rFonts w:ascii="Meiryo UI" w:eastAsia="Meiryo UI" w:hAnsi="Meiryo UI" w:cs="ＭＳ ゴシック" w:hint="eastAsia"/>
        </w:rPr>
      </w:pPr>
      <w:r>
        <w:rPr>
          <w:rFonts w:ascii="Meiryo UI" w:eastAsia="Meiryo UI" w:hAnsi="Meiryo UI" w:cs="ＭＳ ゴシック" w:hint="eastAsia"/>
        </w:rPr>
        <w:t>台ヶ原宿の甲州街道沿いにあるのが、100年以上の歴史を持つ製菓店「金精軒」です。</w:t>
      </w:r>
    </w:p>
    <w:p w14:paraId="7DD1CF61" w14:textId="77777777" w:rsidR="000B5C70" w:rsidRDefault="000B5C70" w:rsidP="000B5C70">
      <w:pPr>
        <w:spacing w:after="0" w:line="240" w:lineRule="auto"/>
        <w:ind w:right="431"/>
        <w:rPr>
          <w:rFonts w:ascii="Meiryo UI" w:eastAsia="Meiryo UI" w:hAnsi="Meiryo UI" w:cs="ＭＳ ゴシック" w:hint="eastAsia"/>
        </w:rPr>
      </w:pPr>
      <w:r>
        <w:rPr>
          <w:rFonts w:ascii="Meiryo UI" w:eastAsia="Meiryo UI" w:hAnsi="Meiryo UI" w:cs="ＭＳ ゴシック" w:hint="eastAsia"/>
        </w:rPr>
        <w:t>明治35年（1902年）にオープンした「金精軒台ヶ原店」は、かつて旅館だった建物を利用して営業しています。新鮮な素材と斬新な製法で作られた伝統的な和菓子の数々が有名なお店です。米粉を使った柔らかいお菓子で、黒蜜やきな粉をかけて食べることが多い信玄餅の生みの親として知られています。</w:t>
      </w:r>
    </w:p>
    <w:p w14:paraId="750DB120" w14:textId="77777777" w:rsidR="000B5C70" w:rsidRDefault="000B5C70" w:rsidP="000B5C70">
      <w:pPr>
        <w:spacing w:after="0" w:line="240" w:lineRule="auto"/>
        <w:ind w:right="431"/>
        <w:rPr>
          <w:rFonts w:ascii="Meiryo UI" w:eastAsia="Meiryo UI" w:hAnsi="Meiryo UI" w:cs="ＭＳ ゴシック" w:hint="eastAsia"/>
        </w:rPr>
      </w:pPr>
      <w:r>
        <w:rPr>
          <w:rFonts w:ascii="Meiryo UI" w:eastAsia="Meiryo UI" w:hAnsi="Meiryo UI" w:cs="ＭＳ ゴシック" w:hint="eastAsia"/>
        </w:rPr>
        <w:t>全国各地で販売しています。金精軒では、品質を維持しながら幅広い市場に提供するために、CAS（Cells Alive System）と呼ばれる冷凍技術を採用しています。磁場を利用して、通常の冷凍では発生する細胞へのダメージを最小限に抑えることができます。</w:t>
      </w:r>
    </w:p>
    <w:p w14:paraId="29510041" w14:textId="77777777" w:rsidR="000B5C70" w:rsidRDefault="000B5C70" w:rsidP="000B5C70">
      <w:pPr>
        <w:spacing w:after="0" w:line="240" w:lineRule="auto"/>
        <w:ind w:right="431"/>
        <w:rPr>
          <w:rFonts w:ascii="Meiryo UI" w:eastAsia="Meiryo UI" w:hAnsi="Meiryo UI" w:cs="ＭＳ ゴシック" w:hint="eastAsia"/>
        </w:rPr>
      </w:pPr>
    </w:p>
    <w:p w14:paraId="2383792F" w14:textId="77777777" w:rsidR="000B5C70" w:rsidRDefault="000B5C70" w:rsidP="000B5C70">
      <w:pPr>
        <w:spacing w:after="0" w:line="240" w:lineRule="auto"/>
        <w:ind w:right="431"/>
        <w:rPr>
          <w:rFonts w:ascii="Meiryo UI" w:eastAsia="Meiryo UI" w:hAnsi="Meiryo UI" w:cs="ＭＳ ゴシック" w:hint="eastAsia"/>
        </w:rPr>
      </w:pPr>
      <w:r>
        <w:rPr>
          <w:rFonts w:ascii="Meiryo UI" w:eastAsia="Meiryo UI" w:hAnsi="Meiryo UI" w:cs="ＭＳ ゴシック" w:hint="eastAsia"/>
        </w:rPr>
        <w:t>レインドロップケーキ</w:t>
      </w:r>
    </w:p>
    <w:p w14:paraId="05CCC310" w14:textId="77777777" w:rsidR="000B5C70" w:rsidRDefault="000B5C70" w:rsidP="000B5C70">
      <w:pPr>
        <w:spacing w:after="0" w:line="240" w:lineRule="auto"/>
        <w:ind w:right="431"/>
        <w:rPr>
          <w:rFonts w:ascii="Meiryo UI" w:eastAsia="Meiryo UI" w:hAnsi="Meiryo UI" w:cs="ＭＳ ゴシック" w:hint="eastAsia"/>
        </w:rPr>
      </w:pPr>
      <w:r>
        <w:rPr>
          <w:rFonts w:ascii="Meiryo UI" w:eastAsia="Meiryo UI" w:hAnsi="Meiryo UI" w:cs="ＭＳ ゴシック" w:hint="eastAsia"/>
        </w:rPr>
        <w:t>水信玄餅は、英語で「レインドロップケーキ」と呼ばれ、金精軒の人気商品です。代表取締役社長の小野光一さんは、山梨県南アルプスの清らかな水を味わった後、「山に登らなくても山梨の水の清らかさを体験できる方法がないか」と考え、何ヶ月もかけて様々な商品を試作しました。</w:t>
      </w:r>
    </w:p>
    <w:p w14:paraId="1B63FF20" w14:textId="77777777" w:rsidR="000B5C70" w:rsidRDefault="000B5C70" w:rsidP="000B5C70">
      <w:pPr>
        <w:spacing w:after="0" w:line="240" w:lineRule="auto"/>
        <w:ind w:right="431"/>
        <w:rPr>
          <w:rFonts w:ascii="Meiryo UI" w:eastAsia="Meiryo UI" w:hAnsi="Meiryo UI" w:cs="ＭＳ ゴシック" w:hint="eastAsia"/>
        </w:rPr>
      </w:pPr>
      <w:r>
        <w:rPr>
          <w:rFonts w:ascii="Meiryo UI" w:eastAsia="Meiryo UI" w:hAnsi="Meiryo UI" w:cs="ＭＳ ゴシック" w:hint="eastAsia"/>
        </w:rPr>
        <w:t>何ヶ月もかけて試行錯誤を重ね、金精軒の職人が開発した「レインドロップケーキ」にたどり着きました。山梨の水と寒天の2つの材料だけで、黒蜜ときな粉をかけて食べるユニークなお菓子です。</w:t>
      </w:r>
    </w:p>
    <w:p w14:paraId="663F3EF2" w14:textId="77777777" w:rsidR="000B5C70" w:rsidRDefault="000B5C70" w:rsidP="000B5C70">
      <w:pPr>
        <w:spacing w:after="0" w:line="240" w:lineRule="auto"/>
        <w:ind w:right="431"/>
        <w:rPr>
          <w:rFonts w:ascii="Meiryo UI" w:eastAsia="Meiryo UI" w:hAnsi="Meiryo UI" w:cs="ＭＳ ゴシック" w:hint="eastAsia"/>
        </w:rPr>
      </w:pPr>
      <w:r>
        <w:rPr>
          <w:rFonts w:ascii="Meiryo UI" w:eastAsia="Meiryo UI" w:hAnsi="Meiryo UI" w:cs="ＭＳ ゴシック" w:hint="eastAsia"/>
        </w:rPr>
        <w:t>レインドロップケーキは世界的に有名になりました。他の人が真似をする中、水信玄餅を食べられるのは台ヶ原金精軒と韮崎店だけです。水信玄餅は壊れやすいため、常温で30分ほどで溶けてしまいます。朝には売り切れてしまうほどの人気商品。山梨の水を "食べる "体験をするためには、早めに並んで早く食べないといけません。</w:t>
      </w:r>
    </w:p>
    <w:p w14:paraId="073CF20E" w14:textId="77777777" w:rsidR="00781323" w:rsidRPr="000B5C70" w:rsidRDefault="00781323" w:rsidP="000B5C70"/>
    <w:sectPr w:rsidR="00781323" w:rsidRPr="000B5C70">
      <w:footerReference w:type="even" r:id="rId8"/>
      <w:footerReference w:type="default" r:id="rId9"/>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7448DA3" w14:textId="77777777" w:rsidR="000A057C" w:rsidRDefault="000A057C">
      <w:pPr>
        <w:spacing w:after="0" w:line="240" w:lineRule="auto"/>
      </w:pPr>
      <w:r>
        <w:separator/>
      </w:r>
    </w:p>
  </w:endnote>
  <w:endnote w:type="continuationSeparator" w:id="0">
    <w:p w14:paraId="12B67A48" w14:textId="77777777" w:rsidR="000A057C" w:rsidRDefault="000A05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Georgia">
    <w:altName w:val="Georgia"/>
    <w:panose1 w:val="02040502050405020303"/>
    <w:charset w:val="00"/>
    <w:family w:val="roman"/>
    <w:pitch w:val="variable"/>
    <w:sig w:usb0="00000287" w:usb1="00000000" w:usb2="00000000" w:usb3="00000000" w:csb0="0000009F" w:csb1="00000000"/>
  </w:font>
  <w:font w:name="Lucida Grande">
    <w:altName w:val="Times New Roman"/>
    <w:panose1 w:val="00000000000000000000"/>
    <w:charset w:val="00"/>
    <w:family w:val="roman"/>
    <w:notTrueType/>
    <w:pitch w:val="default"/>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E1138A" w14:textId="77777777" w:rsidR="000A057C" w:rsidRDefault="000A057C">
    <w:pPr>
      <w:pBdr>
        <w:top w:val="nil"/>
        <w:left w:val="nil"/>
        <w:bottom w:val="nil"/>
        <w:right w:val="nil"/>
        <w:between w:val="nil"/>
      </w:pBdr>
      <w:tabs>
        <w:tab w:val="center" w:pos="4680"/>
        <w:tab w:val="right" w:pos="9360"/>
      </w:tabs>
      <w:jc w:val="right"/>
      <w:rPr>
        <w:color w:val="000000"/>
      </w:rPr>
    </w:pPr>
    <w:r>
      <w:rPr>
        <w:color w:val="000000"/>
      </w:rPr>
      <w:fldChar w:fldCharType="begin"/>
    </w:r>
    <w:r>
      <w:rPr>
        <w:color w:val="000000"/>
      </w:rPr>
      <w:instrText>PAGE</w:instrText>
    </w:r>
    <w:r>
      <w:rPr>
        <w:color w:val="000000"/>
      </w:rPr>
      <w:fldChar w:fldCharType="end"/>
    </w:r>
  </w:p>
  <w:p w14:paraId="1EB787DA" w14:textId="77777777" w:rsidR="000A057C" w:rsidRDefault="000A057C">
    <w:pPr>
      <w:pBdr>
        <w:top w:val="nil"/>
        <w:left w:val="nil"/>
        <w:bottom w:val="nil"/>
        <w:right w:val="nil"/>
        <w:between w:val="nil"/>
      </w:pBdr>
      <w:tabs>
        <w:tab w:val="center" w:pos="4680"/>
        <w:tab w:val="right" w:pos="9360"/>
      </w:tabs>
      <w:ind w:right="360"/>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E0D715" w14:textId="77777777" w:rsidR="000A057C" w:rsidRDefault="000A057C">
    <w:pPr>
      <w:pBdr>
        <w:top w:val="nil"/>
        <w:left w:val="nil"/>
        <w:bottom w:val="nil"/>
        <w:right w:val="nil"/>
        <w:between w:val="nil"/>
      </w:pBdr>
      <w:tabs>
        <w:tab w:val="center" w:pos="4680"/>
        <w:tab w:val="right" w:pos="9360"/>
      </w:tabs>
      <w:ind w:right="360"/>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C08E853" w14:textId="77777777" w:rsidR="000A057C" w:rsidRDefault="000A057C">
      <w:pPr>
        <w:spacing w:after="0" w:line="240" w:lineRule="auto"/>
      </w:pPr>
      <w:r>
        <w:separator/>
      </w:r>
    </w:p>
  </w:footnote>
  <w:footnote w:type="continuationSeparator" w:id="0">
    <w:p w14:paraId="012B5E36" w14:textId="77777777" w:rsidR="000A057C" w:rsidRDefault="000A057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1340B8C"/>
    <w:multiLevelType w:val="multilevel"/>
    <w:tmpl w:val="788C1AF2"/>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1323"/>
    <w:rsid w:val="000A057C"/>
    <w:rsid w:val="000B5114"/>
    <w:rsid w:val="000B5C70"/>
    <w:rsid w:val="00114503"/>
    <w:rsid w:val="001B35E9"/>
    <w:rsid w:val="00231705"/>
    <w:rsid w:val="003D4B7D"/>
    <w:rsid w:val="00781323"/>
    <w:rsid w:val="00823BF6"/>
    <w:rsid w:val="008E31BD"/>
    <w:rsid w:val="00902532"/>
    <w:rsid w:val="009223C9"/>
    <w:rsid w:val="00B25BF7"/>
    <w:rsid w:val="00B32A79"/>
    <w:rsid w:val="00DA365B"/>
    <w:rsid w:val="00E51272"/>
    <w:rsid w:val="00FB4A3E"/>
    <w:rsid w:val="00FC2F9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8D5ECFD"/>
  <w15:docId w15:val="{7B729653-4FF6-4A54-819D-969C845C3B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heme="minorEastAsia" w:hAnsi="Calibri" w:cs="Calibri"/>
        <w:sz w:val="22"/>
        <w:szCs w:val="22"/>
        <w:lang w:val="en-US" w:eastAsia="ja-JP"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33">
    <w:name w:val="33"/>
    <w:basedOn w:val="a1"/>
    <w:tblPr>
      <w:tblStyleRowBandSize w:val="1"/>
      <w:tblStyleColBandSize w:val="1"/>
      <w:tblCellMar>
        <w:left w:w="99" w:type="dxa"/>
        <w:right w:w="99" w:type="dxa"/>
      </w:tblCellMar>
    </w:tblPr>
  </w:style>
  <w:style w:type="table" w:customStyle="1" w:styleId="32">
    <w:name w:val="32"/>
    <w:basedOn w:val="a1"/>
    <w:tblPr>
      <w:tblStyleRowBandSize w:val="1"/>
      <w:tblStyleColBandSize w:val="1"/>
      <w:tblCellMar>
        <w:left w:w="99" w:type="dxa"/>
        <w:right w:w="99" w:type="dxa"/>
      </w:tblCellMar>
    </w:tblPr>
  </w:style>
  <w:style w:type="table" w:customStyle="1" w:styleId="31">
    <w:name w:val="31"/>
    <w:basedOn w:val="a1"/>
    <w:tblPr>
      <w:tblStyleRowBandSize w:val="1"/>
      <w:tblStyleColBandSize w:val="1"/>
      <w:tblCellMar>
        <w:left w:w="99" w:type="dxa"/>
        <w:right w:w="99" w:type="dxa"/>
      </w:tblCellMar>
    </w:tblPr>
  </w:style>
  <w:style w:type="table" w:customStyle="1" w:styleId="30">
    <w:name w:val="30"/>
    <w:basedOn w:val="a1"/>
    <w:tblPr>
      <w:tblStyleRowBandSize w:val="1"/>
      <w:tblStyleColBandSize w:val="1"/>
      <w:tblCellMar>
        <w:left w:w="99" w:type="dxa"/>
        <w:right w:w="99" w:type="dxa"/>
      </w:tblCellMar>
    </w:tblPr>
  </w:style>
  <w:style w:type="table" w:customStyle="1" w:styleId="29">
    <w:name w:val="29"/>
    <w:basedOn w:val="a1"/>
    <w:tblPr>
      <w:tblStyleRowBandSize w:val="1"/>
      <w:tblStyleColBandSize w:val="1"/>
      <w:tblCellMar>
        <w:left w:w="99" w:type="dxa"/>
        <w:right w:w="99" w:type="dxa"/>
      </w:tblCellMar>
    </w:tblPr>
  </w:style>
  <w:style w:type="table" w:customStyle="1" w:styleId="28">
    <w:name w:val="28"/>
    <w:basedOn w:val="a1"/>
    <w:tblPr>
      <w:tblStyleRowBandSize w:val="1"/>
      <w:tblStyleColBandSize w:val="1"/>
      <w:tblCellMar>
        <w:left w:w="99" w:type="dxa"/>
        <w:right w:w="99" w:type="dxa"/>
      </w:tblCellMar>
    </w:tblPr>
  </w:style>
  <w:style w:type="table" w:customStyle="1" w:styleId="27">
    <w:name w:val="27"/>
    <w:basedOn w:val="a1"/>
    <w:tblPr>
      <w:tblStyleRowBandSize w:val="1"/>
      <w:tblStyleColBandSize w:val="1"/>
      <w:tblCellMar>
        <w:left w:w="99" w:type="dxa"/>
        <w:right w:w="99" w:type="dxa"/>
      </w:tblCellMar>
    </w:tblPr>
  </w:style>
  <w:style w:type="table" w:customStyle="1" w:styleId="26">
    <w:name w:val="26"/>
    <w:basedOn w:val="a1"/>
    <w:tblPr>
      <w:tblStyleRowBandSize w:val="1"/>
      <w:tblStyleColBandSize w:val="1"/>
      <w:tblCellMar>
        <w:left w:w="99" w:type="dxa"/>
        <w:right w:w="99" w:type="dxa"/>
      </w:tblCellMar>
    </w:tblPr>
  </w:style>
  <w:style w:type="table" w:customStyle="1" w:styleId="25">
    <w:name w:val="25"/>
    <w:basedOn w:val="a1"/>
    <w:tblPr>
      <w:tblStyleRowBandSize w:val="1"/>
      <w:tblStyleColBandSize w:val="1"/>
      <w:tblCellMar>
        <w:left w:w="99" w:type="dxa"/>
        <w:right w:w="99" w:type="dxa"/>
      </w:tblCellMar>
    </w:tblPr>
  </w:style>
  <w:style w:type="table" w:customStyle="1" w:styleId="24">
    <w:name w:val="24"/>
    <w:basedOn w:val="a1"/>
    <w:tblPr>
      <w:tblStyleRowBandSize w:val="1"/>
      <w:tblStyleColBandSize w:val="1"/>
      <w:tblCellMar>
        <w:left w:w="99" w:type="dxa"/>
        <w:right w:w="99" w:type="dxa"/>
      </w:tblCellMar>
    </w:tblPr>
  </w:style>
  <w:style w:type="table" w:customStyle="1" w:styleId="23">
    <w:name w:val="23"/>
    <w:basedOn w:val="a1"/>
    <w:tblPr>
      <w:tblStyleRowBandSize w:val="1"/>
      <w:tblStyleColBandSize w:val="1"/>
      <w:tblCellMar>
        <w:left w:w="99" w:type="dxa"/>
        <w:right w:w="99" w:type="dxa"/>
      </w:tblCellMar>
    </w:tblPr>
  </w:style>
  <w:style w:type="table" w:customStyle="1" w:styleId="22">
    <w:name w:val="22"/>
    <w:basedOn w:val="a1"/>
    <w:tblPr>
      <w:tblStyleRowBandSize w:val="1"/>
      <w:tblStyleColBandSize w:val="1"/>
      <w:tblCellMar>
        <w:left w:w="99" w:type="dxa"/>
        <w:right w:w="99" w:type="dxa"/>
      </w:tblCellMar>
    </w:tblPr>
  </w:style>
  <w:style w:type="table" w:customStyle="1" w:styleId="21">
    <w:name w:val="21"/>
    <w:basedOn w:val="a1"/>
    <w:tblPr>
      <w:tblStyleRowBandSize w:val="1"/>
      <w:tblStyleColBandSize w:val="1"/>
      <w:tblCellMar>
        <w:left w:w="99" w:type="dxa"/>
        <w:right w:w="99" w:type="dxa"/>
      </w:tblCellMar>
    </w:tblPr>
  </w:style>
  <w:style w:type="table" w:customStyle="1" w:styleId="20">
    <w:name w:val="20"/>
    <w:basedOn w:val="a1"/>
    <w:tblPr>
      <w:tblStyleRowBandSize w:val="1"/>
      <w:tblStyleColBandSize w:val="1"/>
      <w:tblCellMar>
        <w:left w:w="99" w:type="dxa"/>
        <w:right w:w="99" w:type="dxa"/>
      </w:tblCellMar>
    </w:tblPr>
  </w:style>
  <w:style w:type="table" w:customStyle="1" w:styleId="19">
    <w:name w:val="19"/>
    <w:basedOn w:val="a1"/>
    <w:tblPr>
      <w:tblStyleRowBandSize w:val="1"/>
      <w:tblStyleColBandSize w:val="1"/>
      <w:tblCellMar>
        <w:left w:w="99" w:type="dxa"/>
        <w:right w:w="99" w:type="dxa"/>
      </w:tblCellMar>
    </w:tblPr>
  </w:style>
  <w:style w:type="table" w:customStyle="1" w:styleId="18">
    <w:name w:val="18"/>
    <w:basedOn w:val="a1"/>
    <w:tblPr>
      <w:tblStyleRowBandSize w:val="1"/>
      <w:tblStyleColBandSize w:val="1"/>
      <w:tblCellMar>
        <w:left w:w="99" w:type="dxa"/>
        <w:right w:w="99" w:type="dxa"/>
      </w:tblCellMar>
    </w:tblPr>
  </w:style>
  <w:style w:type="table" w:customStyle="1" w:styleId="17">
    <w:name w:val="17"/>
    <w:basedOn w:val="a1"/>
    <w:tblPr>
      <w:tblStyleRowBandSize w:val="1"/>
      <w:tblStyleColBandSize w:val="1"/>
      <w:tblCellMar>
        <w:left w:w="99" w:type="dxa"/>
        <w:right w:w="99" w:type="dxa"/>
      </w:tblCellMar>
    </w:tblPr>
  </w:style>
  <w:style w:type="table" w:customStyle="1" w:styleId="16">
    <w:name w:val="16"/>
    <w:basedOn w:val="a1"/>
    <w:tblPr>
      <w:tblStyleRowBandSize w:val="1"/>
      <w:tblStyleColBandSize w:val="1"/>
      <w:tblCellMar>
        <w:left w:w="99" w:type="dxa"/>
        <w:right w:w="99" w:type="dxa"/>
      </w:tblCellMar>
    </w:tblPr>
  </w:style>
  <w:style w:type="table" w:customStyle="1" w:styleId="15">
    <w:name w:val="15"/>
    <w:basedOn w:val="a1"/>
    <w:tblPr>
      <w:tblStyleRowBandSize w:val="1"/>
      <w:tblStyleColBandSize w:val="1"/>
      <w:tblCellMar>
        <w:left w:w="99" w:type="dxa"/>
        <w:right w:w="99" w:type="dxa"/>
      </w:tblCellMar>
    </w:tblPr>
  </w:style>
  <w:style w:type="table" w:customStyle="1" w:styleId="14">
    <w:name w:val="14"/>
    <w:basedOn w:val="a1"/>
    <w:tblPr>
      <w:tblStyleRowBandSize w:val="1"/>
      <w:tblStyleColBandSize w:val="1"/>
      <w:tblCellMar>
        <w:left w:w="99" w:type="dxa"/>
        <w:right w:w="99" w:type="dxa"/>
      </w:tblCellMar>
    </w:tblPr>
  </w:style>
  <w:style w:type="table" w:customStyle="1" w:styleId="13">
    <w:name w:val="13"/>
    <w:basedOn w:val="a1"/>
    <w:tblPr>
      <w:tblStyleRowBandSize w:val="1"/>
      <w:tblStyleColBandSize w:val="1"/>
      <w:tblCellMar>
        <w:left w:w="99" w:type="dxa"/>
        <w:right w:w="99" w:type="dxa"/>
      </w:tblCellMar>
    </w:tblPr>
  </w:style>
  <w:style w:type="table" w:customStyle="1" w:styleId="12">
    <w:name w:val="12"/>
    <w:basedOn w:val="a1"/>
    <w:tblPr>
      <w:tblStyleRowBandSize w:val="1"/>
      <w:tblStyleColBandSize w:val="1"/>
      <w:tblCellMar>
        <w:left w:w="99" w:type="dxa"/>
        <w:right w:w="99" w:type="dxa"/>
      </w:tblCellMar>
    </w:tblPr>
  </w:style>
  <w:style w:type="table" w:customStyle="1" w:styleId="11">
    <w:name w:val="11"/>
    <w:basedOn w:val="a1"/>
    <w:tblPr>
      <w:tblStyleRowBandSize w:val="1"/>
      <w:tblStyleColBandSize w:val="1"/>
      <w:tblCellMar>
        <w:left w:w="99" w:type="dxa"/>
        <w:right w:w="99" w:type="dxa"/>
      </w:tblCellMar>
    </w:tblPr>
  </w:style>
  <w:style w:type="table" w:customStyle="1" w:styleId="10">
    <w:name w:val="10"/>
    <w:basedOn w:val="a1"/>
    <w:tblPr>
      <w:tblStyleRowBandSize w:val="1"/>
      <w:tblStyleColBandSize w:val="1"/>
      <w:tblCellMar>
        <w:left w:w="99" w:type="dxa"/>
        <w:right w:w="99" w:type="dxa"/>
      </w:tblCellMar>
    </w:tblPr>
  </w:style>
  <w:style w:type="table" w:customStyle="1" w:styleId="9">
    <w:name w:val="9"/>
    <w:basedOn w:val="a1"/>
    <w:tblPr>
      <w:tblStyleRowBandSize w:val="1"/>
      <w:tblStyleColBandSize w:val="1"/>
      <w:tblCellMar>
        <w:left w:w="99" w:type="dxa"/>
        <w:right w:w="99" w:type="dxa"/>
      </w:tblCellMar>
    </w:tblPr>
  </w:style>
  <w:style w:type="table" w:customStyle="1" w:styleId="8">
    <w:name w:val="8"/>
    <w:basedOn w:val="a1"/>
    <w:tblPr>
      <w:tblStyleRowBandSize w:val="1"/>
      <w:tblStyleColBandSize w:val="1"/>
      <w:tblCellMar>
        <w:left w:w="99" w:type="dxa"/>
        <w:right w:w="99" w:type="dxa"/>
      </w:tblCellMar>
    </w:tblPr>
  </w:style>
  <w:style w:type="table" w:customStyle="1" w:styleId="7">
    <w:name w:val="7"/>
    <w:basedOn w:val="a1"/>
    <w:tblPr>
      <w:tblStyleRowBandSize w:val="1"/>
      <w:tblStyleColBandSize w:val="1"/>
      <w:tblCellMar>
        <w:left w:w="99" w:type="dxa"/>
        <w:right w:w="99" w:type="dxa"/>
      </w:tblCellMar>
    </w:tblPr>
  </w:style>
  <w:style w:type="table" w:customStyle="1" w:styleId="60">
    <w:name w:val="6"/>
    <w:basedOn w:val="a1"/>
    <w:tblPr>
      <w:tblStyleRowBandSize w:val="1"/>
      <w:tblStyleColBandSize w:val="1"/>
      <w:tblCellMar>
        <w:left w:w="99" w:type="dxa"/>
        <w:right w:w="99" w:type="dxa"/>
      </w:tblCellMar>
    </w:tblPr>
  </w:style>
  <w:style w:type="table" w:customStyle="1" w:styleId="50">
    <w:name w:val="5"/>
    <w:basedOn w:val="a1"/>
    <w:tblPr>
      <w:tblStyleRowBandSize w:val="1"/>
      <w:tblStyleColBandSize w:val="1"/>
      <w:tblCellMar>
        <w:left w:w="99" w:type="dxa"/>
        <w:right w:w="99" w:type="dxa"/>
      </w:tblCellMar>
    </w:tblPr>
  </w:style>
  <w:style w:type="table" w:customStyle="1" w:styleId="40">
    <w:name w:val="4"/>
    <w:basedOn w:val="a1"/>
    <w:tblPr>
      <w:tblStyleRowBandSize w:val="1"/>
      <w:tblStyleColBandSize w:val="1"/>
      <w:tblCellMar>
        <w:left w:w="99" w:type="dxa"/>
        <w:right w:w="99" w:type="dxa"/>
      </w:tblCellMar>
    </w:tblPr>
  </w:style>
  <w:style w:type="table" w:customStyle="1" w:styleId="34">
    <w:name w:val="3"/>
    <w:basedOn w:val="a1"/>
    <w:tblPr>
      <w:tblStyleRowBandSize w:val="1"/>
      <w:tblStyleColBandSize w:val="1"/>
      <w:tblCellMar>
        <w:left w:w="99" w:type="dxa"/>
        <w:right w:w="99" w:type="dxa"/>
      </w:tblCellMar>
    </w:tblPr>
  </w:style>
  <w:style w:type="table" w:customStyle="1" w:styleId="2a">
    <w:name w:val="2"/>
    <w:basedOn w:val="a1"/>
    <w:tblPr>
      <w:tblStyleRowBandSize w:val="1"/>
      <w:tblStyleColBandSize w:val="1"/>
      <w:tblCellMar>
        <w:left w:w="99" w:type="dxa"/>
        <w:right w:w="99" w:type="dxa"/>
      </w:tblCellMar>
    </w:tblPr>
  </w:style>
  <w:style w:type="table" w:customStyle="1" w:styleId="1a">
    <w:name w:val="1"/>
    <w:basedOn w:val="a1"/>
    <w:tblPr>
      <w:tblStyleRowBandSize w:val="1"/>
      <w:tblStyleColBandSize w:val="1"/>
      <w:tblCellMar>
        <w:left w:w="99" w:type="dxa"/>
        <w:right w:w="99" w:type="dxa"/>
      </w:tblCellMar>
    </w:tblPr>
  </w:style>
  <w:style w:type="paragraph" w:styleId="a5">
    <w:name w:val="header"/>
    <w:basedOn w:val="a"/>
    <w:link w:val="a6"/>
    <w:uiPriority w:val="99"/>
    <w:unhideWhenUsed/>
    <w:rsid w:val="00A63D33"/>
    <w:pPr>
      <w:tabs>
        <w:tab w:val="center" w:pos="4680"/>
        <w:tab w:val="right" w:pos="9360"/>
      </w:tabs>
      <w:snapToGrid w:val="0"/>
    </w:pPr>
  </w:style>
  <w:style w:type="character" w:customStyle="1" w:styleId="a6">
    <w:name w:val="ヘッダー (文字)"/>
    <w:basedOn w:val="a0"/>
    <w:link w:val="a5"/>
    <w:uiPriority w:val="99"/>
    <w:rsid w:val="00A63D33"/>
  </w:style>
  <w:style w:type="paragraph" w:styleId="a7">
    <w:name w:val="footer"/>
    <w:basedOn w:val="a"/>
    <w:link w:val="a8"/>
    <w:uiPriority w:val="99"/>
    <w:unhideWhenUsed/>
    <w:rsid w:val="00A63D33"/>
    <w:pPr>
      <w:tabs>
        <w:tab w:val="center" w:pos="4680"/>
        <w:tab w:val="right" w:pos="9360"/>
      </w:tabs>
      <w:snapToGrid w:val="0"/>
    </w:pPr>
  </w:style>
  <w:style w:type="character" w:customStyle="1" w:styleId="a8">
    <w:name w:val="フッター (文字)"/>
    <w:basedOn w:val="a0"/>
    <w:link w:val="a7"/>
    <w:uiPriority w:val="99"/>
    <w:rsid w:val="00A63D33"/>
  </w:style>
  <w:style w:type="character" w:styleId="a9">
    <w:name w:val="page number"/>
    <w:basedOn w:val="a0"/>
    <w:uiPriority w:val="99"/>
    <w:semiHidden/>
    <w:unhideWhenUsed/>
    <w:rsid w:val="00A63D33"/>
  </w:style>
  <w:style w:type="paragraph" w:styleId="aa">
    <w:name w:val="Balloon Text"/>
    <w:basedOn w:val="a"/>
    <w:link w:val="ab"/>
    <w:uiPriority w:val="99"/>
    <w:semiHidden/>
    <w:unhideWhenUsed/>
    <w:rsid w:val="00A41EB3"/>
    <w:pPr>
      <w:spacing w:after="0" w:line="240" w:lineRule="auto"/>
    </w:pPr>
    <w:rPr>
      <w:rFonts w:ascii="Lucida Grande" w:hAnsi="Lucida Grande" w:cs="Lucida Grande"/>
      <w:sz w:val="18"/>
      <w:szCs w:val="18"/>
    </w:rPr>
  </w:style>
  <w:style w:type="character" w:customStyle="1" w:styleId="ab">
    <w:name w:val="吹き出し (文字)"/>
    <w:basedOn w:val="a0"/>
    <w:link w:val="aa"/>
    <w:uiPriority w:val="99"/>
    <w:semiHidden/>
    <w:rsid w:val="00A41EB3"/>
    <w:rPr>
      <w:rFonts w:ascii="Lucida Grande" w:hAnsi="Lucida Grande" w:cs="Lucida Grande"/>
      <w:sz w:val="18"/>
      <w:szCs w:val="18"/>
    </w:rPr>
  </w:style>
  <w:style w:type="character" w:styleId="ac">
    <w:name w:val="annotation reference"/>
    <w:basedOn w:val="a0"/>
    <w:uiPriority w:val="99"/>
    <w:semiHidden/>
    <w:unhideWhenUsed/>
    <w:rsid w:val="00E40420"/>
    <w:rPr>
      <w:sz w:val="18"/>
      <w:szCs w:val="18"/>
    </w:rPr>
  </w:style>
  <w:style w:type="paragraph" w:styleId="ad">
    <w:name w:val="annotation text"/>
    <w:basedOn w:val="a"/>
    <w:link w:val="ae"/>
    <w:uiPriority w:val="99"/>
    <w:semiHidden/>
    <w:unhideWhenUsed/>
    <w:rsid w:val="00E40420"/>
    <w:pPr>
      <w:spacing w:line="240" w:lineRule="auto"/>
    </w:pPr>
    <w:rPr>
      <w:sz w:val="24"/>
      <w:szCs w:val="24"/>
    </w:rPr>
  </w:style>
  <w:style w:type="character" w:customStyle="1" w:styleId="ae">
    <w:name w:val="コメント文字列 (文字)"/>
    <w:basedOn w:val="a0"/>
    <w:link w:val="ad"/>
    <w:uiPriority w:val="99"/>
    <w:semiHidden/>
    <w:rsid w:val="00E40420"/>
    <w:rPr>
      <w:sz w:val="24"/>
      <w:szCs w:val="24"/>
    </w:rPr>
  </w:style>
  <w:style w:type="paragraph" w:styleId="af">
    <w:name w:val="annotation subject"/>
    <w:basedOn w:val="ad"/>
    <w:next w:val="ad"/>
    <w:link w:val="af0"/>
    <w:uiPriority w:val="99"/>
    <w:semiHidden/>
    <w:unhideWhenUsed/>
    <w:rsid w:val="00E40420"/>
    <w:rPr>
      <w:b/>
      <w:bCs/>
      <w:sz w:val="20"/>
      <w:szCs w:val="20"/>
    </w:rPr>
  </w:style>
  <w:style w:type="character" w:customStyle="1" w:styleId="af0">
    <w:name w:val="コメント内容 (文字)"/>
    <w:basedOn w:val="ae"/>
    <w:link w:val="af"/>
    <w:uiPriority w:val="99"/>
    <w:semiHidden/>
    <w:rsid w:val="00E40420"/>
    <w:rPr>
      <w:b/>
      <w:bCs/>
      <w:sz w:val="20"/>
      <w:szCs w:val="20"/>
    </w:rPr>
  </w:style>
  <w:style w:type="paragraph" w:styleId="af1">
    <w:name w:val="Revision"/>
    <w:hidden/>
    <w:uiPriority w:val="99"/>
    <w:semiHidden/>
    <w:rsid w:val="007C1963"/>
    <w:pPr>
      <w:spacing w:after="0" w:line="240" w:lineRule="auto"/>
    </w:pPr>
  </w:style>
  <w:style w:type="character" w:styleId="af2">
    <w:name w:val="Hyperlink"/>
    <w:basedOn w:val="a0"/>
    <w:uiPriority w:val="99"/>
    <w:unhideWhenUsed/>
    <w:rsid w:val="001D3689"/>
    <w:rPr>
      <w:color w:val="0000FF" w:themeColor="hyperlink"/>
      <w:u w:val="single"/>
    </w:rPr>
  </w:style>
  <w:style w:type="character" w:customStyle="1" w:styleId="1b">
    <w:name w:val="未解決のメンション1"/>
    <w:basedOn w:val="a0"/>
    <w:uiPriority w:val="99"/>
    <w:semiHidden/>
    <w:unhideWhenUsed/>
    <w:rsid w:val="001D3689"/>
    <w:rPr>
      <w:color w:val="605E5C"/>
      <w:shd w:val="clear" w:color="auto" w:fill="E1DFDD"/>
    </w:rPr>
  </w:style>
  <w:style w:type="paragraph" w:styleId="af3">
    <w:name w:val="footnote text"/>
    <w:basedOn w:val="a"/>
    <w:link w:val="af4"/>
    <w:uiPriority w:val="99"/>
    <w:semiHidden/>
    <w:unhideWhenUsed/>
    <w:rsid w:val="00E57782"/>
    <w:pPr>
      <w:snapToGrid w:val="0"/>
    </w:pPr>
  </w:style>
  <w:style w:type="character" w:customStyle="1" w:styleId="af4">
    <w:name w:val="脚注文字列 (文字)"/>
    <w:basedOn w:val="a0"/>
    <w:link w:val="af3"/>
    <w:uiPriority w:val="99"/>
    <w:semiHidden/>
    <w:rsid w:val="00E57782"/>
  </w:style>
  <w:style w:type="character" w:styleId="af5">
    <w:name w:val="footnote reference"/>
    <w:basedOn w:val="a0"/>
    <w:uiPriority w:val="99"/>
    <w:semiHidden/>
    <w:unhideWhenUsed/>
    <w:rsid w:val="00E57782"/>
    <w:rPr>
      <w:vertAlign w:val="superscript"/>
    </w:r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table" w:customStyle="1" w:styleId="af8">
    <w:basedOn w:val="a1"/>
    <w:tblPr>
      <w:tblStyleRowBandSize w:val="1"/>
      <w:tblStyleColBandSize w:val="1"/>
      <w:tblCellMar>
        <w:left w:w="99" w:type="dxa"/>
        <w:right w:w="99" w:type="dxa"/>
      </w:tblCellMar>
    </w:tblPr>
  </w:style>
  <w:style w:type="table" w:customStyle="1" w:styleId="af9">
    <w:basedOn w:val="a1"/>
    <w:tblPr>
      <w:tblStyleRowBandSize w:val="1"/>
      <w:tblStyleColBandSize w:val="1"/>
      <w:tblCellMar>
        <w:left w:w="99" w:type="dxa"/>
        <w:right w:w="99" w:type="dxa"/>
      </w:tblCellMar>
    </w:tblPr>
  </w:style>
  <w:style w:type="table" w:customStyle="1" w:styleId="afa">
    <w:basedOn w:val="a1"/>
    <w:tblPr>
      <w:tblStyleRowBandSize w:val="1"/>
      <w:tblStyleColBandSize w:val="1"/>
      <w:tblCellMar>
        <w:left w:w="99" w:type="dxa"/>
        <w:right w:w="99" w:type="dxa"/>
      </w:tblCellMar>
    </w:tblPr>
  </w:style>
  <w:style w:type="table" w:customStyle="1" w:styleId="afb">
    <w:basedOn w:val="a1"/>
    <w:tblPr>
      <w:tblStyleRowBandSize w:val="1"/>
      <w:tblStyleColBandSize w:val="1"/>
      <w:tblCellMar>
        <w:left w:w="99" w:type="dxa"/>
        <w:right w:w="99" w:type="dxa"/>
      </w:tblCellMar>
    </w:tblPr>
  </w:style>
  <w:style w:type="table" w:customStyle="1" w:styleId="afc">
    <w:basedOn w:val="a1"/>
    <w:tblPr>
      <w:tblStyleRowBandSize w:val="1"/>
      <w:tblStyleColBandSize w:val="1"/>
      <w:tblCellMar>
        <w:left w:w="99" w:type="dxa"/>
        <w:right w:w="99" w:type="dxa"/>
      </w:tblCellMar>
    </w:tblPr>
  </w:style>
  <w:style w:type="table" w:customStyle="1" w:styleId="afd">
    <w:basedOn w:val="a1"/>
    <w:tblPr>
      <w:tblStyleRowBandSize w:val="1"/>
      <w:tblStyleColBandSize w:val="1"/>
      <w:tblCellMar>
        <w:left w:w="99" w:type="dxa"/>
        <w:right w:w="99" w:type="dxa"/>
      </w:tblCellMar>
    </w:tblPr>
  </w:style>
  <w:style w:type="table" w:customStyle="1" w:styleId="afe">
    <w:basedOn w:val="a1"/>
    <w:tblPr>
      <w:tblStyleRowBandSize w:val="1"/>
      <w:tblStyleColBandSize w:val="1"/>
      <w:tblCellMar>
        <w:left w:w="99" w:type="dxa"/>
        <w:right w:w="99" w:type="dxa"/>
      </w:tblCellMar>
    </w:tblPr>
  </w:style>
  <w:style w:type="table" w:customStyle="1" w:styleId="aff">
    <w:basedOn w:val="a1"/>
    <w:tblPr>
      <w:tblStyleRowBandSize w:val="1"/>
      <w:tblStyleColBandSize w:val="1"/>
      <w:tblCellMar>
        <w:left w:w="99" w:type="dxa"/>
        <w:right w:w="99" w:type="dxa"/>
      </w:tblCellMar>
    </w:tblPr>
  </w:style>
  <w:style w:type="table" w:customStyle="1" w:styleId="aff0">
    <w:basedOn w:val="a1"/>
    <w:tblPr>
      <w:tblStyleRowBandSize w:val="1"/>
      <w:tblStyleColBandSize w:val="1"/>
      <w:tblCellMar>
        <w:left w:w="99" w:type="dxa"/>
        <w:right w:w="99" w:type="dxa"/>
      </w:tblCellMar>
    </w:tblPr>
  </w:style>
  <w:style w:type="table" w:customStyle="1" w:styleId="aff1">
    <w:basedOn w:val="a1"/>
    <w:tblPr>
      <w:tblStyleRowBandSize w:val="1"/>
      <w:tblStyleColBandSize w:val="1"/>
      <w:tblCellMar>
        <w:left w:w="99" w:type="dxa"/>
        <w:right w:w="99" w:type="dxa"/>
      </w:tblCellMar>
    </w:tblPr>
  </w:style>
  <w:style w:type="table" w:customStyle="1" w:styleId="aff2">
    <w:basedOn w:val="a1"/>
    <w:tblPr>
      <w:tblStyleRowBandSize w:val="1"/>
      <w:tblStyleColBandSize w:val="1"/>
      <w:tblCellMar>
        <w:left w:w="99" w:type="dxa"/>
        <w:right w:w="99" w:type="dxa"/>
      </w:tblCellMar>
    </w:tblPr>
  </w:style>
  <w:style w:type="table" w:customStyle="1" w:styleId="aff3">
    <w:basedOn w:val="a1"/>
    <w:tblPr>
      <w:tblStyleRowBandSize w:val="1"/>
      <w:tblStyleColBandSize w:val="1"/>
      <w:tblCellMar>
        <w:left w:w="99" w:type="dxa"/>
        <w:right w:w="99" w:type="dxa"/>
      </w:tblCellMar>
    </w:tblPr>
  </w:style>
  <w:style w:type="table" w:customStyle="1" w:styleId="aff4">
    <w:basedOn w:val="a1"/>
    <w:tblPr>
      <w:tblStyleRowBandSize w:val="1"/>
      <w:tblStyleColBandSize w:val="1"/>
      <w:tblCellMar>
        <w:left w:w="99" w:type="dxa"/>
        <w:right w:w="99" w:type="dxa"/>
      </w:tblCellMar>
    </w:tblPr>
  </w:style>
  <w:style w:type="table" w:customStyle="1" w:styleId="aff5">
    <w:basedOn w:val="a1"/>
    <w:tblPr>
      <w:tblStyleRowBandSize w:val="1"/>
      <w:tblStyleColBandSize w:val="1"/>
      <w:tblCellMar>
        <w:left w:w="99" w:type="dxa"/>
        <w:right w:w="99" w:type="dxa"/>
      </w:tblCellMar>
    </w:tblPr>
  </w:style>
  <w:style w:type="table" w:customStyle="1" w:styleId="aff6">
    <w:basedOn w:val="a1"/>
    <w:tblPr>
      <w:tblStyleRowBandSize w:val="1"/>
      <w:tblStyleColBandSize w:val="1"/>
      <w:tblCellMar>
        <w:left w:w="99" w:type="dxa"/>
        <w:right w:w="99" w:type="dxa"/>
      </w:tblCellMar>
    </w:tblPr>
  </w:style>
  <w:style w:type="table" w:customStyle="1" w:styleId="aff7">
    <w:basedOn w:val="a1"/>
    <w:tblPr>
      <w:tblStyleRowBandSize w:val="1"/>
      <w:tblStyleColBandSize w:val="1"/>
      <w:tblCellMar>
        <w:left w:w="99" w:type="dxa"/>
        <w:right w:w="99" w:type="dxa"/>
      </w:tblCellMar>
    </w:tblPr>
  </w:style>
  <w:style w:type="table" w:customStyle="1" w:styleId="aff8">
    <w:basedOn w:val="a1"/>
    <w:tblPr>
      <w:tblStyleRowBandSize w:val="1"/>
      <w:tblStyleColBandSize w:val="1"/>
      <w:tblCellMar>
        <w:left w:w="99" w:type="dxa"/>
        <w:right w:w="99" w:type="dxa"/>
      </w:tblCellMar>
    </w:tblPr>
  </w:style>
  <w:style w:type="table" w:customStyle="1" w:styleId="aff9">
    <w:basedOn w:val="a1"/>
    <w:tblPr>
      <w:tblStyleRowBandSize w:val="1"/>
      <w:tblStyleColBandSize w:val="1"/>
      <w:tblCellMar>
        <w:left w:w="99" w:type="dxa"/>
        <w:right w:w="99" w:type="dxa"/>
      </w:tblCellMar>
    </w:tblPr>
  </w:style>
  <w:style w:type="table" w:customStyle="1" w:styleId="affa">
    <w:basedOn w:val="a1"/>
    <w:tblPr>
      <w:tblStyleRowBandSize w:val="1"/>
      <w:tblStyleColBandSize w:val="1"/>
      <w:tblCellMar>
        <w:left w:w="99" w:type="dxa"/>
        <w:right w:w="99" w:type="dxa"/>
      </w:tblCellMar>
    </w:tblPr>
  </w:style>
  <w:style w:type="table" w:customStyle="1" w:styleId="affb">
    <w:basedOn w:val="a1"/>
    <w:tblPr>
      <w:tblStyleRowBandSize w:val="1"/>
      <w:tblStyleColBandSize w:val="1"/>
      <w:tblCellMar>
        <w:left w:w="99" w:type="dxa"/>
        <w:right w:w="99" w:type="dxa"/>
      </w:tblCellMar>
    </w:tblPr>
  </w:style>
  <w:style w:type="table" w:customStyle="1" w:styleId="affc">
    <w:basedOn w:val="a1"/>
    <w:tblPr>
      <w:tblStyleRowBandSize w:val="1"/>
      <w:tblStyleColBandSize w:val="1"/>
      <w:tblCellMar>
        <w:left w:w="99" w:type="dxa"/>
        <w:right w:w="99" w:type="dxa"/>
      </w:tblCellMar>
    </w:tblPr>
  </w:style>
  <w:style w:type="table" w:customStyle="1" w:styleId="affd">
    <w:basedOn w:val="a1"/>
    <w:tblPr>
      <w:tblStyleRowBandSize w:val="1"/>
      <w:tblStyleColBandSize w:val="1"/>
      <w:tblCellMar>
        <w:left w:w="99" w:type="dxa"/>
        <w:right w:w="99" w:type="dxa"/>
      </w:tblCellMar>
    </w:tblPr>
  </w:style>
  <w:style w:type="table" w:customStyle="1" w:styleId="affe">
    <w:basedOn w:val="a1"/>
    <w:tblPr>
      <w:tblStyleRowBandSize w:val="1"/>
      <w:tblStyleColBandSize w:val="1"/>
      <w:tblCellMar>
        <w:left w:w="99" w:type="dxa"/>
        <w:right w:w="99" w:type="dxa"/>
      </w:tblCellMar>
    </w:tblPr>
  </w:style>
  <w:style w:type="table" w:customStyle="1" w:styleId="afff">
    <w:basedOn w:val="a1"/>
    <w:tblPr>
      <w:tblStyleRowBandSize w:val="1"/>
      <w:tblStyleColBandSize w:val="1"/>
      <w:tblCellMar>
        <w:left w:w="99" w:type="dxa"/>
        <w:right w:w="99" w:type="dxa"/>
      </w:tblCellMar>
    </w:tblPr>
  </w:style>
  <w:style w:type="table" w:customStyle="1" w:styleId="afff0">
    <w:basedOn w:val="a1"/>
    <w:tblPr>
      <w:tblStyleRowBandSize w:val="1"/>
      <w:tblStyleColBandSize w:val="1"/>
      <w:tblCellMar>
        <w:left w:w="99" w:type="dxa"/>
        <w:right w:w="99" w:type="dxa"/>
      </w:tblCellMar>
    </w:tblPr>
  </w:style>
  <w:style w:type="table" w:customStyle="1" w:styleId="afff1">
    <w:basedOn w:val="a1"/>
    <w:tblPr>
      <w:tblStyleRowBandSize w:val="1"/>
      <w:tblStyleColBandSize w:val="1"/>
      <w:tblCellMar>
        <w:left w:w="99" w:type="dxa"/>
        <w:right w:w="99" w:type="dxa"/>
      </w:tblCellMar>
    </w:tblPr>
  </w:style>
  <w:style w:type="table" w:customStyle="1" w:styleId="afff2">
    <w:basedOn w:val="a1"/>
    <w:tblPr>
      <w:tblStyleRowBandSize w:val="1"/>
      <w:tblStyleColBandSize w:val="1"/>
      <w:tblCellMar>
        <w:left w:w="99" w:type="dxa"/>
        <w:right w:w="99" w:type="dxa"/>
      </w:tblCellMar>
    </w:tblPr>
  </w:style>
  <w:style w:type="table" w:customStyle="1" w:styleId="afff3">
    <w:basedOn w:val="a1"/>
    <w:tblPr>
      <w:tblStyleRowBandSize w:val="1"/>
      <w:tblStyleColBandSize w:val="1"/>
      <w:tblCellMar>
        <w:left w:w="99" w:type="dxa"/>
        <w:right w:w="99" w:type="dxa"/>
      </w:tblCellMar>
    </w:tblPr>
  </w:style>
  <w:style w:type="table" w:customStyle="1" w:styleId="afff4">
    <w:basedOn w:val="a1"/>
    <w:tblPr>
      <w:tblStyleRowBandSize w:val="1"/>
      <w:tblStyleColBandSize w:val="1"/>
      <w:tblCellMar>
        <w:left w:w="99" w:type="dxa"/>
        <w:right w:w="99" w:type="dxa"/>
      </w:tblCellMar>
    </w:tblPr>
  </w:style>
  <w:style w:type="table" w:customStyle="1" w:styleId="afff5">
    <w:basedOn w:val="a1"/>
    <w:tblPr>
      <w:tblStyleRowBandSize w:val="1"/>
      <w:tblStyleColBandSize w:val="1"/>
      <w:tblCellMar>
        <w:left w:w="99" w:type="dxa"/>
        <w:right w:w="99" w:type="dxa"/>
      </w:tblCellMar>
    </w:tblPr>
  </w:style>
  <w:style w:type="table" w:customStyle="1" w:styleId="afff6">
    <w:basedOn w:val="a1"/>
    <w:tblPr>
      <w:tblStyleRowBandSize w:val="1"/>
      <w:tblStyleColBandSize w:val="1"/>
      <w:tblCellMar>
        <w:left w:w="99" w:type="dxa"/>
        <w:right w:w="99" w:type="dxa"/>
      </w:tblCellMar>
    </w:tblPr>
  </w:style>
  <w:style w:type="table" w:customStyle="1" w:styleId="afff7">
    <w:basedOn w:val="a1"/>
    <w:tblPr>
      <w:tblStyleRowBandSize w:val="1"/>
      <w:tblStyleColBandSize w:val="1"/>
      <w:tblCellMar>
        <w:left w:w="99" w:type="dxa"/>
        <w:right w:w="99" w:type="dxa"/>
      </w:tblCellMar>
    </w:tblPr>
  </w:style>
  <w:style w:type="table" w:customStyle="1" w:styleId="afff8">
    <w:basedOn w:val="a1"/>
    <w:tblPr>
      <w:tblStyleRowBandSize w:val="1"/>
      <w:tblStyleColBandSize w:val="1"/>
      <w:tblCellMar>
        <w:left w:w="99" w:type="dxa"/>
        <w:right w:w="99" w:type="dxa"/>
      </w:tblCellMar>
    </w:tblPr>
  </w:style>
  <w:style w:type="table" w:customStyle="1" w:styleId="afff9">
    <w:basedOn w:val="a1"/>
    <w:tblPr>
      <w:tblStyleRowBandSize w:val="1"/>
      <w:tblStyleColBandSize w:val="1"/>
      <w:tblCellMar>
        <w:left w:w="99" w:type="dxa"/>
        <w:right w:w="99" w:type="dxa"/>
      </w:tblCellMar>
    </w:tblPr>
  </w:style>
  <w:style w:type="table" w:customStyle="1" w:styleId="afffa">
    <w:basedOn w:val="a1"/>
    <w:tblPr>
      <w:tblStyleRowBandSize w:val="1"/>
      <w:tblStyleColBandSize w:val="1"/>
      <w:tblCellMar>
        <w:left w:w="99" w:type="dxa"/>
        <w:right w:w="99" w:type="dxa"/>
      </w:tblCellMar>
    </w:tblPr>
  </w:style>
  <w:style w:type="table" w:customStyle="1" w:styleId="afffb">
    <w:basedOn w:val="a1"/>
    <w:tblPr>
      <w:tblStyleRowBandSize w:val="1"/>
      <w:tblStyleColBandSize w:val="1"/>
      <w:tblCellMar>
        <w:left w:w="99" w:type="dxa"/>
        <w:right w:w="99" w:type="dxa"/>
      </w:tblCellMar>
    </w:tblPr>
  </w:style>
  <w:style w:type="table" w:customStyle="1" w:styleId="afffc">
    <w:basedOn w:val="a1"/>
    <w:tblPr>
      <w:tblStyleRowBandSize w:val="1"/>
      <w:tblStyleColBandSize w:val="1"/>
      <w:tblCellMar>
        <w:left w:w="99" w:type="dxa"/>
        <w:right w:w="99" w:type="dxa"/>
      </w:tblCellMar>
    </w:tblPr>
  </w:style>
  <w:style w:type="table" w:customStyle="1" w:styleId="afffd">
    <w:basedOn w:val="a1"/>
    <w:tblPr>
      <w:tblStyleRowBandSize w:val="1"/>
      <w:tblStyleColBandSize w:val="1"/>
      <w:tblCellMar>
        <w:left w:w="99" w:type="dxa"/>
        <w:right w:w="99" w:type="dxa"/>
      </w:tblCellMar>
    </w:tblPr>
  </w:style>
  <w:style w:type="table" w:customStyle="1" w:styleId="afffe">
    <w:basedOn w:val="a1"/>
    <w:tblPr>
      <w:tblStyleRowBandSize w:val="1"/>
      <w:tblStyleColBandSize w:val="1"/>
      <w:tblCellMar>
        <w:left w:w="99" w:type="dxa"/>
        <w:right w:w="99" w:type="dxa"/>
      </w:tblCellMar>
    </w:tblPr>
  </w:style>
  <w:style w:type="table" w:customStyle="1" w:styleId="affff">
    <w:basedOn w:val="a1"/>
    <w:tblPr>
      <w:tblStyleRowBandSize w:val="1"/>
      <w:tblStyleColBandSize w:val="1"/>
      <w:tblCellMar>
        <w:left w:w="99" w:type="dxa"/>
        <w:right w:w="99" w:type="dxa"/>
      </w:tblCellMar>
    </w:tblPr>
  </w:style>
  <w:style w:type="table" w:customStyle="1" w:styleId="affff0">
    <w:basedOn w:val="a1"/>
    <w:tblPr>
      <w:tblStyleRowBandSize w:val="1"/>
      <w:tblStyleColBandSize w:val="1"/>
      <w:tblCellMar>
        <w:left w:w="99" w:type="dxa"/>
        <w:right w:w="99" w:type="dxa"/>
      </w:tblCellMar>
    </w:tblPr>
  </w:style>
  <w:style w:type="table" w:customStyle="1" w:styleId="affff1">
    <w:basedOn w:val="a1"/>
    <w:tblPr>
      <w:tblStyleRowBandSize w:val="1"/>
      <w:tblStyleColBandSize w:val="1"/>
      <w:tblCellMar>
        <w:left w:w="99" w:type="dxa"/>
        <w:right w:w="99" w:type="dxa"/>
      </w:tblCellMar>
    </w:tblPr>
  </w:style>
  <w:style w:type="table" w:customStyle="1" w:styleId="affff2">
    <w:basedOn w:val="a1"/>
    <w:tblPr>
      <w:tblStyleRowBandSize w:val="1"/>
      <w:tblStyleColBandSize w:val="1"/>
      <w:tblCellMar>
        <w:left w:w="99" w:type="dxa"/>
        <w:right w:w="99" w:type="dxa"/>
      </w:tblCellMar>
    </w:tblPr>
  </w:style>
  <w:style w:type="table" w:customStyle="1" w:styleId="affff3">
    <w:basedOn w:val="a1"/>
    <w:tblPr>
      <w:tblStyleRowBandSize w:val="1"/>
      <w:tblStyleColBandSize w:val="1"/>
      <w:tblCellMar>
        <w:left w:w="99" w:type="dxa"/>
        <w:right w:w="99" w:type="dxa"/>
      </w:tblCellMar>
    </w:tblPr>
  </w:style>
  <w:style w:type="table" w:customStyle="1" w:styleId="affff4">
    <w:basedOn w:val="a1"/>
    <w:tblPr>
      <w:tblStyleRowBandSize w:val="1"/>
      <w:tblStyleColBandSize w:val="1"/>
      <w:tblCellMar>
        <w:left w:w="99" w:type="dxa"/>
        <w:right w:w="99" w:type="dxa"/>
      </w:tblCellMar>
    </w:tblPr>
  </w:style>
  <w:style w:type="table" w:customStyle="1" w:styleId="affff5">
    <w:basedOn w:val="a1"/>
    <w:tblPr>
      <w:tblStyleRowBandSize w:val="1"/>
      <w:tblStyleColBandSize w:val="1"/>
      <w:tblCellMar>
        <w:left w:w="99" w:type="dxa"/>
        <w:right w:w="99" w:type="dxa"/>
      </w:tblCellMar>
    </w:tblPr>
  </w:style>
  <w:style w:type="table" w:customStyle="1" w:styleId="affff6">
    <w:basedOn w:val="a1"/>
    <w:tblPr>
      <w:tblStyleRowBandSize w:val="1"/>
      <w:tblStyleColBandSize w:val="1"/>
      <w:tblCellMar>
        <w:left w:w="99" w:type="dxa"/>
        <w:right w:w="99" w:type="dxa"/>
      </w:tblCellMar>
    </w:tblPr>
  </w:style>
  <w:style w:type="table" w:customStyle="1" w:styleId="affff7">
    <w:basedOn w:val="a1"/>
    <w:tblPr>
      <w:tblStyleRowBandSize w:val="1"/>
      <w:tblStyleColBandSize w:val="1"/>
      <w:tblCellMar>
        <w:left w:w="99" w:type="dxa"/>
        <w:right w:w="99" w:type="dxa"/>
      </w:tblCellMar>
    </w:tblPr>
  </w:style>
  <w:style w:type="table" w:customStyle="1" w:styleId="affff8">
    <w:basedOn w:val="a1"/>
    <w:tblPr>
      <w:tblStyleRowBandSize w:val="1"/>
      <w:tblStyleColBandSize w:val="1"/>
      <w:tblCellMar>
        <w:left w:w="99" w:type="dxa"/>
        <w:right w:w="99" w:type="dxa"/>
      </w:tblCellMar>
    </w:tblPr>
  </w:style>
  <w:style w:type="table" w:customStyle="1" w:styleId="affff9">
    <w:basedOn w:val="a1"/>
    <w:tblPr>
      <w:tblStyleRowBandSize w:val="1"/>
      <w:tblStyleColBandSize w:val="1"/>
      <w:tblCellMar>
        <w:left w:w="99" w:type="dxa"/>
        <w:right w:w="99" w:type="dxa"/>
      </w:tblCellMar>
    </w:tblPr>
  </w:style>
  <w:style w:type="table" w:customStyle="1" w:styleId="affffa">
    <w:basedOn w:val="a1"/>
    <w:tblPr>
      <w:tblStyleRowBandSize w:val="1"/>
      <w:tblStyleColBandSize w:val="1"/>
      <w:tblCellMar>
        <w:left w:w="99" w:type="dxa"/>
        <w:right w:w="99" w:type="dxa"/>
      </w:tblCellMar>
    </w:tblPr>
  </w:style>
  <w:style w:type="table" w:customStyle="1" w:styleId="affffb">
    <w:basedOn w:val="a1"/>
    <w:tblPr>
      <w:tblStyleRowBandSize w:val="1"/>
      <w:tblStyleColBandSize w:val="1"/>
      <w:tblCellMar>
        <w:left w:w="99" w:type="dxa"/>
        <w:right w:w="99" w:type="dxa"/>
      </w:tblCellMar>
    </w:tblPr>
  </w:style>
  <w:style w:type="table" w:customStyle="1" w:styleId="affffc">
    <w:basedOn w:val="a1"/>
    <w:tblPr>
      <w:tblStyleRowBandSize w:val="1"/>
      <w:tblStyleColBandSize w:val="1"/>
      <w:tblCellMar>
        <w:left w:w="99" w:type="dxa"/>
        <w:right w:w="99" w:type="dxa"/>
      </w:tblCellMar>
    </w:tblPr>
  </w:style>
  <w:style w:type="table" w:customStyle="1" w:styleId="affffd">
    <w:basedOn w:val="a1"/>
    <w:tblPr>
      <w:tblStyleRowBandSize w:val="1"/>
      <w:tblStyleColBandSize w:val="1"/>
      <w:tblCellMar>
        <w:left w:w="99" w:type="dxa"/>
        <w:right w:w="99" w:type="dxa"/>
      </w:tblCellMar>
    </w:tblPr>
  </w:style>
  <w:style w:type="table" w:customStyle="1" w:styleId="affffe">
    <w:basedOn w:val="a1"/>
    <w:tblPr>
      <w:tblStyleRowBandSize w:val="1"/>
      <w:tblStyleColBandSize w:val="1"/>
      <w:tblCellMar>
        <w:left w:w="99" w:type="dxa"/>
        <w:right w:w="99" w:type="dxa"/>
      </w:tblCellMar>
    </w:tblPr>
  </w:style>
  <w:style w:type="table" w:customStyle="1" w:styleId="afffff">
    <w:basedOn w:val="a1"/>
    <w:tblPr>
      <w:tblStyleRowBandSize w:val="1"/>
      <w:tblStyleColBandSize w:val="1"/>
      <w:tblCellMar>
        <w:left w:w="99" w:type="dxa"/>
        <w:right w:w="99" w:type="dxa"/>
      </w:tblCellMar>
    </w:tblPr>
  </w:style>
  <w:style w:type="table" w:customStyle="1" w:styleId="afffff0">
    <w:basedOn w:val="a1"/>
    <w:tblPr>
      <w:tblStyleRowBandSize w:val="1"/>
      <w:tblStyleColBandSize w:val="1"/>
      <w:tblCellMar>
        <w:left w:w="99" w:type="dxa"/>
        <w:right w:w="99" w:type="dxa"/>
      </w:tblCellMar>
    </w:tblPr>
  </w:style>
  <w:style w:type="table" w:customStyle="1" w:styleId="afffff1">
    <w:basedOn w:val="a1"/>
    <w:tblPr>
      <w:tblStyleRowBandSize w:val="1"/>
      <w:tblStyleColBandSize w:val="1"/>
      <w:tblCellMar>
        <w:left w:w="99" w:type="dxa"/>
        <w:right w:w="99" w:type="dxa"/>
      </w:tblCellMar>
    </w:tblPr>
  </w:style>
  <w:style w:type="table" w:customStyle="1" w:styleId="afffff2">
    <w:basedOn w:val="a1"/>
    <w:tblPr>
      <w:tblStyleRowBandSize w:val="1"/>
      <w:tblStyleColBandSize w:val="1"/>
      <w:tblCellMar>
        <w:left w:w="99" w:type="dxa"/>
        <w:right w:w="99" w:type="dxa"/>
      </w:tblCellMar>
    </w:tblPr>
  </w:style>
  <w:style w:type="table" w:customStyle="1" w:styleId="afffff3">
    <w:basedOn w:val="a1"/>
    <w:tblPr>
      <w:tblStyleRowBandSize w:val="1"/>
      <w:tblStyleColBandSize w:val="1"/>
      <w:tblCellMar>
        <w:left w:w="99" w:type="dxa"/>
        <w:right w:w="99" w:type="dxa"/>
      </w:tblCellMar>
    </w:tblPr>
  </w:style>
  <w:style w:type="table" w:customStyle="1" w:styleId="afffff4">
    <w:basedOn w:val="a1"/>
    <w:tblPr>
      <w:tblStyleRowBandSize w:val="1"/>
      <w:tblStyleColBandSize w:val="1"/>
      <w:tblCellMar>
        <w:left w:w="99" w:type="dxa"/>
        <w:right w:w="99" w:type="dxa"/>
      </w:tblCellMar>
    </w:tblPr>
  </w:style>
  <w:style w:type="table" w:customStyle="1" w:styleId="afffff5">
    <w:basedOn w:val="a1"/>
    <w:tblPr>
      <w:tblStyleRowBandSize w:val="1"/>
      <w:tblStyleColBandSize w:val="1"/>
      <w:tblCellMar>
        <w:left w:w="99" w:type="dxa"/>
        <w:right w:w="99" w:type="dxa"/>
      </w:tblCellMar>
    </w:tblPr>
  </w:style>
  <w:style w:type="table" w:customStyle="1" w:styleId="afffff6">
    <w:basedOn w:val="a1"/>
    <w:tblPr>
      <w:tblStyleRowBandSize w:val="1"/>
      <w:tblStyleColBandSize w:val="1"/>
      <w:tblCellMar>
        <w:left w:w="99" w:type="dxa"/>
        <w:right w:w="99" w:type="dxa"/>
      </w:tblCellMar>
    </w:tblPr>
  </w:style>
  <w:style w:type="table" w:customStyle="1" w:styleId="afffff7">
    <w:basedOn w:val="a1"/>
    <w:tblPr>
      <w:tblStyleRowBandSize w:val="1"/>
      <w:tblStyleColBandSize w:val="1"/>
      <w:tblCellMar>
        <w:left w:w="99" w:type="dxa"/>
        <w:right w:w="99" w:type="dxa"/>
      </w:tblCellMar>
    </w:tblPr>
  </w:style>
  <w:style w:type="table" w:customStyle="1" w:styleId="afffff8">
    <w:basedOn w:val="a1"/>
    <w:tblPr>
      <w:tblStyleRowBandSize w:val="1"/>
      <w:tblStyleColBandSize w:val="1"/>
      <w:tblCellMar>
        <w:left w:w="99" w:type="dxa"/>
        <w:right w:w="99" w:type="dxa"/>
      </w:tblCellMar>
    </w:tblPr>
  </w:style>
  <w:style w:type="table" w:customStyle="1" w:styleId="afffff9">
    <w:basedOn w:val="a1"/>
    <w:tblPr>
      <w:tblStyleRowBandSize w:val="1"/>
      <w:tblStyleColBandSize w:val="1"/>
      <w:tblCellMar>
        <w:left w:w="99" w:type="dxa"/>
        <w:right w:w="99" w:type="dxa"/>
      </w:tblCellMar>
    </w:tblPr>
  </w:style>
  <w:style w:type="table" w:customStyle="1" w:styleId="afffffa">
    <w:basedOn w:val="a1"/>
    <w:tblPr>
      <w:tblStyleRowBandSize w:val="1"/>
      <w:tblStyleColBandSize w:val="1"/>
      <w:tblCellMar>
        <w:left w:w="99" w:type="dxa"/>
        <w:right w:w="99" w:type="dxa"/>
      </w:tblCellMar>
    </w:tblPr>
  </w:style>
  <w:style w:type="table" w:customStyle="1" w:styleId="afffffb">
    <w:basedOn w:val="a1"/>
    <w:tblPr>
      <w:tblStyleRowBandSize w:val="1"/>
      <w:tblStyleColBandSize w:val="1"/>
      <w:tblCellMar>
        <w:left w:w="99" w:type="dxa"/>
        <w:right w:w="99" w:type="dxa"/>
      </w:tblCellMar>
    </w:tblPr>
  </w:style>
  <w:style w:type="table" w:customStyle="1" w:styleId="afffffc">
    <w:basedOn w:val="a1"/>
    <w:tblPr>
      <w:tblStyleRowBandSize w:val="1"/>
      <w:tblStyleColBandSize w:val="1"/>
      <w:tblCellMar>
        <w:left w:w="99" w:type="dxa"/>
        <w:right w:w="99" w:type="dxa"/>
      </w:tblCellMar>
    </w:tblPr>
  </w:style>
  <w:style w:type="table" w:customStyle="1" w:styleId="afffffd">
    <w:basedOn w:val="a1"/>
    <w:tblPr>
      <w:tblStyleRowBandSize w:val="1"/>
      <w:tblStyleColBandSize w:val="1"/>
      <w:tblCellMar>
        <w:left w:w="99" w:type="dxa"/>
        <w:right w:w="99" w:type="dxa"/>
      </w:tblCellMar>
    </w:tblPr>
  </w:style>
  <w:style w:type="table" w:customStyle="1" w:styleId="afffffe">
    <w:basedOn w:val="a1"/>
    <w:tblPr>
      <w:tblStyleRowBandSize w:val="1"/>
      <w:tblStyleColBandSize w:val="1"/>
      <w:tblCellMar>
        <w:left w:w="99" w:type="dxa"/>
        <w:right w:w="99" w:type="dxa"/>
      </w:tblCellMar>
    </w:tblPr>
  </w:style>
  <w:style w:type="table" w:customStyle="1" w:styleId="affffff">
    <w:basedOn w:val="a1"/>
    <w:tblPr>
      <w:tblStyleRowBandSize w:val="1"/>
      <w:tblStyleColBandSize w:val="1"/>
      <w:tblCellMar>
        <w:left w:w="99" w:type="dxa"/>
        <w:right w:w="99" w:type="dxa"/>
      </w:tblCellMar>
    </w:tblPr>
  </w:style>
  <w:style w:type="table" w:customStyle="1" w:styleId="affffff0">
    <w:basedOn w:val="a1"/>
    <w:tblPr>
      <w:tblStyleRowBandSize w:val="1"/>
      <w:tblStyleColBandSize w:val="1"/>
      <w:tblCellMar>
        <w:left w:w="99" w:type="dxa"/>
        <w:right w:w="99" w:type="dxa"/>
      </w:tblCellMar>
    </w:tblPr>
  </w:style>
  <w:style w:type="table" w:customStyle="1" w:styleId="affffff1">
    <w:basedOn w:val="a1"/>
    <w:tblPr>
      <w:tblStyleRowBandSize w:val="1"/>
      <w:tblStyleColBandSize w:val="1"/>
      <w:tblCellMar>
        <w:left w:w="99" w:type="dxa"/>
        <w:right w:w="99" w:type="dxa"/>
      </w:tblCellMar>
    </w:tblPr>
  </w:style>
  <w:style w:type="table" w:customStyle="1" w:styleId="affffff2">
    <w:basedOn w:val="a1"/>
    <w:tblPr>
      <w:tblStyleRowBandSize w:val="1"/>
      <w:tblStyleColBandSize w:val="1"/>
      <w:tblCellMar>
        <w:left w:w="99" w:type="dxa"/>
        <w:right w:w="99" w:type="dxa"/>
      </w:tblCellMar>
    </w:tblPr>
  </w:style>
  <w:style w:type="table" w:customStyle="1" w:styleId="affffff3">
    <w:basedOn w:val="a1"/>
    <w:tblPr>
      <w:tblStyleRowBandSize w:val="1"/>
      <w:tblStyleColBandSize w:val="1"/>
      <w:tblCellMar>
        <w:left w:w="99" w:type="dxa"/>
        <w:right w:w="99" w:type="dxa"/>
      </w:tblCellMar>
    </w:tblPr>
  </w:style>
  <w:style w:type="table" w:customStyle="1" w:styleId="affffff4">
    <w:basedOn w:val="a1"/>
    <w:tblPr>
      <w:tblStyleRowBandSize w:val="1"/>
      <w:tblStyleColBandSize w:val="1"/>
      <w:tblCellMar>
        <w:left w:w="99" w:type="dxa"/>
        <w:right w:w="99" w:type="dxa"/>
      </w:tblCellMar>
    </w:tblPr>
  </w:style>
  <w:style w:type="table" w:customStyle="1" w:styleId="affffff5">
    <w:basedOn w:val="a1"/>
    <w:tblPr>
      <w:tblStyleRowBandSize w:val="1"/>
      <w:tblStyleColBandSize w:val="1"/>
      <w:tblCellMar>
        <w:left w:w="99" w:type="dxa"/>
        <w:right w:w="99" w:type="dxa"/>
      </w:tblCellMar>
    </w:tblPr>
  </w:style>
  <w:style w:type="table" w:customStyle="1" w:styleId="affffff6">
    <w:basedOn w:val="a1"/>
    <w:tblPr>
      <w:tblStyleRowBandSize w:val="1"/>
      <w:tblStyleColBandSize w:val="1"/>
      <w:tblCellMar>
        <w:left w:w="99" w:type="dxa"/>
        <w:right w:w="99" w:type="dxa"/>
      </w:tblCellMar>
    </w:tblPr>
  </w:style>
  <w:style w:type="table" w:customStyle="1" w:styleId="affffff7">
    <w:basedOn w:val="a1"/>
    <w:tblPr>
      <w:tblStyleRowBandSize w:val="1"/>
      <w:tblStyleColBandSize w:val="1"/>
      <w:tblCellMar>
        <w:left w:w="99" w:type="dxa"/>
        <w:right w:w="99" w:type="dxa"/>
      </w:tblCellMar>
    </w:tblPr>
  </w:style>
  <w:style w:type="table" w:customStyle="1" w:styleId="affffff8">
    <w:basedOn w:val="a1"/>
    <w:tblPr>
      <w:tblStyleRowBandSize w:val="1"/>
      <w:tblStyleColBandSize w:val="1"/>
      <w:tblCellMar>
        <w:left w:w="99" w:type="dxa"/>
        <w:right w:w="99" w:type="dxa"/>
      </w:tblCellMar>
    </w:tblPr>
  </w:style>
  <w:style w:type="table" w:customStyle="1" w:styleId="affffff9">
    <w:basedOn w:val="a1"/>
    <w:tblPr>
      <w:tblStyleRowBandSize w:val="1"/>
      <w:tblStyleColBandSize w:val="1"/>
      <w:tblCellMar>
        <w:left w:w="99" w:type="dxa"/>
        <w:right w:w="99" w:type="dxa"/>
      </w:tblCellMar>
    </w:tblPr>
  </w:style>
  <w:style w:type="table" w:customStyle="1" w:styleId="affffffa">
    <w:basedOn w:val="a1"/>
    <w:tblPr>
      <w:tblStyleRowBandSize w:val="1"/>
      <w:tblStyleColBandSize w:val="1"/>
      <w:tblCellMar>
        <w:left w:w="99" w:type="dxa"/>
        <w:right w:w="99" w:type="dxa"/>
      </w:tblCellMar>
    </w:tblPr>
  </w:style>
  <w:style w:type="table" w:customStyle="1" w:styleId="affffffb">
    <w:basedOn w:val="a1"/>
    <w:tblPr>
      <w:tblStyleRowBandSize w:val="1"/>
      <w:tblStyleColBandSize w:val="1"/>
      <w:tblCellMar>
        <w:left w:w="99" w:type="dxa"/>
        <w:right w:w="99" w:type="dxa"/>
      </w:tblCellMar>
    </w:tblPr>
  </w:style>
  <w:style w:type="table" w:customStyle="1" w:styleId="affffffc">
    <w:basedOn w:val="a1"/>
    <w:tblPr>
      <w:tblStyleRowBandSize w:val="1"/>
      <w:tblStyleColBandSize w:val="1"/>
      <w:tblCellMar>
        <w:left w:w="99" w:type="dxa"/>
        <w:right w:w="99" w:type="dxa"/>
      </w:tblCellMar>
    </w:tblPr>
  </w:style>
  <w:style w:type="table" w:customStyle="1" w:styleId="affffffd">
    <w:basedOn w:val="a1"/>
    <w:tblPr>
      <w:tblStyleRowBandSize w:val="1"/>
      <w:tblStyleColBandSize w:val="1"/>
      <w:tblCellMar>
        <w:left w:w="99" w:type="dxa"/>
        <w:right w:w="99" w:type="dxa"/>
      </w:tblCellMar>
    </w:tblPr>
  </w:style>
  <w:style w:type="table" w:customStyle="1" w:styleId="affffffe">
    <w:basedOn w:val="a1"/>
    <w:tblPr>
      <w:tblStyleRowBandSize w:val="1"/>
      <w:tblStyleColBandSize w:val="1"/>
      <w:tblCellMar>
        <w:left w:w="99" w:type="dxa"/>
        <w:right w:w="99" w:type="dxa"/>
      </w:tblCellMar>
    </w:tblPr>
  </w:style>
  <w:style w:type="table" w:customStyle="1" w:styleId="afffffff">
    <w:basedOn w:val="a1"/>
    <w:tblPr>
      <w:tblStyleRowBandSize w:val="1"/>
      <w:tblStyleColBandSize w:val="1"/>
      <w:tblCellMar>
        <w:left w:w="99" w:type="dxa"/>
        <w:right w:w="99" w:type="dxa"/>
      </w:tblCellMar>
    </w:tblPr>
  </w:style>
  <w:style w:type="table" w:customStyle="1" w:styleId="afffffff0">
    <w:basedOn w:val="a1"/>
    <w:tblPr>
      <w:tblStyleRowBandSize w:val="1"/>
      <w:tblStyleColBandSize w:val="1"/>
      <w:tblCellMar>
        <w:left w:w="99" w:type="dxa"/>
        <w:right w:w="99" w:type="dxa"/>
      </w:tblCellMar>
    </w:tblPr>
  </w:style>
  <w:style w:type="table" w:customStyle="1" w:styleId="afffffff1">
    <w:basedOn w:val="a1"/>
    <w:tblPr>
      <w:tblStyleRowBandSize w:val="1"/>
      <w:tblStyleColBandSize w:val="1"/>
      <w:tblCellMar>
        <w:left w:w="99" w:type="dxa"/>
        <w:right w:w="99" w:type="dxa"/>
      </w:tblCellMar>
    </w:tblPr>
  </w:style>
  <w:style w:type="table" w:customStyle="1" w:styleId="afffffff2">
    <w:basedOn w:val="a1"/>
    <w:tblPr>
      <w:tblStyleRowBandSize w:val="1"/>
      <w:tblStyleColBandSize w:val="1"/>
      <w:tblCellMar>
        <w:left w:w="99" w:type="dxa"/>
        <w:right w:w="99" w:type="dxa"/>
      </w:tblCellMar>
    </w:tblPr>
  </w:style>
  <w:style w:type="table" w:customStyle="1" w:styleId="afffffff3">
    <w:basedOn w:val="a1"/>
    <w:tblPr>
      <w:tblStyleRowBandSize w:val="1"/>
      <w:tblStyleColBandSize w:val="1"/>
      <w:tblCellMar>
        <w:left w:w="99" w:type="dxa"/>
        <w:right w:w="99" w:type="dxa"/>
      </w:tblCellMar>
    </w:tblPr>
  </w:style>
  <w:style w:type="table" w:customStyle="1" w:styleId="afffffff4">
    <w:basedOn w:val="a1"/>
    <w:tblPr>
      <w:tblStyleRowBandSize w:val="1"/>
      <w:tblStyleColBandSize w:val="1"/>
      <w:tblCellMar>
        <w:left w:w="99" w:type="dxa"/>
        <w:right w:w="99" w:type="dxa"/>
      </w:tblCellMar>
    </w:tblPr>
  </w:style>
  <w:style w:type="table" w:customStyle="1" w:styleId="afffffff5">
    <w:basedOn w:val="a1"/>
    <w:tblPr>
      <w:tblStyleRowBandSize w:val="1"/>
      <w:tblStyleColBandSize w:val="1"/>
      <w:tblCellMar>
        <w:left w:w="99" w:type="dxa"/>
        <w:right w:w="99" w:type="dxa"/>
      </w:tblCellMar>
    </w:tblPr>
  </w:style>
  <w:style w:type="table" w:customStyle="1" w:styleId="afffffff6">
    <w:basedOn w:val="a1"/>
    <w:tblPr>
      <w:tblStyleRowBandSize w:val="1"/>
      <w:tblStyleColBandSize w:val="1"/>
      <w:tblCellMar>
        <w:left w:w="99" w:type="dxa"/>
        <w:right w:w="99" w:type="dxa"/>
      </w:tblCellMar>
    </w:tblPr>
  </w:style>
  <w:style w:type="table" w:customStyle="1" w:styleId="afffffff7">
    <w:basedOn w:val="a1"/>
    <w:tblPr>
      <w:tblStyleRowBandSize w:val="1"/>
      <w:tblStyleColBandSize w:val="1"/>
      <w:tblCellMar>
        <w:left w:w="99" w:type="dxa"/>
        <w:right w:w="99" w:type="dxa"/>
      </w:tblCellMar>
    </w:tblPr>
  </w:style>
  <w:style w:type="table" w:customStyle="1" w:styleId="afffffff8">
    <w:basedOn w:val="a1"/>
    <w:tblPr>
      <w:tblStyleRowBandSize w:val="1"/>
      <w:tblStyleColBandSize w:val="1"/>
      <w:tblCellMar>
        <w:left w:w="99" w:type="dxa"/>
        <w:right w:w="99" w:type="dxa"/>
      </w:tblCellMar>
    </w:tblPr>
  </w:style>
  <w:style w:type="table" w:customStyle="1" w:styleId="afffffff9">
    <w:basedOn w:val="a1"/>
    <w:tblPr>
      <w:tblStyleRowBandSize w:val="1"/>
      <w:tblStyleColBandSize w:val="1"/>
      <w:tblCellMar>
        <w:left w:w="99" w:type="dxa"/>
        <w:right w:w="99" w:type="dxa"/>
      </w:tblCellMar>
    </w:tblPr>
  </w:style>
  <w:style w:type="table" w:customStyle="1" w:styleId="afffffffa">
    <w:basedOn w:val="a1"/>
    <w:tblPr>
      <w:tblStyleRowBandSize w:val="1"/>
      <w:tblStyleColBandSize w:val="1"/>
      <w:tblCellMar>
        <w:left w:w="99" w:type="dxa"/>
        <w:right w:w="99" w:type="dxa"/>
      </w:tblCellMar>
    </w:tblPr>
  </w:style>
  <w:style w:type="table" w:customStyle="1" w:styleId="afffffffb">
    <w:basedOn w:val="a1"/>
    <w:tblPr>
      <w:tblStyleRowBandSize w:val="1"/>
      <w:tblStyleColBandSize w:val="1"/>
      <w:tblCellMar>
        <w:left w:w="99" w:type="dxa"/>
        <w:right w:w="99" w:type="dxa"/>
      </w:tblCellMar>
    </w:tblPr>
  </w:style>
  <w:style w:type="table" w:customStyle="1" w:styleId="afffffffc">
    <w:basedOn w:val="a1"/>
    <w:tblPr>
      <w:tblStyleRowBandSize w:val="1"/>
      <w:tblStyleColBandSize w:val="1"/>
      <w:tblCellMar>
        <w:left w:w="99" w:type="dxa"/>
        <w:right w:w="99" w:type="dxa"/>
      </w:tblCellMar>
    </w:tblPr>
  </w:style>
  <w:style w:type="table" w:customStyle="1" w:styleId="afffffffd">
    <w:basedOn w:val="a1"/>
    <w:tblPr>
      <w:tblStyleRowBandSize w:val="1"/>
      <w:tblStyleColBandSize w:val="1"/>
      <w:tblCellMar>
        <w:left w:w="99" w:type="dxa"/>
        <w:right w:w="99" w:type="dxa"/>
      </w:tblCellMar>
    </w:tblPr>
  </w:style>
  <w:style w:type="table" w:customStyle="1" w:styleId="afffffffe">
    <w:basedOn w:val="a1"/>
    <w:tblPr>
      <w:tblStyleRowBandSize w:val="1"/>
      <w:tblStyleColBandSize w:val="1"/>
      <w:tblCellMar>
        <w:left w:w="99" w:type="dxa"/>
        <w:right w:w="99" w:type="dxa"/>
      </w:tblCellMar>
    </w:tblPr>
  </w:style>
  <w:style w:type="table" w:customStyle="1" w:styleId="affffffff">
    <w:basedOn w:val="a1"/>
    <w:tblPr>
      <w:tblStyleRowBandSize w:val="1"/>
      <w:tblStyleColBandSize w:val="1"/>
      <w:tblCellMar>
        <w:left w:w="99" w:type="dxa"/>
        <w:right w:w="99" w:type="dxa"/>
      </w:tblCellMar>
    </w:tblPr>
  </w:style>
  <w:style w:type="table" w:customStyle="1" w:styleId="affffffff0">
    <w:basedOn w:val="a1"/>
    <w:tblPr>
      <w:tblStyleRowBandSize w:val="1"/>
      <w:tblStyleColBandSize w:val="1"/>
      <w:tblCellMar>
        <w:left w:w="99" w:type="dxa"/>
        <w:right w:w="99" w:type="dxa"/>
      </w:tblCellMar>
    </w:tblPr>
  </w:style>
  <w:style w:type="table" w:customStyle="1" w:styleId="affffffff1">
    <w:basedOn w:val="a1"/>
    <w:tblPr>
      <w:tblStyleRowBandSize w:val="1"/>
      <w:tblStyleColBandSize w:val="1"/>
      <w:tblCellMar>
        <w:left w:w="99" w:type="dxa"/>
        <w:right w:w="99" w:type="dxa"/>
      </w:tblCellMar>
    </w:tblPr>
  </w:style>
  <w:style w:type="table" w:customStyle="1" w:styleId="affffffff2">
    <w:basedOn w:val="a1"/>
    <w:tblPr>
      <w:tblStyleRowBandSize w:val="1"/>
      <w:tblStyleColBandSize w:val="1"/>
      <w:tblCellMar>
        <w:left w:w="99" w:type="dxa"/>
        <w:right w:w="99" w:type="dxa"/>
      </w:tblCellMar>
    </w:tblPr>
  </w:style>
  <w:style w:type="table" w:customStyle="1" w:styleId="affffffff3">
    <w:basedOn w:val="a1"/>
    <w:tblPr>
      <w:tblStyleRowBandSize w:val="1"/>
      <w:tblStyleColBandSize w:val="1"/>
      <w:tblCellMar>
        <w:left w:w="99" w:type="dxa"/>
        <w:right w:w="99" w:type="dxa"/>
      </w:tblCellMar>
    </w:tblPr>
  </w:style>
  <w:style w:type="table" w:customStyle="1" w:styleId="affffffff4">
    <w:basedOn w:val="a1"/>
    <w:tblPr>
      <w:tblStyleRowBandSize w:val="1"/>
      <w:tblStyleColBandSize w:val="1"/>
      <w:tblCellMar>
        <w:left w:w="99" w:type="dxa"/>
        <w:right w:w="99" w:type="dxa"/>
      </w:tblCellMar>
    </w:tblPr>
  </w:style>
  <w:style w:type="table" w:customStyle="1" w:styleId="affffffff5">
    <w:basedOn w:val="a1"/>
    <w:tblPr>
      <w:tblStyleRowBandSize w:val="1"/>
      <w:tblStyleColBandSize w:val="1"/>
      <w:tblCellMar>
        <w:left w:w="99" w:type="dxa"/>
        <w:right w:w="99" w:type="dxa"/>
      </w:tblCellMar>
    </w:tblPr>
  </w:style>
  <w:style w:type="table" w:customStyle="1" w:styleId="affffffff6">
    <w:basedOn w:val="a1"/>
    <w:tblPr>
      <w:tblStyleRowBandSize w:val="1"/>
      <w:tblStyleColBandSize w:val="1"/>
      <w:tblCellMar>
        <w:left w:w="99" w:type="dxa"/>
        <w:right w:w="99" w:type="dxa"/>
      </w:tblCellMar>
    </w:tblPr>
  </w:style>
  <w:style w:type="table" w:customStyle="1" w:styleId="affffffff7">
    <w:basedOn w:val="a1"/>
    <w:tblPr>
      <w:tblStyleRowBandSize w:val="1"/>
      <w:tblStyleColBandSize w:val="1"/>
      <w:tblCellMar>
        <w:left w:w="99" w:type="dxa"/>
        <w:right w:w="99" w:type="dxa"/>
      </w:tblCellMar>
    </w:tblPr>
  </w:style>
  <w:style w:type="table" w:customStyle="1" w:styleId="affffffff8">
    <w:basedOn w:val="a1"/>
    <w:tblPr>
      <w:tblStyleRowBandSize w:val="1"/>
      <w:tblStyleColBandSize w:val="1"/>
      <w:tblCellMar>
        <w:left w:w="99" w:type="dxa"/>
        <w:right w:w="99" w:type="dxa"/>
      </w:tblCellMar>
    </w:tblPr>
  </w:style>
  <w:style w:type="table" w:customStyle="1" w:styleId="affffffff9">
    <w:basedOn w:val="a1"/>
    <w:tblPr>
      <w:tblStyleRowBandSize w:val="1"/>
      <w:tblStyleColBandSize w:val="1"/>
      <w:tblCellMar>
        <w:left w:w="99" w:type="dxa"/>
        <w:right w:w="99" w:type="dxa"/>
      </w:tblCellMar>
    </w:tblPr>
  </w:style>
  <w:style w:type="table" w:customStyle="1" w:styleId="affffffffa">
    <w:basedOn w:val="a1"/>
    <w:tblPr>
      <w:tblStyleRowBandSize w:val="1"/>
      <w:tblStyleColBandSize w:val="1"/>
      <w:tblCellMar>
        <w:left w:w="99" w:type="dxa"/>
        <w:right w:w="99" w:type="dxa"/>
      </w:tblCellMar>
    </w:tblPr>
  </w:style>
  <w:style w:type="table" w:customStyle="1" w:styleId="affffffffb">
    <w:basedOn w:val="a1"/>
    <w:tblPr>
      <w:tblStyleRowBandSize w:val="1"/>
      <w:tblStyleColBandSize w:val="1"/>
      <w:tblCellMar>
        <w:left w:w="99" w:type="dxa"/>
        <w:right w:w="99" w:type="dxa"/>
      </w:tblCellMar>
    </w:tblPr>
  </w:style>
  <w:style w:type="table" w:customStyle="1" w:styleId="affffffffc">
    <w:basedOn w:val="a1"/>
    <w:tblPr>
      <w:tblStyleRowBandSize w:val="1"/>
      <w:tblStyleColBandSize w:val="1"/>
      <w:tblCellMar>
        <w:left w:w="99" w:type="dxa"/>
        <w:right w:w="99" w:type="dxa"/>
      </w:tblCellMar>
    </w:tblPr>
  </w:style>
  <w:style w:type="table" w:customStyle="1" w:styleId="affffffffd">
    <w:basedOn w:val="a1"/>
    <w:tblPr>
      <w:tblStyleRowBandSize w:val="1"/>
      <w:tblStyleColBandSize w:val="1"/>
      <w:tblCellMar>
        <w:left w:w="99" w:type="dxa"/>
        <w:right w:w="99" w:type="dxa"/>
      </w:tblCellMar>
    </w:tblPr>
  </w:style>
  <w:style w:type="table" w:customStyle="1" w:styleId="affffffffe">
    <w:basedOn w:val="a1"/>
    <w:tblPr>
      <w:tblStyleRowBandSize w:val="1"/>
      <w:tblStyleColBandSize w:val="1"/>
      <w:tblCellMar>
        <w:left w:w="99" w:type="dxa"/>
        <w:right w:w="99" w:type="dxa"/>
      </w:tblCellMar>
    </w:tblPr>
  </w:style>
  <w:style w:type="table" w:customStyle="1" w:styleId="afffffffff">
    <w:basedOn w:val="a1"/>
    <w:tblPr>
      <w:tblStyleRowBandSize w:val="1"/>
      <w:tblStyleColBandSize w:val="1"/>
      <w:tblCellMar>
        <w:left w:w="99" w:type="dxa"/>
        <w:right w:w="99" w:type="dxa"/>
      </w:tblCellMar>
    </w:tblPr>
  </w:style>
  <w:style w:type="table" w:customStyle="1" w:styleId="afffffffff0">
    <w:basedOn w:val="a1"/>
    <w:tblPr>
      <w:tblStyleRowBandSize w:val="1"/>
      <w:tblStyleColBandSize w:val="1"/>
      <w:tblCellMar>
        <w:left w:w="99" w:type="dxa"/>
        <w:right w:w="99" w:type="dxa"/>
      </w:tblCellMar>
    </w:tblPr>
  </w:style>
  <w:style w:type="table" w:customStyle="1" w:styleId="afffffffff1">
    <w:basedOn w:val="a1"/>
    <w:tblPr>
      <w:tblStyleRowBandSize w:val="1"/>
      <w:tblStyleColBandSize w:val="1"/>
      <w:tblCellMar>
        <w:left w:w="99" w:type="dxa"/>
        <w:right w:w="99" w:type="dxa"/>
      </w:tblCellMar>
    </w:tblPr>
  </w:style>
  <w:style w:type="table" w:customStyle="1" w:styleId="afffffffff2">
    <w:basedOn w:val="a1"/>
    <w:tblPr>
      <w:tblStyleRowBandSize w:val="1"/>
      <w:tblStyleColBandSize w:val="1"/>
      <w:tblCellMar>
        <w:left w:w="99" w:type="dxa"/>
        <w:right w:w="99" w:type="dxa"/>
      </w:tblCellMar>
    </w:tblPr>
  </w:style>
  <w:style w:type="table" w:customStyle="1" w:styleId="afffffffff3">
    <w:basedOn w:val="a1"/>
    <w:tblPr>
      <w:tblStyleRowBandSize w:val="1"/>
      <w:tblStyleColBandSize w:val="1"/>
      <w:tblCellMar>
        <w:left w:w="99" w:type="dxa"/>
        <w:right w:w="99" w:type="dxa"/>
      </w:tblCellMar>
    </w:tblPr>
  </w:style>
  <w:style w:type="table" w:customStyle="1" w:styleId="afffffffff4">
    <w:basedOn w:val="a1"/>
    <w:tblPr>
      <w:tblStyleRowBandSize w:val="1"/>
      <w:tblStyleColBandSize w:val="1"/>
      <w:tblCellMar>
        <w:left w:w="99" w:type="dxa"/>
        <w:right w:w="99" w:type="dxa"/>
      </w:tblCellMar>
    </w:tblPr>
  </w:style>
  <w:style w:type="table" w:customStyle="1" w:styleId="afffffffff5">
    <w:basedOn w:val="a1"/>
    <w:tblPr>
      <w:tblStyleRowBandSize w:val="1"/>
      <w:tblStyleColBandSize w:val="1"/>
      <w:tblCellMar>
        <w:left w:w="99" w:type="dxa"/>
        <w:right w:w="99" w:type="dxa"/>
      </w:tblCellMar>
    </w:tblPr>
  </w:style>
  <w:style w:type="table" w:customStyle="1" w:styleId="afffffffff6">
    <w:basedOn w:val="a1"/>
    <w:tblPr>
      <w:tblStyleRowBandSize w:val="1"/>
      <w:tblStyleColBandSize w:val="1"/>
      <w:tblCellMar>
        <w:left w:w="99" w:type="dxa"/>
        <w:right w:w="99" w:type="dxa"/>
      </w:tblCellMar>
    </w:tblPr>
  </w:style>
  <w:style w:type="table" w:customStyle="1" w:styleId="afffffffff7">
    <w:basedOn w:val="a1"/>
    <w:tblPr>
      <w:tblStyleRowBandSize w:val="1"/>
      <w:tblStyleColBandSize w:val="1"/>
      <w:tblCellMar>
        <w:left w:w="99" w:type="dxa"/>
        <w:right w:w="99" w:type="dxa"/>
      </w:tblCellMar>
    </w:tblPr>
  </w:style>
  <w:style w:type="table" w:customStyle="1" w:styleId="afffffffff8">
    <w:basedOn w:val="a1"/>
    <w:tblPr>
      <w:tblStyleRowBandSize w:val="1"/>
      <w:tblStyleColBandSize w:val="1"/>
      <w:tblCellMar>
        <w:left w:w="99" w:type="dxa"/>
        <w:right w:w="99" w:type="dxa"/>
      </w:tblCellMar>
    </w:tblPr>
  </w:style>
  <w:style w:type="table" w:customStyle="1" w:styleId="afffffffff9">
    <w:basedOn w:val="a1"/>
    <w:tblPr>
      <w:tblStyleRowBandSize w:val="1"/>
      <w:tblStyleColBandSize w:val="1"/>
      <w:tblCellMar>
        <w:left w:w="99" w:type="dxa"/>
        <w:right w:w="99" w:type="dxa"/>
      </w:tblCellMar>
    </w:tblPr>
  </w:style>
  <w:style w:type="table" w:customStyle="1" w:styleId="afffffffffa">
    <w:basedOn w:val="TableNormal0"/>
    <w:tblPr>
      <w:tblStyleRowBandSize w:val="1"/>
      <w:tblStyleColBandSize w:val="1"/>
      <w:tblCellMar>
        <w:left w:w="99" w:type="dxa"/>
        <w:right w:w="99" w:type="dxa"/>
      </w:tblCellMar>
    </w:tblPr>
  </w:style>
  <w:style w:type="table" w:customStyle="1" w:styleId="afffffffffb">
    <w:basedOn w:val="TableNormal0"/>
    <w:tblPr>
      <w:tblStyleRowBandSize w:val="1"/>
      <w:tblStyleColBandSize w:val="1"/>
      <w:tblCellMar>
        <w:left w:w="99" w:type="dxa"/>
        <w:right w:w="99" w:type="dxa"/>
      </w:tblCellMar>
    </w:tblPr>
  </w:style>
  <w:style w:type="table" w:customStyle="1" w:styleId="afffffffffc">
    <w:basedOn w:val="TableNormal0"/>
    <w:tblPr>
      <w:tblStyleRowBandSize w:val="1"/>
      <w:tblStyleColBandSize w:val="1"/>
      <w:tblCellMar>
        <w:left w:w="99" w:type="dxa"/>
        <w:right w:w="99" w:type="dxa"/>
      </w:tblCellMar>
    </w:tblPr>
  </w:style>
  <w:style w:type="table" w:customStyle="1" w:styleId="afffffffffd">
    <w:basedOn w:val="TableNormal0"/>
    <w:tblPr>
      <w:tblStyleRowBandSize w:val="1"/>
      <w:tblStyleColBandSize w:val="1"/>
      <w:tblCellMar>
        <w:left w:w="99" w:type="dxa"/>
        <w:right w:w="99" w:type="dxa"/>
      </w:tblCellMar>
    </w:tblPr>
  </w:style>
  <w:style w:type="table" w:customStyle="1" w:styleId="afffffffffe">
    <w:basedOn w:val="TableNormal0"/>
    <w:tblPr>
      <w:tblStyleRowBandSize w:val="1"/>
      <w:tblStyleColBandSize w:val="1"/>
      <w:tblCellMar>
        <w:left w:w="99" w:type="dxa"/>
        <w:right w:w="99" w:type="dxa"/>
      </w:tblCellMar>
    </w:tblPr>
  </w:style>
  <w:style w:type="table" w:customStyle="1" w:styleId="affffffffff">
    <w:basedOn w:val="TableNormal0"/>
    <w:tblPr>
      <w:tblStyleRowBandSize w:val="1"/>
      <w:tblStyleColBandSize w:val="1"/>
      <w:tblCellMar>
        <w:left w:w="99" w:type="dxa"/>
        <w:right w:w="99" w:type="dxa"/>
      </w:tblCellMar>
    </w:tblPr>
  </w:style>
  <w:style w:type="table" w:customStyle="1" w:styleId="affffffffff0">
    <w:basedOn w:val="TableNormal0"/>
    <w:tblPr>
      <w:tblStyleRowBandSize w:val="1"/>
      <w:tblStyleColBandSize w:val="1"/>
      <w:tblCellMar>
        <w:left w:w="99" w:type="dxa"/>
        <w:right w:w="99" w:type="dxa"/>
      </w:tblCellMar>
    </w:tblPr>
  </w:style>
  <w:style w:type="table" w:customStyle="1" w:styleId="affffffffff1">
    <w:basedOn w:val="TableNormal0"/>
    <w:tblPr>
      <w:tblStyleRowBandSize w:val="1"/>
      <w:tblStyleColBandSize w:val="1"/>
      <w:tblCellMar>
        <w:left w:w="99" w:type="dxa"/>
        <w:right w:w="99" w:type="dxa"/>
      </w:tblCellMar>
    </w:tblPr>
  </w:style>
  <w:style w:type="table" w:customStyle="1" w:styleId="affffffffff2">
    <w:basedOn w:val="TableNormal0"/>
    <w:tblPr>
      <w:tblStyleRowBandSize w:val="1"/>
      <w:tblStyleColBandSize w:val="1"/>
      <w:tblCellMar>
        <w:left w:w="99" w:type="dxa"/>
        <w:right w:w="99" w:type="dxa"/>
      </w:tblCellMar>
    </w:tblPr>
  </w:style>
  <w:style w:type="table" w:customStyle="1" w:styleId="affffffffff3">
    <w:basedOn w:val="TableNormal0"/>
    <w:tblPr>
      <w:tblStyleRowBandSize w:val="1"/>
      <w:tblStyleColBandSize w:val="1"/>
      <w:tblCellMar>
        <w:left w:w="99" w:type="dxa"/>
        <w:right w:w="99" w:type="dxa"/>
      </w:tblCellMar>
    </w:tblPr>
  </w:style>
  <w:style w:type="table" w:customStyle="1" w:styleId="affffffffff4">
    <w:basedOn w:val="TableNormal0"/>
    <w:tblPr>
      <w:tblStyleRowBandSize w:val="1"/>
      <w:tblStyleColBandSize w:val="1"/>
      <w:tblCellMar>
        <w:left w:w="99" w:type="dxa"/>
        <w:right w:w="99" w:type="dxa"/>
      </w:tblCellMar>
    </w:tblPr>
  </w:style>
  <w:style w:type="table" w:customStyle="1" w:styleId="affffffffff5">
    <w:basedOn w:val="TableNormal0"/>
    <w:tblPr>
      <w:tblStyleRowBandSize w:val="1"/>
      <w:tblStyleColBandSize w:val="1"/>
      <w:tblCellMar>
        <w:left w:w="99" w:type="dxa"/>
        <w:right w:w="99" w:type="dxa"/>
      </w:tblCellMar>
    </w:tblPr>
  </w:style>
  <w:style w:type="table" w:customStyle="1" w:styleId="affffffffff6">
    <w:basedOn w:val="TableNormal0"/>
    <w:tblPr>
      <w:tblStyleRowBandSize w:val="1"/>
      <w:tblStyleColBandSize w:val="1"/>
      <w:tblCellMar>
        <w:left w:w="99" w:type="dxa"/>
        <w:right w:w="99" w:type="dxa"/>
      </w:tblCellMar>
    </w:tblPr>
  </w:style>
  <w:style w:type="table" w:customStyle="1" w:styleId="affffffffff7">
    <w:basedOn w:val="TableNormal0"/>
    <w:tblPr>
      <w:tblStyleRowBandSize w:val="1"/>
      <w:tblStyleColBandSize w:val="1"/>
      <w:tblCellMar>
        <w:left w:w="99" w:type="dxa"/>
        <w:right w:w="99" w:type="dxa"/>
      </w:tblCellMar>
    </w:tblPr>
  </w:style>
  <w:style w:type="table" w:customStyle="1" w:styleId="affffffffff8">
    <w:basedOn w:val="TableNormal0"/>
    <w:tblPr>
      <w:tblStyleRowBandSize w:val="1"/>
      <w:tblStyleColBandSize w:val="1"/>
      <w:tblCellMar>
        <w:left w:w="99" w:type="dxa"/>
        <w:right w:w="99" w:type="dxa"/>
      </w:tblCellMar>
    </w:tblPr>
  </w:style>
  <w:style w:type="table" w:customStyle="1" w:styleId="affffffffff9">
    <w:basedOn w:val="TableNormal0"/>
    <w:tblPr>
      <w:tblStyleRowBandSize w:val="1"/>
      <w:tblStyleColBandSize w:val="1"/>
      <w:tblCellMar>
        <w:left w:w="99" w:type="dxa"/>
        <w:right w:w="99" w:type="dxa"/>
      </w:tblCellMar>
    </w:tblPr>
  </w:style>
  <w:style w:type="table" w:customStyle="1" w:styleId="affffffffffa">
    <w:basedOn w:val="TableNormal0"/>
    <w:tblPr>
      <w:tblStyleRowBandSize w:val="1"/>
      <w:tblStyleColBandSize w:val="1"/>
      <w:tblCellMar>
        <w:left w:w="99" w:type="dxa"/>
        <w:right w:w="99" w:type="dxa"/>
      </w:tblCellMar>
    </w:tblPr>
  </w:style>
  <w:style w:type="table" w:customStyle="1" w:styleId="affffffffffb">
    <w:basedOn w:val="TableNormal0"/>
    <w:tblPr>
      <w:tblStyleRowBandSize w:val="1"/>
      <w:tblStyleColBandSize w:val="1"/>
      <w:tblCellMar>
        <w:left w:w="99" w:type="dxa"/>
        <w:right w:w="99" w:type="dxa"/>
      </w:tblCellMar>
    </w:tblPr>
  </w:style>
  <w:style w:type="table" w:customStyle="1" w:styleId="affffffffffc">
    <w:basedOn w:val="TableNormal0"/>
    <w:tblPr>
      <w:tblStyleRowBandSize w:val="1"/>
      <w:tblStyleColBandSize w:val="1"/>
      <w:tblCellMar>
        <w:left w:w="99" w:type="dxa"/>
        <w:right w:w="99" w:type="dxa"/>
      </w:tblCellMar>
    </w:tblPr>
  </w:style>
  <w:style w:type="table" w:customStyle="1" w:styleId="affffffffffd">
    <w:basedOn w:val="TableNormal0"/>
    <w:tblPr>
      <w:tblStyleRowBandSize w:val="1"/>
      <w:tblStyleColBandSize w:val="1"/>
      <w:tblCellMar>
        <w:left w:w="99" w:type="dxa"/>
        <w:right w:w="99" w:type="dxa"/>
      </w:tblCellMar>
    </w:tblPr>
  </w:style>
  <w:style w:type="table" w:customStyle="1" w:styleId="affffffffffe">
    <w:basedOn w:val="TableNormal0"/>
    <w:tblPr>
      <w:tblStyleRowBandSize w:val="1"/>
      <w:tblStyleColBandSize w:val="1"/>
      <w:tblCellMar>
        <w:left w:w="99" w:type="dxa"/>
        <w:right w:w="99" w:type="dxa"/>
      </w:tblCellMar>
    </w:tblPr>
  </w:style>
  <w:style w:type="table" w:customStyle="1" w:styleId="afffffffffff">
    <w:basedOn w:val="TableNormal0"/>
    <w:tblPr>
      <w:tblStyleRowBandSize w:val="1"/>
      <w:tblStyleColBandSize w:val="1"/>
      <w:tblCellMar>
        <w:left w:w="99" w:type="dxa"/>
        <w:right w:w="99" w:type="dxa"/>
      </w:tblCellMar>
    </w:tblPr>
  </w:style>
  <w:style w:type="table" w:customStyle="1" w:styleId="afffffffffff0">
    <w:basedOn w:val="TableNormal0"/>
    <w:tblPr>
      <w:tblStyleRowBandSize w:val="1"/>
      <w:tblStyleColBandSize w:val="1"/>
      <w:tblCellMar>
        <w:left w:w="99" w:type="dxa"/>
        <w:right w:w="99" w:type="dxa"/>
      </w:tblCellMar>
    </w:tblPr>
  </w:style>
  <w:style w:type="table" w:customStyle="1" w:styleId="afffffffffff1">
    <w:basedOn w:val="TableNormal0"/>
    <w:tblPr>
      <w:tblStyleRowBandSize w:val="1"/>
      <w:tblStyleColBandSize w:val="1"/>
      <w:tblCellMar>
        <w:left w:w="99" w:type="dxa"/>
        <w:right w:w="99" w:type="dxa"/>
      </w:tblCellMar>
    </w:tblPr>
  </w:style>
  <w:style w:type="table" w:customStyle="1" w:styleId="afffffffffff2">
    <w:basedOn w:val="TableNormal0"/>
    <w:tblPr>
      <w:tblStyleRowBandSize w:val="1"/>
      <w:tblStyleColBandSize w:val="1"/>
      <w:tblCellMar>
        <w:left w:w="99" w:type="dxa"/>
        <w:right w:w="99" w:type="dxa"/>
      </w:tblCellMar>
    </w:tblPr>
  </w:style>
  <w:style w:type="table" w:customStyle="1" w:styleId="afffffffffff3">
    <w:basedOn w:val="TableNormal0"/>
    <w:tblPr>
      <w:tblStyleRowBandSize w:val="1"/>
      <w:tblStyleColBandSize w:val="1"/>
      <w:tblCellMar>
        <w:left w:w="99" w:type="dxa"/>
        <w:right w:w="99" w:type="dxa"/>
      </w:tblCellMar>
    </w:tblPr>
  </w:style>
  <w:style w:type="table" w:customStyle="1" w:styleId="afffffffffff4">
    <w:basedOn w:val="TableNormal0"/>
    <w:tblPr>
      <w:tblStyleRowBandSize w:val="1"/>
      <w:tblStyleColBandSize w:val="1"/>
      <w:tblCellMar>
        <w:left w:w="99" w:type="dxa"/>
        <w:right w:w="99" w:type="dxa"/>
      </w:tblCellMar>
    </w:tblPr>
  </w:style>
  <w:style w:type="table" w:customStyle="1" w:styleId="afffffffffff5">
    <w:basedOn w:val="TableNormal0"/>
    <w:tblPr>
      <w:tblStyleRowBandSize w:val="1"/>
      <w:tblStyleColBandSize w:val="1"/>
      <w:tblCellMar>
        <w:left w:w="99" w:type="dxa"/>
        <w:right w:w="99" w:type="dxa"/>
      </w:tblCellMar>
    </w:tblPr>
  </w:style>
  <w:style w:type="table" w:customStyle="1" w:styleId="afffffffffff6">
    <w:basedOn w:val="TableNormal0"/>
    <w:tblPr>
      <w:tblStyleRowBandSize w:val="1"/>
      <w:tblStyleColBandSize w:val="1"/>
      <w:tblCellMar>
        <w:left w:w="99" w:type="dxa"/>
        <w:right w:w="99" w:type="dxa"/>
      </w:tblCellMar>
    </w:tblPr>
  </w:style>
  <w:style w:type="table" w:customStyle="1" w:styleId="afffffffffff7">
    <w:basedOn w:val="TableNormal0"/>
    <w:tblPr>
      <w:tblStyleRowBandSize w:val="1"/>
      <w:tblStyleColBandSize w:val="1"/>
      <w:tblCellMar>
        <w:left w:w="99" w:type="dxa"/>
        <w:right w:w="99" w:type="dxa"/>
      </w:tblCellMar>
    </w:tblPr>
  </w:style>
  <w:style w:type="table" w:customStyle="1" w:styleId="afffffffffff8">
    <w:basedOn w:val="TableNormal0"/>
    <w:tblPr>
      <w:tblStyleRowBandSize w:val="1"/>
      <w:tblStyleColBandSize w:val="1"/>
      <w:tblCellMar>
        <w:left w:w="99" w:type="dxa"/>
        <w:right w:w="99" w:type="dxa"/>
      </w:tblCellMar>
    </w:tblPr>
  </w:style>
  <w:style w:type="table" w:customStyle="1" w:styleId="afffffffffff9">
    <w:basedOn w:val="TableNormal0"/>
    <w:tblPr>
      <w:tblStyleRowBandSize w:val="1"/>
      <w:tblStyleColBandSize w:val="1"/>
      <w:tblCellMar>
        <w:left w:w="99" w:type="dxa"/>
        <w:right w:w="99" w:type="dxa"/>
      </w:tblCellMar>
    </w:tblPr>
  </w:style>
  <w:style w:type="table" w:customStyle="1" w:styleId="afffffffffffa">
    <w:basedOn w:val="TableNormal0"/>
    <w:tblPr>
      <w:tblStyleRowBandSize w:val="1"/>
      <w:tblStyleColBandSize w:val="1"/>
      <w:tblCellMar>
        <w:left w:w="99" w:type="dxa"/>
        <w:right w:w="99"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8496861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JGI31U6tS6YaKSNG7W3zKMoWcHg==">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</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105</Words>
  <Characters>602</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706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CIC-LER</dc:creator>
  <cp:lastModifiedBy>toppan yabe</cp:lastModifiedBy>
  <cp:revision>2</cp:revision>
  <dcterms:created xsi:type="dcterms:W3CDTF">2022-11-08T08:14:00Z</dcterms:created>
  <dcterms:modified xsi:type="dcterms:W3CDTF">2022-11-08T08:14:00Z</dcterms:modified>
</cp:coreProperties>
</file>