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8B532E" w14:textId="77777777" w:rsidR="00BE5A31" w:rsidRDefault="00BE5A31" w:rsidP="00BE5A31">
      <w:pPr>
        <w:spacing w:line="360" w:lineRule="auto"/>
        <w:rPr>
          <w:rFonts w:ascii="Meiryo UI" w:eastAsia="Meiryo UI" w:hAnsi="Meiryo UI" w:cs="Helvetica Neue"/>
          <w:b/>
          <w:sz w:val="22"/>
          <w:szCs w:val="22"/>
        </w:rPr>
      </w:pPr>
      <w:r>
        <w:rPr>
          <w:rFonts w:ascii="Meiryo UI" w:eastAsia="Meiryo UI" w:hAnsi="Meiryo UI" w:cs="Arial Unicode MS" w:hint="eastAsia"/>
          <w:b/>
          <w:sz w:val="22"/>
          <w:szCs w:val="22"/>
        </w:rPr>
        <w:t>さまざまな種類のお茶の工程</w:t>
      </w:r>
    </w:p>
    <w:p w14:paraId="4002C568" w14:textId="77777777" w:rsidR="00BE5A31" w:rsidRDefault="00BE5A31" w:rsidP="00BE5A31">
      <w:pPr>
        <w:spacing w:line="360" w:lineRule="auto"/>
        <w:rPr>
          <w:rFonts w:ascii="Meiryo UI" w:eastAsia="Meiryo UI" w:hAnsi="Meiryo UI" w:cs="Helvetica Neue" w:hint="eastAsia"/>
          <w:sz w:val="22"/>
          <w:szCs w:val="22"/>
        </w:rPr>
      </w:pPr>
      <w:r>
        <w:rPr>
          <w:rFonts w:ascii="Meiryo UI" w:eastAsia="Meiryo UI" w:hAnsi="Meiryo UI" w:cs="Arial Unicode MS" w:hint="eastAsia"/>
          <w:sz w:val="22"/>
          <w:szCs w:val="22"/>
        </w:rPr>
        <w:t>お茶はその加工方法によって、無酸化（緑茶）、半酸化（ウーロン茶）、酸化（紅茶）の3つに分類されます。いずれも常緑樹であるセイヨウオトギリソウ科の植物（カメリアシネンシス）を原料としています。</w:t>
      </w:r>
    </w:p>
    <w:p w14:paraId="455BFB60" w14:textId="77777777" w:rsidR="00BE5A31" w:rsidRDefault="00BE5A31" w:rsidP="00BE5A31">
      <w:pPr>
        <w:spacing w:line="360" w:lineRule="auto"/>
        <w:rPr>
          <w:rFonts w:ascii="Meiryo UI" w:eastAsia="Meiryo UI" w:hAnsi="Meiryo UI" w:cs="Helvetica Neue" w:hint="eastAsia"/>
          <w:sz w:val="22"/>
          <w:szCs w:val="22"/>
        </w:rPr>
      </w:pPr>
    </w:p>
    <w:p w14:paraId="74C76E7C" w14:textId="77777777" w:rsidR="00BE5A31" w:rsidRDefault="00BE5A31" w:rsidP="00BE5A31">
      <w:pPr>
        <w:spacing w:line="360" w:lineRule="auto"/>
        <w:rPr>
          <w:rFonts w:ascii="Meiryo UI" w:eastAsia="Meiryo UI" w:hAnsi="Meiryo UI" w:cs="Helvetica Neue" w:hint="eastAsia"/>
          <w:sz w:val="22"/>
          <w:szCs w:val="22"/>
        </w:rPr>
      </w:pPr>
      <w:r>
        <w:rPr>
          <w:rFonts w:ascii="Meiryo UI" w:eastAsia="Meiryo UI" w:hAnsi="Meiryo UI" w:cs="Arial Unicode MS" w:hint="eastAsia"/>
          <w:sz w:val="22"/>
          <w:szCs w:val="22"/>
        </w:rPr>
        <w:t>日本では日常的に飲まれている緑茶。摘みたての茶葉に熱を加えて蒸し、水分を取りながら冷やすことで酸化（通称「発酵」）を止めます。葉を熱風で乾燥させ、残った水分の量を均等にするために圧搾します。茶葉の水分が5％程度になるまで、乾燥と圧搾を繰り返します。</w:t>
      </w:r>
    </w:p>
    <w:p w14:paraId="21E6785F" w14:textId="77777777" w:rsidR="00BE5A31" w:rsidRDefault="00BE5A31" w:rsidP="00BE5A31">
      <w:pPr>
        <w:spacing w:line="360" w:lineRule="auto"/>
        <w:rPr>
          <w:rFonts w:ascii="Meiryo UI" w:eastAsia="Meiryo UI" w:hAnsi="Meiryo UI" w:cs="Helvetica Neue" w:hint="eastAsia"/>
          <w:sz w:val="22"/>
          <w:szCs w:val="22"/>
        </w:rPr>
      </w:pPr>
    </w:p>
    <w:p w14:paraId="21A48897" w14:textId="77777777" w:rsidR="00BE5A31" w:rsidRDefault="00BE5A31" w:rsidP="00BE5A31">
      <w:pPr>
        <w:spacing w:line="360" w:lineRule="auto"/>
        <w:rPr>
          <w:rFonts w:ascii="Meiryo UI" w:eastAsia="Meiryo UI" w:hAnsi="Meiryo UI" w:cs="Helvetica Neue" w:hint="eastAsia"/>
          <w:i/>
          <w:sz w:val="22"/>
          <w:szCs w:val="22"/>
        </w:rPr>
      </w:pPr>
      <w:r>
        <w:rPr>
          <w:rFonts w:ascii="Meiryo UI" w:eastAsia="Meiryo UI" w:hAnsi="Meiryo UI" w:cs="Arial Unicode MS" w:hint="eastAsia"/>
          <w:i/>
          <w:sz w:val="22"/>
          <w:szCs w:val="22"/>
        </w:rPr>
        <w:t>緑茶の種類</w:t>
      </w:r>
    </w:p>
    <w:p w14:paraId="4018C58C" w14:textId="77777777" w:rsidR="00BE5A31" w:rsidRDefault="00BE5A31" w:rsidP="00BE5A31">
      <w:pPr>
        <w:spacing w:line="360" w:lineRule="auto"/>
        <w:rPr>
          <w:rFonts w:ascii="Meiryo UI" w:eastAsia="Meiryo UI" w:hAnsi="Meiryo UI" w:cs="Helvetica Neue" w:hint="eastAsia"/>
          <w:sz w:val="22"/>
          <w:szCs w:val="22"/>
        </w:rPr>
      </w:pPr>
      <w:r>
        <w:rPr>
          <w:rFonts w:ascii="Meiryo UI" w:eastAsia="Meiryo UI" w:hAnsi="Meiryo UI" w:cs="Arial Unicode MS" w:hint="eastAsia"/>
          <w:sz w:val="22"/>
          <w:szCs w:val="22"/>
        </w:rPr>
        <w:t>抹茶は、抹茶を作るために栽培されたてん茶を使って作られています。てん茶の葉を3～5ミリ程度の大きさに砕いてから石臼で粉にします。また、日本で最も多く栽培されている煎茶を加工して残った茶かすや芽、小葉などを粉末にしたものが「粉茶」です。抹茶と混同されることもありますが、粉茶は一般的に料理に使用され、お寿司屋さんで安価なお茶として提供されています。</w:t>
      </w:r>
    </w:p>
    <w:p w14:paraId="115F6AA6" w14:textId="77777777" w:rsidR="00BE5A31" w:rsidRDefault="00BE5A31" w:rsidP="00BE5A31">
      <w:pPr>
        <w:spacing w:line="360" w:lineRule="auto"/>
        <w:rPr>
          <w:rFonts w:ascii="Meiryo UI" w:eastAsia="Meiryo UI" w:hAnsi="Meiryo UI" w:cs="Helvetica Neue" w:hint="eastAsia"/>
          <w:sz w:val="22"/>
          <w:szCs w:val="22"/>
        </w:rPr>
      </w:pPr>
    </w:p>
    <w:p w14:paraId="148B0D2B" w14:textId="77777777" w:rsidR="00BE5A31" w:rsidRDefault="00BE5A31" w:rsidP="00BE5A31">
      <w:pPr>
        <w:spacing w:line="360" w:lineRule="auto"/>
        <w:rPr>
          <w:rFonts w:ascii="Meiryo UI" w:eastAsia="Meiryo UI" w:hAnsi="Meiryo UI" w:cs="Helvetica Neue" w:hint="eastAsia"/>
          <w:sz w:val="22"/>
          <w:szCs w:val="22"/>
        </w:rPr>
      </w:pPr>
      <w:r>
        <w:rPr>
          <w:rFonts w:ascii="Meiryo UI" w:eastAsia="Meiryo UI" w:hAnsi="Meiryo UI" w:cs="Arial Unicode MS" w:hint="eastAsia"/>
          <w:sz w:val="22"/>
          <w:szCs w:val="22"/>
        </w:rPr>
        <w:t>緑茶の最高グレードは玉露です。他のお茶のように処理されていますが、玉露の葉は、収穫する前に、少なくとも 2 週間遮光されています。</w:t>
      </w:r>
    </w:p>
    <w:p w14:paraId="3584DA34" w14:textId="77777777" w:rsidR="00BE5A31" w:rsidRDefault="00BE5A31" w:rsidP="00BE5A31">
      <w:pPr>
        <w:spacing w:line="360" w:lineRule="auto"/>
        <w:rPr>
          <w:rFonts w:ascii="Meiryo UI" w:eastAsia="Meiryo UI" w:hAnsi="Meiryo UI" w:cs="Helvetica Neue" w:hint="eastAsia"/>
          <w:sz w:val="22"/>
          <w:szCs w:val="22"/>
        </w:rPr>
      </w:pPr>
    </w:p>
    <w:p w14:paraId="44B3BD7B" w14:textId="77777777" w:rsidR="00BE5A31" w:rsidRDefault="00BE5A31" w:rsidP="00BE5A31">
      <w:pPr>
        <w:spacing w:line="360" w:lineRule="auto"/>
        <w:rPr>
          <w:rFonts w:ascii="Meiryo UI" w:eastAsia="Meiryo UI" w:hAnsi="Meiryo UI" w:cs="Helvetica Neue" w:hint="eastAsia"/>
          <w:sz w:val="22"/>
          <w:szCs w:val="22"/>
        </w:rPr>
      </w:pPr>
      <w:r>
        <w:rPr>
          <w:rFonts w:ascii="Meiryo UI" w:eastAsia="Meiryo UI" w:hAnsi="Meiryo UI" w:cs="Arial Unicode MS" w:hint="eastAsia"/>
          <w:sz w:val="22"/>
          <w:szCs w:val="22"/>
        </w:rPr>
        <w:t>嬉野で最も多く生産されているのは玉緑茶です。嬉野では、300℃で焙煎する中国の伝統的な釜炒りに似た製法で焙煎した軽い味わいの「釜炒り茶」も生産しています。</w:t>
      </w:r>
    </w:p>
    <w:p w14:paraId="3E78E130" w14:textId="77777777" w:rsidR="00BE5A31" w:rsidRDefault="00BE5A31" w:rsidP="00BE5A31">
      <w:pPr>
        <w:spacing w:line="360" w:lineRule="auto"/>
        <w:rPr>
          <w:rFonts w:ascii="Meiryo UI" w:eastAsia="Meiryo UI" w:hAnsi="Meiryo UI" w:cs="Helvetica Neue" w:hint="eastAsia"/>
          <w:sz w:val="22"/>
          <w:szCs w:val="22"/>
        </w:rPr>
      </w:pPr>
    </w:p>
    <w:p w14:paraId="3E63CF8C" w14:textId="77777777" w:rsidR="00BE5A31" w:rsidRDefault="00BE5A31" w:rsidP="00BE5A31">
      <w:pPr>
        <w:spacing w:line="360" w:lineRule="auto"/>
        <w:rPr>
          <w:rFonts w:ascii="Meiryo UI" w:eastAsia="Meiryo UI" w:hAnsi="Meiryo UI" w:cs="Helvetica Neue" w:hint="eastAsia"/>
          <w:sz w:val="22"/>
          <w:szCs w:val="22"/>
        </w:rPr>
      </w:pPr>
      <w:r>
        <w:rPr>
          <w:rFonts w:ascii="Meiryo UI" w:eastAsia="Meiryo UI" w:hAnsi="Meiryo UI" w:cs="Arial Unicode MS" w:hint="eastAsia"/>
          <w:sz w:val="22"/>
          <w:szCs w:val="22"/>
        </w:rPr>
        <w:t>紅茶</w:t>
      </w:r>
    </w:p>
    <w:p w14:paraId="161DF0EC" w14:textId="77777777" w:rsidR="00BE5A31" w:rsidRDefault="00BE5A31" w:rsidP="00BE5A31">
      <w:pPr>
        <w:spacing w:line="360" w:lineRule="auto"/>
        <w:rPr>
          <w:rFonts w:ascii="Meiryo UI" w:eastAsia="Meiryo UI" w:hAnsi="Meiryo UI" w:cs="Helvetica Neue" w:hint="eastAsia"/>
          <w:sz w:val="22"/>
          <w:szCs w:val="22"/>
        </w:rPr>
      </w:pPr>
      <w:r>
        <w:rPr>
          <w:rFonts w:ascii="Meiryo UI" w:eastAsia="Meiryo UI" w:hAnsi="Meiryo UI" w:cs="Arial Unicode MS" w:hint="eastAsia"/>
          <w:sz w:val="22"/>
          <w:szCs w:val="22"/>
        </w:rPr>
        <w:t>紅茶とは、酸化が進んだお茶のことです。収穫した茶葉は自然にしおれて、茶色くなってから乾燥させます。紅茶の葉は緑茶のように硬くはありません。乾燥させた後、葉を圧搾し、ふるいにかけて塊をほぐし、2時間半から4時間かけて乾燥させます。葉はその後、残留水分が約3パーセントに減少するまで熱風を適用してさらに乾燥させています。</w:t>
      </w:r>
    </w:p>
    <w:p w14:paraId="15B05704" w14:textId="77777777" w:rsidR="00BE5A31" w:rsidRDefault="00BE5A31" w:rsidP="00BE5A31">
      <w:pPr>
        <w:spacing w:line="360" w:lineRule="auto"/>
        <w:rPr>
          <w:rFonts w:ascii="Meiryo UI" w:eastAsia="Meiryo UI" w:hAnsi="Meiryo UI" w:cs="Helvetica Neue" w:hint="eastAsia"/>
          <w:sz w:val="22"/>
          <w:szCs w:val="22"/>
        </w:rPr>
      </w:pPr>
    </w:p>
    <w:p w14:paraId="290700A8" w14:textId="77777777" w:rsidR="00BE5A31" w:rsidRDefault="00BE5A31" w:rsidP="00BE5A31">
      <w:pPr>
        <w:spacing w:line="360" w:lineRule="auto"/>
        <w:rPr>
          <w:rFonts w:ascii="Meiryo UI" w:eastAsia="Meiryo UI" w:hAnsi="Meiryo UI" w:cs="Helvetica Neue" w:hint="eastAsia"/>
          <w:sz w:val="22"/>
          <w:szCs w:val="22"/>
        </w:rPr>
      </w:pPr>
      <w:r>
        <w:rPr>
          <w:rFonts w:ascii="Meiryo UI" w:eastAsia="Meiryo UI" w:hAnsi="Meiryo UI" w:cs="Arial Unicode MS" w:hint="eastAsia"/>
          <w:sz w:val="22"/>
          <w:szCs w:val="22"/>
        </w:rPr>
        <w:t>ウーロン茶</w:t>
      </w:r>
    </w:p>
    <w:p w14:paraId="0CB0FC75" w14:textId="77777777" w:rsidR="00BE5A31" w:rsidRDefault="00BE5A31" w:rsidP="00BE5A31">
      <w:pPr>
        <w:spacing w:line="360" w:lineRule="auto"/>
        <w:rPr>
          <w:rFonts w:ascii="Helvetica Neue" w:eastAsia="Helvetica Neue" w:hAnsi="Helvetica Neue" w:cs="Helvetica Neue" w:hint="eastAsia"/>
          <w:sz w:val="22"/>
          <w:szCs w:val="22"/>
        </w:rPr>
      </w:pPr>
      <w:r>
        <w:rPr>
          <w:rFonts w:ascii="Meiryo UI" w:eastAsia="Meiryo UI" w:hAnsi="Meiryo UI" w:cs="Arial Unicode MS" w:hint="eastAsia"/>
          <w:sz w:val="22"/>
          <w:szCs w:val="22"/>
        </w:rPr>
        <w:t>烏龍茶は「半酸化」されているため、緑茶と紅茶の中間的なお茶です。烏龍茶を生産するために、新鮮な葉は、しおれ始め、赤褐色に変わるまで、最初に1時間の日光にさらします。葉はまた、強い香りをし始めます。次に、高熱と圧力をかけて酸化プロセスを停止させます。その後、湿らせた布で10～20分ほど包んで柔らかくします。最後に、形を整えて乾燥させます</w:t>
      </w:r>
      <w:r>
        <w:rPr>
          <w:rFonts w:ascii="Arial Unicode MS" w:hAnsi="Arial Unicode MS"/>
          <w:sz w:val="22"/>
          <w:szCs w:val="22"/>
        </w:rPr>
        <w:t>。</w:t>
      </w:r>
    </w:p>
    <w:p w14:paraId="0000055E" w14:textId="3930A94E" w:rsidR="00045348" w:rsidRPr="00BE5A31" w:rsidRDefault="00045348" w:rsidP="00BE5A31"/>
    <w:sectPr w:rsidR="00045348" w:rsidRPr="00BE5A31">
      <w:footerReference w:type="even" r:id="rId7"/>
      <w:footerReference w:type="default" r:id="rId8"/>
      <w:pgSz w:w="11900" w:h="16840"/>
      <w:pgMar w:top="1701" w:right="1701" w:bottom="1701"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288025" w14:textId="77777777" w:rsidR="00DC4ED8" w:rsidRDefault="00DC4ED8">
      <w:r>
        <w:separator/>
      </w:r>
    </w:p>
  </w:endnote>
  <w:endnote w:type="continuationSeparator" w:id="0">
    <w:p w14:paraId="5AEF99BB" w14:textId="77777777" w:rsidR="00DC4ED8" w:rsidRDefault="00DC4E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Meiryo UI">
    <w:panose1 w:val="020B0604030504040204"/>
    <w:charset w:val="80"/>
    <w:family w:val="modern"/>
    <w:pitch w:val="variable"/>
    <w:sig w:usb0="E00002FF" w:usb1="6AC7FFFF" w:usb2="08000012" w:usb3="00000000" w:csb0="0002009F" w:csb1="00000000"/>
  </w:font>
  <w:font w:name="Arial Unicode MS">
    <w:panose1 w:val="020B0604020202020204"/>
    <w:charset w:val="00"/>
    <w:family w:val="roman"/>
    <w:pitch w:val="variable"/>
    <w:sig w:usb0="00000003" w:usb1="00000000" w:usb2="00000000" w:usb3="00000000" w:csb0="00000001" w:csb1="00000000"/>
  </w:font>
  <w:font w:name="Helvetica Neue">
    <w:altName w:val="Times New Roman"/>
    <w:charset w:val="00"/>
    <w:family w:val="auto"/>
    <w:pitch w:val="default"/>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560" w14:textId="77777777" w:rsidR="00DC4ED8" w:rsidRDefault="00DC4ED8">
    <w:pPr>
      <w:pBdr>
        <w:top w:val="nil"/>
        <w:left w:val="nil"/>
        <w:bottom w:val="nil"/>
        <w:right w:val="nil"/>
        <w:between w:val="nil"/>
      </w:pBdr>
      <w:tabs>
        <w:tab w:val="center" w:pos="4513"/>
        <w:tab w:val="right" w:pos="9026"/>
      </w:tabs>
      <w:jc w:val="right"/>
      <w:rPr>
        <w:color w:val="000000"/>
      </w:rPr>
    </w:pPr>
    <w:r>
      <w:rPr>
        <w:color w:val="000000"/>
      </w:rPr>
      <w:fldChar w:fldCharType="begin"/>
    </w:r>
    <w:r>
      <w:rPr>
        <w:color w:val="000000"/>
      </w:rPr>
      <w:instrText>PAGE</w:instrText>
    </w:r>
    <w:r>
      <w:rPr>
        <w:color w:val="000000"/>
      </w:rPr>
      <w:fldChar w:fldCharType="end"/>
    </w:r>
  </w:p>
  <w:p w14:paraId="00000561" w14:textId="77777777" w:rsidR="00DC4ED8" w:rsidRDefault="00DC4ED8">
    <w:pPr>
      <w:pBdr>
        <w:top w:val="nil"/>
        <w:left w:val="nil"/>
        <w:bottom w:val="nil"/>
        <w:right w:val="nil"/>
        <w:between w:val="nil"/>
      </w:pBdr>
      <w:tabs>
        <w:tab w:val="center" w:pos="4513"/>
        <w:tab w:val="right" w:pos="9026"/>
      </w:tabs>
      <w:ind w:right="360"/>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563" w14:textId="77777777" w:rsidR="00DC4ED8" w:rsidRDefault="00DC4ED8">
    <w:pPr>
      <w:pBdr>
        <w:top w:val="nil"/>
        <w:left w:val="nil"/>
        <w:bottom w:val="nil"/>
        <w:right w:val="nil"/>
        <w:between w:val="nil"/>
      </w:pBdr>
      <w:tabs>
        <w:tab w:val="center" w:pos="4513"/>
        <w:tab w:val="right" w:pos="9026"/>
      </w:tabs>
      <w:ind w:right="360"/>
      <w:rPr>
        <w:color w:val="00000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F10C8D" w14:textId="77777777" w:rsidR="00DC4ED8" w:rsidRDefault="00DC4ED8">
      <w:r>
        <w:separator/>
      </w:r>
    </w:p>
  </w:footnote>
  <w:footnote w:type="continuationSeparator" w:id="0">
    <w:p w14:paraId="3D10B6F8" w14:textId="77777777" w:rsidR="00DC4ED8" w:rsidRDefault="00DC4ED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8193">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45348"/>
    <w:rsid w:val="00045348"/>
    <w:rsid w:val="00093244"/>
    <w:rsid w:val="00114160"/>
    <w:rsid w:val="00216B55"/>
    <w:rsid w:val="00342CFD"/>
    <w:rsid w:val="006E1D3D"/>
    <w:rsid w:val="008A08AA"/>
    <w:rsid w:val="00A94A3E"/>
    <w:rsid w:val="00BE15D9"/>
    <w:rsid w:val="00BE5A31"/>
    <w:rsid w:val="00D33E7E"/>
    <w:rsid w:val="00DC4ED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5:docId w15:val="{460DAACB-9077-4CE1-99A5-0D043BDBE9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10">
    <w:name w:val="Table Normal1"/>
    <w:tblPr>
      <w:tblCellMar>
        <w:top w:w="0" w:type="dxa"/>
        <w:left w:w="0" w:type="dxa"/>
        <w:bottom w:w="0" w:type="dxa"/>
        <w:right w:w="0" w:type="dxa"/>
      </w:tblCellMar>
    </w:tbl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table" w:customStyle="1" w:styleId="a5">
    <w:basedOn w:val="a1"/>
    <w:tblPr>
      <w:tblStyleRowBandSize w:val="1"/>
      <w:tblStyleColBandSize w:val="1"/>
      <w:tblCellMar>
        <w:left w:w="115" w:type="dxa"/>
        <w:right w:w="115" w:type="dxa"/>
      </w:tblCellMar>
    </w:tblPr>
  </w:style>
  <w:style w:type="table" w:customStyle="1" w:styleId="a6">
    <w:basedOn w:val="a1"/>
    <w:tblPr>
      <w:tblStyleRowBandSize w:val="1"/>
      <w:tblStyleColBandSize w:val="1"/>
      <w:tblCellMar>
        <w:left w:w="115" w:type="dxa"/>
        <w:right w:w="115" w:type="dxa"/>
      </w:tblCellMar>
    </w:tblPr>
  </w:style>
  <w:style w:type="table" w:customStyle="1" w:styleId="a7">
    <w:basedOn w:val="a1"/>
    <w:tblPr>
      <w:tblStyleRowBandSize w:val="1"/>
      <w:tblStyleColBandSize w:val="1"/>
      <w:tblCellMar>
        <w:left w:w="115" w:type="dxa"/>
        <w:right w:w="115" w:type="dxa"/>
      </w:tblCellMar>
    </w:tblPr>
  </w:style>
  <w:style w:type="table" w:customStyle="1" w:styleId="a8">
    <w:basedOn w:val="a1"/>
    <w:tblPr>
      <w:tblStyleRowBandSize w:val="1"/>
      <w:tblStyleColBandSize w:val="1"/>
      <w:tblCellMar>
        <w:left w:w="115" w:type="dxa"/>
        <w:right w:w="115" w:type="dxa"/>
      </w:tblCellMar>
    </w:tblPr>
  </w:style>
  <w:style w:type="table" w:customStyle="1" w:styleId="a9">
    <w:basedOn w:val="a1"/>
    <w:tblPr>
      <w:tblStyleRowBandSize w:val="1"/>
      <w:tblStyleColBandSize w:val="1"/>
      <w:tblCellMar>
        <w:left w:w="115" w:type="dxa"/>
        <w:right w:w="115" w:type="dxa"/>
      </w:tblCellMar>
    </w:tblPr>
  </w:style>
  <w:style w:type="table" w:customStyle="1" w:styleId="aa">
    <w:basedOn w:val="a1"/>
    <w:tblPr>
      <w:tblStyleRowBandSize w:val="1"/>
      <w:tblStyleColBandSize w:val="1"/>
      <w:tblCellMar>
        <w:left w:w="115" w:type="dxa"/>
        <w:right w:w="115" w:type="dxa"/>
      </w:tblCellMar>
    </w:tblPr>
  </w:style>
  <w:style w:type="table" w:customStyle="1" w:styleId="ab">
    <w:basedOn w:val="a1"/>
    <w:tblPr>
      <w:tblStyleRowBandSize w:val="1"/>
      <w:tblStyleColBandSize w:val="1"/>
      <w:tblCellMar>
        <w:left w:w="115" w:type="dxa"/>
        <w:right w:w="115" w:type="dxa"/>
      </w:tblCellMar>
    </w:tblPr>
  </w:style>
  <w:style w:type="table" w:customStyle="1" w:styleId="ac">
    <w:basedOn w:val="a1"/>
    <w:tblPr>
      <w:tblStyleRowBandSize w:val="1"/>
      <w:tblStyleColBandSize w:val="1"/>
      <w:tblCellMar>
        <w:left w:w="115" w:type="dxa"/>
        <w:right w:w="115" w:type="dxa"/>
      </w:tblCellMar>
    </w:tblPr>
  </w:style>
  <w:style w:type="table" w:customStyle="1" w:styleId="ad">
    <w:basedOn w:val="a1"/>
    <w:tblPr>
      <w:tblStyleRowBandSize w:val="1"/>
      <w:tblStyleColBandSize w:val="1"/>
      <w:tblCellMar>
        <w:left w:w="115" w:type="dxa"/>
        <w:right w:w="115" w:type="dxa"/>
      </w:tblCellMar>
    </w:tblPr>
  </w:style>
  <w:style w:type="table" w:customStyle="1" w:styleId="ae">
    <w:basedOn w:val="a1"/>
    <w:tblPr>
      <w:tblStyleRowBandSize w:val="1"/>
      <w:tblStyleColBandSize w:val="1"/>
      <w:tblCellMar>
        <w:left w:w="115" w:type="dxa"/>
        <w:right w:w="115" w:type="dxa"/>
      </w:tblCellMar>
    </w:tblPr>
  </w:style>
  <w:style w:type="table" w:customStyle="1" w:styleId="af">
    <w:basedOn w:val="a1"/>
    <w:tblPr>
      <w:tblStyleRowBandSize w:val="1"/>
      <w:tblStyleColBandSize w:val="1"/>
      <w:tblCellMar>
        <w:left w:w="115" w:type="dxa"/>
        <w:right w:w="115" w:type="dxa"/>
      </w:tblCellMar>
    </w:tblPr>
  </w:style>
  <w:style w:type="table" w:customStyle="1" w:styleId="af0">
    <w:basedOn w:val="a1"/>
    <w:tblPr>
      <w:tblStyleRowBandSize w:val="1"/>
      <w:tblStyleColBandSize w:val="1"/>
      <w:tblCellMar>
        <w:left w:w="115" w:type="dxa"/>
        <w:right w:w="115" w:type="dxa"/>
      </w:tblCellMar>
    </w:tblPr>
  </w:style>
  <w:style w:type="table" w:customStyle="1" w:styleId="af1">
    <w:basedOn w:val="a1"/>
    <w:tblPr>
      <w:tblStyleRowBandSize w:val="1"/>
      <w:tblStyleColBandSize w:val="1"/>
      <w:tblCellMar>
        <w:left w:w="115" w:type="dxa"/>
        <w:right w:w="115" w:type="dxa"/>
      </w:tblCellMar>
    </w:tblPr>
  </w:style>
  <w:style w:type="table" w:customStyle="1" w:styleId="af2">
    <w:basedOn w:val="a1"/>
    <w:tblPr>
      <w:tblStyleRowBandSize w:val="1"/>
      <w:tblStyleColBandSize w:val="1"/>
      <w:tblCellMar>
        <w:left w:w="115" w:type="dxa"/>
        <w:right w:w="115" w:type="dxa"/>
      </w:tblCellMar>
    </w:tblPr>
  </w:style>
  <w:style w:type="table" w:customStyle="1" w:styleId="af3">
    <w:basedOn w:val="a1"/>
    <w:tblPr>
      <w:tblStyleRowBandSize w:val="1"/>
      <w:tblStyleColBandSize w:val="1"/>
      <w:tblCellMar>
        <w:left w:w="115" w:type="dxa"/>
        <w:right w:w="115" w:type="dxa"/>
      </w:tblCellMar>
    </w:tblPr>
  </w:style>
  <w:style w:type="table" w:customStyle="1" w:styleId="af4">
    <w:basedOn w:val="a1"/>
    <w:tblPr>
      <w:tblStyleRowBandSize w:val="1"/>
      <w:tblStyleColBandSize w:val="1"/>
      <w:tblCellMar>
        <w:left w:w="115" w:type="dxa"/>
        <w:right w:w="115" w:type="dxa"/>
      </w:tblCellMar>
    </w:tblPr>
  </w:style>
  <w:style w:type="table" w:customStyle="1" w:styleId="af5">
    <w:basedOn w:val="a1"/>
    <w:tblPr>
      <w:tblStyleRowBandSize w:val="1"/>
      <w:tblStyleColBandSize w:val="1"/>
      <w:tblCellMar>
        <w:left w:w="115" w:type="dxa"/>
        <w:right w:w="115" w:type="dxa"/>
      </w:tblCellMar>
    </w:tblPr>
  </w:style>
  <w:style w:type="table" w:customStyle="1" w:styleId="af6">
    <w:basedOn w:val="a1"/>
    <w:tblPr>
      <w:tblStyleRowBandSize w:val="1"/>
      <w:tblStyleColBandSize w:val="1"/>
      <w:tblCellMar>
        <w:left w:w="115" w:type="dxa"/>
        <w:right w:w="115" w:type="dxa"/>
      </w:tblCellMar>
    </w:tblPr>
  </w:style>
  <w:style w:type="table" w:customStyle="1" w:styleId="af7">
    <w:basedOn w:val="a1"/>
    <w:tblPr>
      <w:tblStyleRowBandSize w:val="1"/>
      <w:tblStyleColBandSize w:val="1"/>
      <w:tblCellMar>
        <w:left w:w="115" w:type="dxa"/>
        <w:right w:w="115" w:type="dxa"/>
      </w:tblCellMar>
    </w:tblPr>
  </w:style>
  <w:style w:type="table" w:customStyle="1" w:styleId="af8">
    <w:basedOn w:val="a1"/>
    <w:tblPr>
      <w:tblStyleRowBandSize w:val="1"/>
      <w:tblStyleColBandSize w:val="1"/>
      <w:tblCellMar>
        <w:left w:w="115" w:type="dxa"/>
        <w:right w:w="115" w:type="dxa"/>
      </w:tblCellMar>
    </w:tblPr>
  </w:style>
  <w:style w:type="table" w:customStyle="1" w:styleId="af9">
    <w:basedOn w:val="a1"/>
    <w:tblPr>
      <w:tblStyleRowBandSize w:val="1"/>
      <w:tblStyleColBandSize w:val="1"/>
      <w:tblCellMar>
        <w:left w:w="115" w:type="dxa"/>
        <w:right w:w="115" w:type="dxa"/>
      </w:tblCellMar>
    </w:tblPr>
  </w:style>
  <w:style w:type="table" w:customStyle="1" w:styleId="afa">
    <w:basedOn w:val="a1"/>
    <w:tblPr>
      <w:tblStyleRowBandSize w:val="1"/>
      <w:tblStyleColBandSize w:val="1"/>
      <w:tblCellMar>
        <w:left w:w="115" w:type="dxa"/>
        <w:right w:w="115" w:type="dxa"/>
      </w:tblCellMar>
    </w:tblPr>
  </w:style>
  <w:style w:type="table" w:customStyle="1" w:styleId="afb">
    <w:basedOn w:val="a1"/>
    <w:tblPr>
      <w:tblStyleRowBandSize w:val="1"/>
      <w:tblStyleColBandSize w:val="1"/>
      <w:tblCellMar>
        <w:left w:w="115" w:type="dxa"/>
        <w:right w:w="115" w:type="dxa"/>
      </w:tblCellMar>
    </w:tblPr>
  </w:style>
  <w:style w:type="table" w:customStyle="1" w:styleId="afc">
    <w:basedOn w:val="a1"/>
    <w:tblPr>
      <w:tblStyleRowBandSize w:val="1"/>
      <w:tblStyleColBandSize w:val="1"/>
      <w:tblCellMar>
        <w:left w:w="115" w:type="dxa"/>
        <w:right w:w="115" w:type="dxa"/>
      </w:tblCellMar>
    </w:tblPr>
  </w:style>
  <w:style w:type="table" w:customStyle="1" w:styleId="afd">
    <w:basedOn w:val="a1"/>
    <w:tblPr>
      <w:tblStyleRowBandSize w:val="1"/>
      <w:tblStyleColBandSize w:val="1"/>
      <w:tblCellMar>
        <w:left w:w="115" w:type="dxa"/>
        <w:right w:w="115" w:type="dxa"/>
      </w:tblCellMar>
    </w:tblPr>
  </w:style>
  <w:style w:type="table" w:customStyle="1" w:styleId="afe">
    <w:basedOn w:val="a1"/>
    <w:tblPr>
      <w:tblStyleRowBandSize w:val="1"/>
      <w:tblStyleColBandSize w:val="1"/>
      <w:tblCellMar>
        <w:left w:w="115" w:type="dxa"/>
        <w:right w:w="115" w:type="dxa"/>
      </w:tblCellMar>
    </w:tblPr>
  </w:style>
  <w:style w:type="table" w:customStyle="1" w:styleId="aff">
    <w:basedOn w:val="a1"/>
    <w:tblPr>
      <w:tblStyleRowBandSize w:val="1"/>
      <w:tblStyleColBandSize w:val="1"/>
      <w:tblCellMar>
        <w:left w:w="115" w:type="dxa"/>
        <w:right w:w="115" w:type="dxa"/>
      </w:tblCellMar>
    </w:tblPr>
  </w:style>
  <w:style w:type="table" w:customStyle="1" w:styleId="aff0">
    <w:basedOn w:val="a1"/>
    <w:tblPr>
      <w:tblStyleRowBandSize w:val="1"/>
      <w:tblStyleColBandSize w:val="1"/>
      <w:tblCellMar>
        <w:left w:w="115" w:type="dxa"/>
        <w:right w:w="115" w:type="dxa"/>
      </w:tblCellMar>
    </w:tblPr>
  </w:style>
  <w:style w:type="table" w:customStyle="1" w:styleId="aff1">
    <w:basedOn w:val="a1"/>
    <w:tblPr>
      <w:tblStyleRowBandSize w:val="1"/>
      <w:tblStyleColBandSize w:val="1"/>
      <w:tblCellMar>
        <w:left w:w="115" w:type="dxa"/>
        <w:right w:w="115" w:type="dxa"/>
      </w:tblCellMar>
    </w:tblPr>
  </w:style>
  <w:style w:type="table" w:customStyle="1" w:styleId="aff2">
    <w:basedOn w:val="a1"/>
    <w:tblPr>
      <w:tblStyleRowBandSize w:val="1"/>
      <w:tblStyleColBandSize w:val="1"/>
      <w:tblCellMar>
        <w:left w:w="115" w:type="dxa"/>
        <w:right w:w="115" w:type="dxa"/>
      </w:tblCellMar>
    </w:tblPr>
  </w:style>
  <w:style w:type="table" w:customStyle="1" w:styleId="aff3">
    <w:basedOn w:val="a1"/>
    <w:tblPr>
      <w:tblStyleRowBandSize w:val="1"/>
      <w:tblStyleColBandSize w:val="1"/>
      <w:tblCellMar>
        <w:left w:w="115" w:type="dxa"/>
        <w:right w:w="115" w:type="dxa"/>
      </w:tblCellMar>
    </w:tblPr>
  </w:style>
  <w:style w:type="table" w:customStyle="1" w:styleId="aff4">
    <w:basedOn w:val="a1"/>
    <w:tblPr>
      <w:tblStyleRowBandSize w:val="1"/>
      <w:tblStyleColBandSize w:val="1"/>
      <w:tblCellMar>
        <w:left w:w="115" w:type="dxa"/>
        <w:right w:w="115" w:type="dxa"/>
      </w:tblCellMar>
    </w:tblPr>
  </w:style>
  <w:style w:type="table" w:customStyle="1" w:styleId="aff5">
    <w:basedOn w:val="a1"/>
    <w:tblPr>
      <w:tblStyleRowBandSize w:val="1"/>
      <w:tblStyleColBandSize w:val="1"/>
      <w:tblCellMar>
        <w:left w:w="115" w:type="dxa"/>
        <w:right w:w="115" w:type="dxa"/>
      </w:tblCellMar>
    </w:tblPr>
  </w:style>
  <w:style w:type="table" w:customStyle="1" w:styleId="aff6">
    <w:basedOn w:val="a1"/>
    <w:tblPr>
      <w:tblStyleRowBandSize w:val="1"/>
      <w:tblStyleColBandSize w:val="1"/>
      <w:tblCellMar>
        <w:left w:w="115" w:type="dxa"/>
        <w:right w:w="115" w:type="dxa"/>
      </w:tblCellMar>
    </w:tblPr>
  </w:style>
  <w:style w:type="table" w:customStyle="1" w:styleId="aff7">
    <w:basedOn w:val="a1"/>
    <w:tblPr>
      <w:tblStyleRowBandSize w:val="1"/>
      <w:tblStyleColBandSize w:val="1"/>
      <w:tblCellMar>
        <w:left w:w="115" w:type="dxa"/>
        <w:right w:w="115" w:type="dxa"/>
      </w:tblCellMar>
    </w:tblPr>
  </w:style>
  <w:style w:type="table" w:customStyle="1" w:styleId="aff8">
    <w:basedOn w:val="a1"/>
    <w:tblPr>
      <w:tblStyleRowBandSize w:val="1"/>
      <w:tblStyleColBandSize w:val="1"/>
      <w:tblCellMar>
        <w:left w:w="115" w:type="dxa"/>
        <w:right w:w="115" w:type="dxa"/>
      </w:tblCellMar>
    </w:tblPr>
  </w:style>
  <w:style w:type="table" w:customStyle="1" w:styleId="aff9">
    <w:basedOn w:val="a1"/>
    <w:tblPr>
      <w:tblStyleRowBandSize w:val="1"/>
      <w:tblStyleColBandSize w:val="1"/>
      <w:tblCellMar>
        <w:left w:w="115" w:type="dxa"/>
        <w:right w:w="115" w:type="dxa"/>
      </w:tblCellMar>
    </w:tblPr>
  </w:style>
  <w:style w:type="table" w:customStyle="1" w:styleId="affa">
    <w:basedOn w:val="a1"/>
    <w:tblPr>
      <w:tblStyleRowBandSize w:val="1"/>
      <w:tblStyleColBandSize w:val="1"/>
      <w:tblCellMar>
        <w:left w:w="115" w:type="dxa"/>
        <w:right w:w="115" w:type="dxa"/>
      </w:tblCellMar>
    </w:tblPr>
  </w:style>
  <w:style w:type="table" w:customStyle="1" w:styleId="affb">
    <w:basedOn w:val="a1"/>
    <w:tblPr>
      <w:tblStyleRowBandSize w:val="1"/>
      <w:tblStyleColBandSize w:val="1"/>
      <w:tblCellMar>
        <w:left w:w="115" w:type="dxa"/>
        <w:right w:w="115" w:type="dxa"/>
      </w:tblCellMar>
    </w:tblPr>
  </w:style>
  <w:style w:type="table" w:customStyle="1" w:styleId="affc">
    <w:basedOn w:val="a1"/>
    <w:tblPr>
      <w:tblStyleRowBandSize w:val="1"/>
      <w:tblStyleColBandSize w:val="1"/>
      <w:tblCellMar>
        <w:left w:w="115" w:type="dxa"/>
        <w:right w:w="115" w:type="dxa"/>
      </w:tblCellMar>
    </w:tblPr>
  </w:style>
  <w:style w:type="table" w:customStyle="1" w:styleId="affd">
    <w:basedOn w:val="a1"/>
    <w:tblPr>
      <w:tblStyleRowBandSize w:val="1"/>
      <w:tblStyleColBandSize w:val="1"/>
      <w:tblCellMar>
        <w:left w:w="115" w:type="dxa"/>
        <w:right w:w="115" w:type="dxa"/>
      </w:tblCellMar>
    </w:tblPr>
  </w:style>
  <w:style w:type="table" w:customStyle="1" w:styleId="affe">
    <w:basedOn w:val="a1"/>
    <w:tblPr>
      <w:tblStyleRowBandSize w:val="1"/>
      <w:tblStyleColBandSize w:val="1"/>
      <w:tblCellMar>
        <w:left w:w="115" w:type="dxa"/>
        <w:right w:w="115" w:type="dxa"/>
      </w:tblCellMar>
    </w:tblPr>
  </w:style>
  <w:style w:type="paragraph" w:styleId="afff">
    <w:name w:val="annotation text"/>
    <w:basedOn w:val="a"/>
    <w:link w:val="afff0"/>
    <w:uiPriority w:val="99"/>
    <w:semiHidden/>
    <w:unhideWhenUsed/>
    <w:rPr>
      <w:sz w:val="20"/>
      <w:szCs w:val="20"/>
    </w:rPr>
  </w:style>
  <w:style w:type="character" w:customStyle="1" w:styleId="afff0">
    <w:name w:val="コメント文字列 (文字)"/>
    <w:basedOn w:val="a0"/>
    <w:link w:val="afff"/>
    <w:uiPriority w:val="99"/>
    <w:semiHidden/>
    <w:rPr>
      <w:sz w:val="20"/>
      <w:szCs w:val="20"/>
    </w:rPr>
  </w:style>
  <w:style w:type="character" w:styleId="afff1">
    <w:name w:val="annotation reference"/>
    <w:basedOn w:val="a0"/>
    <w:uiPriority w:val="99"/>
    <w:semiHidden/>
    <w:unhideWhenUsed/>
    <w:rPr>
      <w:sz w:val="16"/>
      <w:szCs w:val="16"/>
    </w:rPr>
  </w:style>
  <w:style w:type="paragraph" w:styleId="afff2">
    <w:name w:val="Balloon Text"/>
    <w:basedOn w:val="a"/>
    <w:link w:val="afff3"/>
    <w:uiPriority w:val="99"/>
    <w:semiHidden/>
    <w:unhideWhenUsed/>
    <w:rsid w:val="0061137A"/>
    <w:rPr>
      <w:rFonts w:ascii="Segoe UI" w:hAnsi="Segoe UI" w:cs="Segoe UI"/>
      <w:sz w:val="18"/>
      <w:szCs w:val="18"/>
    </w:rPr>
  </w:style>
  <w:style w:type="character" w:customStyle="1" w:styleId="afff3">
    <w:name w:val="吹き出し (文字)"/>
    <w:basedOn w:val="a0"/>
    <w:link w:val="afff2"/>
    <w:uiPriority w:val="99"/>
    <w:semiHidden/>
    <w:rsid w:val="0061137A"/>
    <w:rPr>
      <w:rFonts w:ascii="Segoe UI" w:hAnsi="Segoe UI" w:cs="Segoe UI"/>
      <w:sz w:val="18"/>
      <w:szCs w:val="18"/>
    </w:rPr>
  </w:style>
  <w:style w:type="table" w:customStyle="1" w:styleId="afff4">
    <w:basedOn w:val="a1"/>
    <w:tblPr>
      <w:tblStyleRowBandSize w:val="1"/>
      <w:tblStyleColBandSize w:val="1"/>
      <w:tblCellMar>
        <w:left w:w="115" w:type="dxa"/>
        <w:right w:w="115" w:type="dxa"/>
      </w:tblCellMar>
    </w:tblPr>
  </w:style>
  <w:style w:type="table" w:customStyle="1" w:styleId="afff5">
    <w:basedOn w:val="a1"/>
    <w:tblPr>
      <w:tblStyleRowBandSize w:val="1"/>
      <w:tblStyleColBandSize w:val="1"/>
      <w:tblCellMar>
        <w:left w:w="115" w:type="dxa"/>
        <w:right w:w="115" w:type="dxa"/>
      </w:tblCellMar>
    </w:tblPr>
  </w:style>
  <w:style w:type="table" w:customStyle="1" w:styleId="afff6">
    <w:basedOn w:val="a1"/>
    <w:tblPr>
      <w:tblStyleRowBandSize w:val="1"/>
      <w:tblStyleColBandSize w:val="1"/>
      <w:tblCellMar>
        <w:left w:w="115" w:type="dxa"/>
        <w:right w:w="115" w:type="dxa"/>
      </w:tblCellMar>
    </w:tblPr>
  </w:style>
  <w:style w:type="table" w:customStyle="1" w:styleId="afff7">
    <w:basedOn w:val="a1"/>
    <w:tblPr>
      <w:tblStyleRowBandSize w:val="1"/>
      <w:tblStyleColBandSize w:val="1"/>
      <w:tblCellMar>
        <w:left w:w="115" w:type="dxa"/>
        <w:right w:w="115" w:type="dxa"/>
      </w:tblCellMar>
    </w:tblPr>
  </w:style>
  <w:style w:type="table" w:customStyle="1" w:styleId="afff8">
    <w:basedOn w:val="a1"/>
    <w:tblPr>
      <w:tblStyleRowBandSize w:val="1"/>
      <w:tblStyleColBandSize w:val="1"/>
      <w:tblCellMar>
        <w:left w:w="115" w:type="dxa"/>
        <w:right w:w="115" w:type="dxa"/>
      </w:tblCellMar>
    </w:tblPr>
  </w:style>
  <w:style w:type="table" w:customStyle="1" w:styleId="afff9">
    <w:basedOn w:val="a1"/>
    <w:tblPr>
      <w:tblStyleRowBandSize w:val="1"/>
      <w:tblStyleColBandSize w:val="1"/>
      <w:tblCellMar>
        <w:left w:w="115" w:type="dxa"/>
        <w:right w:w="115" w:type="dxa"/>
      </w:tblCellMar>
    </w:tblPr>
  </w:style>
  <w:style w:type="table" w:customStyle="1" w:styleId="afffa">
    <w:basedOn w:val="a1"/>
    <w:tblPr>
      <w:tblStyleRowBandSize w:val="1"/>
      <w:tblStyleColBandSize w:val="1"/>
      <w:tblCellMar>
        <w:left w:w="115" w:type="dxa"/>
        <w:right w:w="115" w:type="dxa"/>
      </w:tblCellMar>
    </w:tblPr>
  </w:style>
  <w:style w:type="table" w:customStyle="1" w:styleId="afffb">
    <w:basedOn w:val="a1"/>
    <w:tblPr>
      <w:tblStyleRowBandSize w:val="1"/>
      <w:tblStyleColBandSize w:val="1"/>
      <w:tblCellMar>
        <w:left w:w="115" w:type="dxa"/>
        <w:right w:w="115" w:type="dxa"/>
      </w:tblCellMar>
    </w:tblPr>
  </w:style>
  <w:style w:type="table" w:customStyle="1" w:styleId="afffc">
    <w:basedOn w:val="a1"/>
    <w:tblPr>
      <w:tblStyleRowBandSize w:val="1"/>
      <w:tblStyleColBandSize w:val="1"/>
      <w:tblCellMar>
        <w:left w:w="115" w:type="dxa"/>
        <w:right w:w="115" w:type="dxa"/>
      </w:tblCellMar>
    </w:tblPr>
  </w:style>
  <w:style w:type="table" w:customStyle="1" w:styleId="afffd">
    <w:basedOn w:val="a1"/>
    <w:tblPr>
      <w:tblStyleRowBandSize w:val="1"/>
      <w:tblStyleColBandSize w:val="1"/>
      <w:tblCellMar>
        <w:left w:w="115" w:type="dxa"/>
        <w:right w:w="115" w:type="dxa"/>
      </w:tblCellMar>
    </w:tblPr>
  </w:style>
  <w:style w:type="table" w:customStyle="1" w:styleId="afffe">
    <w:basedOn w:val="a1"/>
    <w:tblPr>
      <w:tblStyleRowBandSize w:val="1"/>
      <w:tblStyleColBandSize w:val="1"/>
      <w:tblCellMar>
        <w:left w:w="115" w:type="dxa"/>
        <w:right w:w="115" w:type="dxa"/>
      </w:tblCellMar>
    </w:tblPr>
  </w:style>
  <w:style w:type="table" w:customStyle="1" w:styleId="affff">
    <w:basedOn w:val="a1"/>
    <w:tblPr>
      <w:tblStyleRowBandSize w:val="1"/>
      <w:tblStyleColBandSize w:val="1"/>
      <w:tblCellMar>
        <w:left w:w="115" w:type="dxa"/>
        <w:right w:w="115" w:type="dxa"/>
      </w:tblCellMar>
    </w:tblPr>
  </w:style>
  <w:style w:type="table" w:customStyle="1" w:styleId="affff0">
    <w:basedOn w:val="a1"/>
    <w:tblPr>
      <w:tblStyleRowBandSize w:val="1"/>
      <w:tblStyleColBandSize w:val="1"/>
      <w:tblCellMar>
        <w:left w:w="115" w:type="dxa"/>
        <w:right w:w="115" w:type="dxa"/>
      </w:tblCellMar>
    </w:tblPr>
  </w:style>
  <w:style w:type="table" w:customStyle="1" w:styleId="affff1">
    <w:basedOn w:val="a1"/>
    <w:tblPr>
      <w:tblStyleRowBandSize w:val="1"/>
      <w:tblStyleColBandSize w:val="1"/>
      <w:tblCellMar>
        <w:left w:w="115" w:type="dxa"/>
        <w:right w:w="115" w:type="dxa"/>
      </w:tblCellMar>
    </w:tblPr>
  </w:style>
  <w:style w:type="table" w:customStyle="1" w:styleId="affff2">
    <w:basedOn w:val="a1"/>
    <w:tblPr>
      <w:tblStyleRowBandSize w:val="1"/>
      <w:tblStyleColBandSize w:val="1"/>
      <w:tblCellMar>
        <w:left w:w="115" w:type="dxa"/>
        <w:right w:w="115" w:type="dxa"/>
      </w:tblCellMar>
    </w:tblPr>
  </w:style>
  <w:style w:type="table" w:customStyle="1" w:styleId="affff3">
    <w:basedOn w:val="a1"/>
    <w:tblPr>
      <w:tblStyleRowBandSize w:val="1"/>
      <w:tblStyleColBandSize w:val="1"/>
      <w:tblCellMar>
        <w:left w:w="115" w:type="dxa"/>
        <w:right w:w="115" w:type="dxa"/>
      </w:tblCellMar>
    </w:tblPr>
  </w:style>
  <w:style w:type="table" w:customStyle="1" w:styleId="affff4">
    <w:basedOn w:val="a1"/>
    <w:tblPr>
      <w:tblStyleRowBandSize w:val="1"/>
      <w:tblStyleColBandSize w:val="1"/>
      <w:tblCellMar>
        <w:left w:w="115" w:type="dxa"/>
        <w:right w:w="115" w:type="dxa"/>
      </w:tblCellMar>
    </w:tblPr>
  </w:style>
  <w:style w:type="table" w:customStyle="1" w:styleId="affff5">
    <w:basedOn w:val="a1"/>
    <w:tblPr>
      <w:tblStyleRowBandSize w:val="1"/>
      <w:tblStyleColBandSize w:val="1"/>
      <w:tblCellMar>
        <w:left w:w="115" w:type="dxa"/>
        <w:right w:w="115" w:type="dxa"/>
      </w:tblCellMar>
    </w:tblPr>
  </w:style>
  <w:style w:type="table" w:customStyle="1" w:styleId="affff6">
    <w:basedOn w:val="a1"/>
    <w:tblPr>
      <w:tblStyleRowBandSize w:val="1"/>
      <w:tblStyleColBandSize w:val="1"/>
      <w:tblCellMar>
        <w:left w:w="115" w:type="dxa"/>
        <w:right w:w="115" w:type="dxa"/>
      </w:tblCellMar>
    </w:tblPr>
  </w:style>
  <w:style w:type="table" w:customStyle="1" w:styleId="affff7">
    <w:basedOn w:val="a1"/>
    <w:tblPr>
      <w:tblStyleRowBandSize w:val="1"/>
      <w:tblStyleColBandSize w:val="1"/>
      <w:tblCellMar>
        <w:left w:w="115" w:type="dxa"/>
        <w:right w:w="115" w:type="dxa"/>
      </w:tblCellMar>
    </w:tblPr>
  </w:style>
  <w:style w:type="table" w:customStyle="1" w:styleId="affff8">
    <w:basedOn w:val="a1"/>
    <w:tblPr>
      <w:tblStyleRowBandSize w:val="1"/>
      <w:tblStyleColBandSize w:val="1"/>
      <w:tblCellMar>
        <w:left w:w="115" w:type="dxa"/>
        <w:right w:w="115" w:type="dxa"/>
      </w:tblCellMar>
    </w:tblPr>
  </w:style>
  <w:style w:type="table" w:customStyle="1" w:styleId="affff9">
    <w:basedOn w:val="a1"/>
    <w:tblPr>
      <w:tblStyleRowBandSize w:val="1"/>
      <w:tblStyleColBandSize w:val="1"/>
      <w:tblCellMar>
        <w:left w:w="115" w:type="dxa"/>
        <w:right w:w="115" w:type="dxa"/>
      </w:tblCellMar>
    </w:tblPr>
  </w:style>
  <w:style w:type="table" w:customStyle="1" w:styleId="affffa">
    <w:basedOn w:val="a1"/>
    <w:tblPr>
      <w:tblStyleRowBandSize w:val="1"/>
      <w:tblStyleColBandSize w:val="1"/>
      <w:tblCellMar>
        <w:left w:w="115" w:type="dxa"/>
        <w:right w:w="115" w:type="dxa"/>
      </w:tblCellMar>
    </w:tblPr>
  </w:style>
  <w:style w:type="table" w:customStyle="1" w:styleId="affffb">
    <w:basedOn w:val="a1"/>
    <w:tblPr>
      <w:tblStyleRowBandSize w:val="1"/>
      <w:tblStyleColBandSize w:val="1"/>
      <w:tblCellMar>
        <w:left w:w="115" w:type="dxa"/>
        <w:right w:w="115" w:type="dxa"/>
      </w:tblCellMar>
    </w:tblPr>
  </w:style>
  <w:style w:type="table" w:customStyle="1" w:styleId="affffc">
    <w:basedOn w:val="a1"/>
    <w:tblPr>
      <w:tblStyleRowBandSize w:val="1"/>
      <w:tblStyleColBandSize w:val="1"/>
      <w:tblCellMar>
        <w:left w:w="115" w:type="dxa"/>
        <w:right w:w="115" w:type="dxa"/>
      </w:tblCellMar>
    </w:tblPr>
  </w:style>
  <w:style w:type="table" w:customStyle="1" w:styleId="affffd">
    <w:basedOn w:val="a1"/>
    <w:tblPr>
      <w:tblStyleRowBandSize w:val="1"/>
      <w:tblStyleColBandSize w:val="1"/>
      <w:tblCellMar>
        <w:left w:w="115" w:type="dxa"/>
        <w:right w:w="115" w:type="dxa"/>
      </w:tblCellMar>
    </w:tblPr>
  </w:style>
  <w:style w:type="table" w:customStyle="1" w:styleId="affffe">
    <w:basedOn w:val="a1"/>
    <w:tblPr>
      <w:tblStyleRowBandSize w:val="1"/>
      <w:tblStyleColBandSize w:val="1"/>
      <w:tblCellMar>
        <w:left w:w="115" w:type="dxa"/>
        <w:right w:w="115" w:type="dxa"/>
      </w:tblCellMar>
    </w:tblPr>
  </w:style>
  <w:style w:type="table" w:customStyle="1" w:styleId="afffff">
    <w:basedOn w:val="a1"/>
    <w:tblPr>
      <w:tblStyleRowBandSize w:val="1"/>
      <w:tblStyleColBandSize w:val="1"/>
      <w:tblCellMar>
        <w:left w:w="115" w:type="dxa"/>
        <w:right w:w="115" w:type="dxa"/>
      </w:tblCellMar>
    </w:tblPr>
  </w:style>
  <w:style w:type="table" w:customStyle="1" w:styleId="afffff0">
    <w:basedOn w:val="a1"/>
    <w:tblPr>
      <w:tblStyleRowBandSize w:val="1"/>
      <w:tblStyleColBandSize w:val="1"/>
      <w:tblCellMar>
        <w:left w:w="115" w:type="dxa"/>
        <w:right w:w="115" w:type="dxa"/>
      </w:tblCellMar>
    </w:tblPr>
  </w:style>
  <w:style w:type="table" w:customStyle="1" w:styleId="afffff1">
    <w:basedOn w:val="a1"/>
    <w:tblPr>
      <w:tblStyleRowBandSize w:val="1"/>
      <w:tblStyleColBandSize w:val="1"/>
      <w:tblCellMar>
        <w:left w:w="115" w:type="dxa"/>
        <w:right w:w="115" w:type="dxa"/>
      </w:tblCellMar>
    </w:tblPr>
  </w:style>
  <w:style w:type="table" w:customStyle="1" w:styleId="afffff2">
    <w:basedOn w:val="a1"/>
    <w:tblPr>
      <w:tblStyleRowBandSize w:val="1"/>
      <w:tblStyleColBandSize w:val="1"/>
      <w:tblCellMar>
        <w:left w:w="115" w:type="dxa"/>
        <w:right w:w="115" w:type="dxa"/>
      </w:tblCellMar>
    </w:tblPr>
  </w:style>
  <w:style w:type="table" w:customStyle="1" w:styleId="afffff3">
    <w:basedOn w:val="a1"/>
    <w:tblPr>
      <w:tblStyleRowBandSize w:val="1"/>
      <w:tblStyleColBandSize w:val="1"/>
      <w:tblCellMar>
        <w:left w:w="115" w:type="dxa"/>
        <w:right w:w="115" w:type="dxa"/>
      </w:tblCellMar>
    </w:tblPr>
  </w:style>
  <w:style w:type="table" w:customStyle="1" w:styleId="afffff4">
    <w:basedOn w:val="a1"/>
    <w:tblPr>
      <w:tblStyleRowBandSize w:val="1"/>
      <w:tblStyleColBandSize w:val="1"/>
      <w:tblCellMar>
        <w:left w:w="115" w:type="dxa"/>
        <w:right w:w="115" w:type="dxa"/>
      </w:tblCellMar>
    </w:tblPr>
  </w:style>
  <w:style w:type="table" w:customStyle="1" w:styleId="afffff5">
    <w:basedOn w:val="a1"/>
    <w:tblPr>
      <w:tblStyleRowBandSize w:val="1"/>
      <w:tblStyleColBandSize w:val="1"/>
      <w:tblCellMar>
        <w:left w:w="115" w:type="dxa"/>
        <w:right w:w="115" w:type="dxa"/>
      </w:tblCellMar>
    </w:tblPr>
  </w:style>
  <w:style w:type="table" w:customStyle="1" w:styleId="afffff6">
    <w:basedOn w:val="a1"/>
    <w:tblPr>
      <w:tblStyleRowBandSize w:val="1"/>
      <w:tblStyleColBandSize w:val="1"/>
      <w:tblCellMar>
        <w:left w:w="115" w:type="dxa"/>
        <w:right w:w="115" w:type="dxa"/>
      </w:tblCellMar>
    </w:tblPr>
  </w:style>
  <w:style w:type="table" w:customStyle="1" w:styleId="afffff7">
    <w:basedOn w:val="a1"/>
    <w:tblPr>
      <w:tblStyleRowBandSize w:val="1"/>
      <w:tblStyleColBandSize w:val="1"/>
      <w:tblCellMar>
        <w:left w:w="115" w:type="dxa"/>
        <w:right w:w="115" w:type="dxa"/>
      </w:tblCellMar>
    </w:tblPr>
  </w:style>
  <w:style w:type="table" w:customStyle="1" w:styleId="afffff8">
    <w:basedOn w:val="a1"/>
    <w:tblPr>
      <w:tblStyleRowBandSize w:val="1"/>
      <w:tblStyleColBandSize w:val="1"/>
      <w:tblCellMar>
        <w:left w:w="115" w:type="dxa"/>
        <w:right w:w="115" w:type="dxa"/>
      </w:tblCellMar>
    </w:tblPr>
  </w:style>
  <w:style w:type="table" w:customStyle="1" w:styleId="afffff9">
    <w:basedOn w:val="a1"/>
    <w:tblPr>
      <w:tblStyleRowBandSize w:val="1"/>
      <w:tblStyleColBandSize w:val="1"/>
      <w:tblCellMar>
        <w:left w:w="115" w:type="dxa"/>
        <w:right w:w="115" w:type="dxa"/>
      </w:tblCellMar>
    </w:tblPr>
  </w:style>
  <w:style w:type="table" w:customStyle="1" w:styleId="afffffa">
    <w:basedOn w:val="a1"/>
    <w:tblPr>
      <w:tblStyleRowBandSize w:val="1"/>
      <w:tblStyleColBandSize w:val="1"/>
      <w:tblCellMar>
        <w:left w:w="115" w:type="dxa"/>
        <w:right w:w="115" w:type="dxa"/>
      </w:tblCellMar>
    </w:tblPr>
  </w:style>
  <w:style w:type="table" w:customStyle="1" w:styleId="afffffb">
    <w:basedOn w:val="a1"/>
    <w:tblPr>
      <w:tblStyleRowBandSize w:val="1"/>
      <w:tblStyleColBandSize w:val="1"/>
      <w:tblCellMar>
        <w:left w:w="115" w:type="dxa"/>
        <w:right w:w="115" w:type="dxa"/>
      </w:tblCellMar>
    </w:tblPr>
  </w:style>
  <w:style w:type="table" w:customStyle="1" w:styleId="afffffc">
    <w:basedOn w:val="a1"/>
    <w:tblPr>
      <w:tblStyleRowBandSize w:val="1"/>
      <w:tblStyleColBandSize w:val="1"/>
      <w:tblCellMar>
        <w:left w:w="115" w:type="dxa"/>
        <w:right w:w="115" w:type="dxa"/>
      </w:tblCellMar>
    </w:tblPr>
  </w:style>
  <w:style w:type="table" w:customStyle="1" w:styleId="afffffd">
    <w:basedOn w:val="a1"/>
    <w:tblPr>
      <w:tblStyleRowBandSize w:val="1"/>
      <w:tblStyleColBandSize w:val="1"/>
      <w:tblCellMar>
        <w:left w:w="115" w:type="dxa"/>
        <w:right w:w="115" w:type="dxa"/>
      </w:tblCellMar>
    </w:tblPr>
  </w:style>
  <w:style w:type="paragraph" w:styleId="afffffe">
    <w:name w:val="annotation subject"/>
    <w:basedOn w:val="afff"/>
    <w:next w:val="afff"/>
    <w:link w:val="affffff"/>
    <w:uiPriority w:val="99"/>
    <w:semiHidden/>
    <w:unhideWhenUsed/>
    <w:rsid w:val="00626BEC"/>
    <w:rPr>
      <w:b/>
      <w:bCs/>
      <w:sz w:val="24"/>
      <w:szCs w:val="24"/>
    </w:rPr>
  </w:style>
  <w:style w:type="character" w:customStyle="1" w:styleId="affffff">
    <w:name w:val="コメント内容 (文字)"/>
    <w:basedOn w:val="afff0"/>
    <w:link w:val="afffffe"/>
    <w:uiPriority w:val="99"/>
    <w:semiHidden/>
    <w:rsid w:val="00626BEC"/>
    <w:rPr>
      <w:b/>
      <w:bCs/>
      <w:sz w:val="20"/>
      <w:szCs w:val="20"/>
    </w:rPr>
  </w:style>
  <w:style w:type="character" w:customStyle="1" w:styleId="apple-converted-space">
    <w:name w:val="apple-converted-space"/>
    <w:basedOn w:val="a0"/>
    <w:rsid w:val="00E4701A"/>
  </w:style>
  <w:style w:type="paragraph" w:styleId="affffff0">
    <w:name w:val="header"/>
    <w:basedOn w:val="a"/>
    <w:link w:val="affffff1"/>
    <w:uiPriority w:val="99"/>
    <w:unhideWhenUsed/>
    <w:rsid w:val="00E647DD"/>
    <w:pPr>
      <w:tabs>
        <w:tab w:val="center" w:pos="4680"/>
        <w:tab w:val="right" w:pos="9360"/>
      </w:tabs>
      <w:snapToGrid w:val="0"/>
    </w:pPr>
  </w:style>
  <w:style w:type="character" w:customStyle="1" w:styleId="affffff1">
    <w:name w:val="ヘッダー (文字)"/>
    <w:basedOn w:val="a0"/>
    <w:link w:val="affffff0"/>
    <w:uiPriority w:val="99"/>
    <w:rsid w:val="00E647DD"/>
  </w:style>
  <w:style w:type="paragraph" w:styleId="affffff2">
    <w:name w:val="footer"/>
    <w:basedOn w:val="a"/>
    <w:link w:val="affffff3"/>
    <w:uiPriority w:val="99"/>
    <w:unhideWhenUsed/>
    <w:rsid w:val="00E647DD"/>
    <w:pPr>
      <w:tabs>
        <w:tab w:val="center" w:pos="4680"/>
        <w:tab w:val="right" w:pos="9360"/>
      </w:tabs>
      <w:snapToGrid w:val="0"/>
    </w:pPr>
  </w:style>
  <w:style w:type="character" w:customStyle="1" w:styleId="affffff3">
    <w:name w:val="フッター (文字)"/>
    <w:basedOn w:val="a0"/>
    <w:link w:val="affffff2"/>
    <w:uiPriority w:val="99"/>
    <w:rsid w:val="00E647DD"/>
  </w:style>
  <w:style w:type="table" w:customStyle="1" w:styleId="affffff4">
    <w:basedOn w:val="a1"/>
    <w:tblPr>
      <w:tblStyleRowBandSize w:val="1"/>
      <w:tblStyleColBandSize w:val="1"/>
      <w:tblCellMar>
        <w:left w:w="115" w:type="dxa"/>
        <w:right w:w="115" w:type="dxa"/>
      </w:tblCellMar>
    </w:tblPr>
  </w:style>
  <w:style w:type="table" w:customStyle="1" w:styleId="affffff5">
    <w:basedOn w:val="a1"/>
    <w:tblPr>
      <w:tblStyleRowBandSize w:val="1"/>
      <w:tblStyleColBandSize w:val="1"/>
      <w:tblCellMar>
        <w:left w:w="115" w:type="dxa"/>
        <w:right w:w="115" w:type="dxa"/>
      </w:tblCellMar>
    </w:tblPr>
  </w:style>
  <w:style w:type="table" w:customStyle="1" w:styleId="affffff6">
    <w:basedOn w:val="a1"/>
    <w:tblPr>
      <w:tblStyleRowBandSize w:val="1"/>
      <w:tblStyleColBandSize w:val="1"/>
      <w:tblCellMar>
        <w:left w:w="115" w:type="dxa"/>
        <w:right w:w="115" w:type="dxa"/>
      </w:tblCellMar>
    </w:tblPr>
  </w:style>
  <w:style w:type="table" w:customStyle="1" w:styleId="affffff7">
    <w:basedOn w:val="a1"/>
    <w:tblPr>
      <w:tblStyleRowBandSize w:val="1"/>
      <w:tblStyleColBandSize w:val="1"/>
      <w:tblCellMar>
        <w:left w:w="115" w:type="dxa"/>
        <w:right w:w="115" w:type="dxa"/>
      </w:tblCellMar>
    </w:tblPr>
  </w:style>
  <w:style w:type="table" w:customStyle="1" w:styleId="affffff8">
    <w:basedOn w:val="a1"/>
    <w:tblPr>
      <w:tblStyleRowBandSize w:val="1"/>
      <w:tblStyleColBandSize w:val="1"/>
      <w:tblCellMar>
        <w:left w:w="115" w:type="dxa"/>
        <w:right w:w="115" w:type="dxa"/>
      </w:tblCellMar>
    </w:tblPr>
  </w:style>
  <w:style w:type="table" w:customStyle="1" w:styleId="affffff9">
    <w:basedOn w:val="a1"/>
    <w:tblPr>
      <w:tblStyleRowBandSize w:val="1"/>
      <w:tblStyleColBandSize w:val="1"/>
      <w:tblCellMar>
        <w:left w:w="115" w:type="dxa"/>
        <w:right w:w="115" w:type="dxa"/>
      </w:tblCellMar>
    </w:tblPr>
  </w:style>
  <w:style w:type="table" w:customStyle="1" w:styleId="affffffa">
    <w:basedOn w:val="a1"/>
    <w:tblPr>
      <w:tblStyleRowBandSize w:val="1"/>
      <w:tblStyleColBandSize w:val="1"/>
      <w:tblCellMar>
        <w:left w:w="115" w:type="dxa"/>
        <w:right w:w="115" w:type="dxa"/>
      </w:tblCellMar>
    </w:tblPr>
  </w:style>
  <w:style w:type="table" w:customStyle="1" w:styleId="affffffb">
    <w:basedOn w:val="a1"/>
    <w:tblPr>
      <w:tblStyleRowBandSize w:val="1"/>
      <w:tblStyleColBandSize w:val="1"/>
      <w:tblCellMar>
        <w:left w:w="115" w:type="dxa"/>
        <w:right w:w="115" w:type="dxa"/>
      </w:tblCellMar>
    </w:tblPr>
  </w:style>
  <w:style w:type="table" w:customStyle="1" w:styleId="affffffc">
    <w:basedOn w:val="a1"/>
    <w:tblPr>
      <w:tblStyleRowBandSize w:val="1"/>
      <w:tblStyleColBandSize w:val="1"/>
      <w:tblCellMar>
        <w:left w:w="115" w:type="dxa"/>
        <w:right w:w="115" w:type="dxa"/>
      </w:tblCellMar>
    </w:tblPr>
  </w:style>
  <w:style w:type="table" w:customStyle="1" w:styleId="affffffd">
    <w:basedOn w:val="a1"/>
    <w:tblPr>
      <w:tblStyleRowBandSize w:val="1"/>
      <w:tblStyleColBandSize w:val="1"/>
      <w:tblCellMar>
        <w:left w:w="115" w:type="dxa"/>
        <w:right w:w="115" w:type="dxa"/>
      </w:tblCellMar>
    </w:tblPr>
  </w:style>
  <w:style w:type="table" w:customStyle="1" w:styleId="affffffe">
    <w:basedOn w:val="a1"/>
    <w:tblPr>
      <w:tblStyleRowBandSize w:val="1"/>
      <w:tblStyleColBandSize w:val="1"/>
      <w:tblCellMar>
        <w:left w:w="115" w:type="dxa"/>
        <w:right w:w="115" w:type="dxa"/>
      </w:tblCellMar>
    </w:tblPr>
  </w:style>
  <w:style w:type="table" w:customStyle="1" w:styleId="afffffff">
    <w:basedOn w:val="a1"/>
    <w:tblPr>
      <w:tblStyleRowBandSize w:val="1"/>
      <w:tblStyleColBandSize w:val="1"/>
      <w:tblCellMar>
        <w:left w:w="115" w:type="dxa"/>
        <w:right w:w="115" w:type="dxa"/>
      </w:tblCellMar>
    </w:tblPr>
  </w:style>
  <w:style w:type="table" w:customStyle="1" w:styleId="afffffff0">
    <w:basedOn w:val="a1"/>
    <w:tblPr>
      <w:tblStyleRowBandSize w:val="1"/>
      <w:tblStyleColBandSize w:val="1"/>
      <w:tblCellMar>
        <w:left w:w="115" w:type="dxa"/>
        <w:right w:w="115" w:type="dxa"/>
      </w:tblCellMar>
    </w:tblPr>
  </w:style>
  <w:style w:type="table" w:customStyle="1" w:styleId="afffffff1">
    <w:basedOn w:val="a1"/>
    <w:tblPr>
      <w:tblStyleRowBandSize w:val="1"/>
      <w:tblStyleColBandSize w:val="1"/>
      <w:tblCellMar>
        <w:left w:w="115" w:type="dxa"/>
        <w:right w:w="115" w:type="dxa"/>
      </w:tblCellMar>
    </w:tblPr>
  </w:style>
  <w:style w:type="table" w:customStyle="1" w:styleId="afffffff2">
    <w:basedOn w:val="a1"/>
    <w:tblPr>
      <w:tblStyleRowBandSize w:val="1"/>
      <w:tblStyleColBandSize w:val="1"/>
      <w:tblCellMar>
        <w:left w:w="115" w:type="dxa"/>
        <w:right w:w="115" w:type="dxa"/>
      </w:tblCellMar>
    </w:tblPr>
  </w:style>
  <w:style w:type="table" w:customStyle="1" w:styleId="afffffff3">
    <w:basedOn w:val="a1"/>
    <w:tblPr>
      <w:tblStyleRowBandSize w:val="1"/>
      <w:tblStyleColBandSize w:val="1"/>
      <w:tblCellMar>
        <w:left w:w="115" w:type="dxa"/>
        <w:right w:w="115" w:type="dxa"/>
      </w:tblCellMar>
    </w:tblPr>
  </w:style>
  <w:style w:type="table" w:customStyle="1" w:styleId="afffffff4">
    <w:basedOn w:val="a1"/>
    <w:tblPr>
      <w:tblStyleRowBandSize w:val="1"/>
      <w:tblStyleColBandSize w:val="1"/>
      <w:tblCellMar>
        <w:left w:w="115" w:type="dxa"/>
        <w:right w:w="115" w:type="dxa"/>
      </w:tblCellMar>
    </w:tblPr>
  </w:style>
  <w:style w:type="table" w:customStyle="1" w:styleId="afffffff5">
    <w:basedOn w:val="a1"/>
    <w:tblPr>
      <w:tblStyleRowBandSize w:val="1"/>
      <w:tblStyleColBandSize w:val="1"/>
      <w:tblCellMar>
        <w:left w:w="115" w:type="dxa"/>
        <w:right w:w="115" w:type="dxa"/>
      </w:tblCellMar>
    </w:tblPr>
  </w:style>
  <w:style w:type="table" w:customStyle="1" w:styleId="afffffff6">
    <w:basedOn w:val="a1"/>
    <w:tblPr>
      <w:tblStyleRowBandSize w:val="1"/>
      <w:tblStyleColBandSize w:val="1"/>
      <w:tblCellMar>
        <w:left w:w="115" w:type="dxa"/>
        <w:right w:w="115" w:type="dxa"/>
      </w:tblCellMar>
    </w:tblPr>
  </w:style>
  <w:style w:type="table" w:customStyle="1" w:styleId="afffffff7">
    <w:basedOn w:val="a1"/>
    <w:tblPr>
      <w:tblStyleRowBandSize w:val="1"/>
      <w:tblStyleColBandSize w:val="1"/>
      <w:tblCellMar>
        <w:left w:w="115" w:type="dxa"/>
        <w:right w:w="115" w:type="dxa"/>
      </w:tblCellMar>
    </w:tblPr>
  </w:style>
  <w:style w:type="table" w:customStyle="1" w:styleId="afffffff8">
    <w:basedOn w:val="a1"/>
    <w:tblPr>
      <w:tblStyleRowBandSize w:val="1"/>
      <w:tblStyleColBandSize w:val="1"/>
      <w:tblCellMar>
        <w:left w:w="115" w:type="dxa"/>
        <w:right w:w="115" w:type="dxa"/>
      </w:tblCellMar>
    </w:tblPr>
  </w:style>
  <w:style w:type="table" w:customStyle="1" w:styleId="afffffff9">
    <w:basedOn w:val="a1"/>
    <w:tblPr>
      <w:tblStyleRowBandSize w:val="1"/>
      <w:tblStyleColBandSize w:val="1"/>
      <w:tblCellMar>
        <w:left w:w="115" w:type="dxa"/>
        <w:right w:w="115" w:type="dxa"/>
      </w:tblCellMar>
    </w:tblPr>
  </w:style>
  <w:style w:type="table" w:customStyle="1" w:styleId="afffffffa">
    <w:basedOn w:val="a1"/>
    <w:tblPr>
      <w:tblStyleRowBandSize w:val="1"/>
      <w:tblStyleColBandSize w:val="1"/>
      <w:tblCellMar>
        <w:left w:w="115" w:type="dxa"/>
        <w:right w:w="115" w:type="dxa"/>
      </w:tblCellMar>
    </w:tblPr>
  </w:style>
  <w:style w:type="table" w:customStyle="1" w:styleId="afffffffb">
    <w:basedOn w:val="a1"/>
    <w:tblPr>
      <w:tblStyleRowBandSize w:val="1"/>
      <w:tblStyleColBandSize w:val="1"/>
      <w:tblCellMar>
        <w:left w:w="115" w:type="dxa"/>
        <w:right w:w="115" w:type="dxa"/>
      </w:tblCellMar>
    </w:tblPr>
  </w:style>
  <w:style w:type="table" w:customStyle="1" w:styleId="afffffffc">
    <w:basedOn w:val="a1"/>
    <w:tblPr>
      <w:tblStyleRowBandSize w:val="1"/>
      <w:tblStyleColBandSize w:val="1"/>
      <w:tblCellMar>
        <w:left w:w="115" w:type="dxa"/>
        <w:right w:w="115" w:type="dxa"/>
      </w:tblCellMar>
    </w:tblPr>
  </w:style>
  <w:style w:type="table" w:customStyle="1" w:styleId="afffffffd">
    <w:basedOn w:val="a1"/>
    <w:tblPr>
      <w:tblStyleRowBandSize w:val="1"/>
      <w:tblStyleColBandSize w:val="1"/>
      <w:tblCellMar>
        <w:left w:w="115" w:type="dxa"/>
        <w:right w:w="115" w:type="dxa"/>
      </w:tblCellMar>
    </w:tblPr>
  </w:style>
  <w:style w:type="table" w:customStyle="1" w:styleId="afffffffe">
    <w:basedOn w:val="a1"/>
    <w:tblPr>
      <w:tblStyleRowBandSize w:val="1"/>
      <w:tblStyleColBandSize w:val="1"/>
      <w:tblCellMar>
        <w:left w:w="115" w:type="dxa"/>
        <w:right w:w="115" w:type="dxa"/>
      </w:tblCellMar>
    </w:tblPr>
  </w:style>
  <w:style w:type="table" w:customStyle="1" w:styleId="affffffff">
    <w:basedOn w:val="a1"/>
    <w:tblPr>
      <w:tblStyleRowBandSize w:val="1"/>
      <w:tblStyleColBandSize w:val="1"/>
      <w:tblCellMar>
        <w:left w:w="115" w:type="dxa"/>
        <w:right w:w="115" w:type="dxa"/>
      </w:tblCellMar>
    </w:tblPr>
  </w:style>
  <w:style w:type="table" w:customStyle="1" w:styleId="affffffff0">
    <w:basedOn w:val="a1"/>
    <w:tblPr>
      <w:tblStyleRowBandSize w:val="1"/>
      <w:tblStyleColBandSize w:val="1"/>
      <w:tblCellMar>
        <w:left w:w="115" w:type="dxa"/>
        <w:right w:w="115" w:type="dxa"/>
      </w:tblCellMar>
    </w:tblPr>
  </w:style>
  <w:style w:type="table" w:customStyle="1" w:styleId="affffffff1">
    <w:basedOn w:val="a1"/>
    <w:tblPr>
      <w:tblStyleRowBandSize w:val="1"/>
      <w:tblStyleColBandSize w:val="1"/>
      <w:tblCellMar>
        <w:left w:w="115" w:type="dxa"/>
        <w:right w:w="115" w:type="dxa"/>
      </w:tblCellMar>
    </w:tblPr>
  </w:style>
  <w:style w:type="table" w:customStyle="1" w:styleId="affffffff2">
    <w:basedOn w:val="a1"/>
    <w:tblPr>
      <w:tblStyleRowBandSize w:val="1"/>
      <w:tblStyleColBandSize w:val="1"/>
      <w:tblCellMar>
        <w:left w:w="115" w:type="dxa"/>
        <w:right w:w="115" w:type="dxa"/>
      </w:tblCellMar>
    </w:tblPr>
  </w:style>
  <w:style w:type="table" w:customStyle="1" w:styleId="affffffff3">
    <w:basedOn w:val="a1"/>
    <w:tblPr>
      <w:tblStyleRowBandSize w:val="1"/>
      <w:tblStyleColBandSize w:val="1"/>
      <w:tblCellMar>
        <w:left w:w="115" w:type="dxa"/>
        <w:right w:w="115" w:type="dxa"/>
      </w:tblCellMar>
    </w:tblPr>
  </w:style>
  <w:style w:type="table" w:customStyle="1" w:styleId="affffffff4">
    <w:basedOn w:val="a1"/>
    <w:tblPr>
      <w:tblStyleRowBandSize w:val="1"/>
      <w:tblStyleColBandSize w:val="1"/>
      <w:tblCellMar>
        <w:left w:w="115" w:type="dxa"/>
        <w:right w:w="115" w:type="dxa"/>
      </w:tblCellMar>
    </w:tblPr>
  </w:style>
  <w:style w:type="table" w:customStyle="1" w:styleId="affffffff5">
    <w:basedOn w:val="a1"/>
    <w:tblPr>
      <w:tblStyleRowBandSize w:val="1"/>
      <w:tblStyleColBandSize w:val="1"/>
      <w:tblCellMar>
        <w:left w:w="115" w:type="dxa"/>
        <w:right w:w="115" w:type="dxa"/>
      </w:tblCellMar>
    </w:tblPr>
  </w:style>
  <w:style w:type="table" w:customStyle="1" w:styleId="affffffff6">
    <w:basedOn w:val="a1"/>
    <w:tblPr>
      <w:tblStyleRowBandSize w:val="1"/>
      <w:tblStyleColBandSize w:val="1"/>
      <w:tblCellMar>
        <w:left w:w="115" w:type="dxa"/>
        <w:right w:w="115" w:type="dxa"/>
      </w:tblCellMar>
    </w:tblPr>
  </w:style>
  <w:style w:type="table" w:customStyle="1" w:styleId="affffffff7">
    <w:basedOn w:val="a1"/>
    <w:tblPr>
      <w:tblStyleRowBandSize w:val="1"/>
      <w:tblStyleColBandSize w:val="1"/>
      <w:tblCellMar>
        <w:left w:w="115" w:type="dxa"/>
        <w:right w:w="115" w:type="dxa"/>
      </w:tblCellMar>
    </w:tblPr>
  </w:style>
  <w:style w:type="table" w:customStyle="1" w:styleId="affffffff8">
    <w:basedOn w:val="a1"/>
    <w:tblPr>
      <w:tblStyleRowBandSize w:val="1"/>
      <w:tblStyleColBandSize w:val="1"/>
      <w:tblCellMar>
        <w:left w:w="115" w:type="dxa"/>
        <w:right w:w="115" w:type="dxa"/>
      </w:tblCellMar>
    </w:tblPr>
  </w:style>
  <w:style w:type="table" w:customStyle="1" w:styleId="affffffff9">
    <w:basedOn w:val="a1"/>
    <w:tblPr>
      <w:tblStyleRowBandSize w:val="1"/>
      <w:tblStyleColBandSize w:val="1"/>
      <w:tblCellMar>
        <w:left w:w="115" w:type="dxa"/>
        <w:right w:w="115" w:type="dxa"/>
      </w:tblCellMar>
    </w:tblPr>
  </w:style>
  <w:style w:type="table" w:customStyle="1" w:styleId="affffffffa">
    <w:basedOn w:val="a1"/>
    <w:tblPr>
      <w:tblStyleRowBandSize w:val="1"/>
      <w:tblStyleColBandSize w:val="1"/>
      <w:tblCellMar>
        <w:left w:w="115" w:type="dxa"/>
        <w:right w:w="115" w:type="dxa"/>
      </w:tblCellMar>
    </w:tblPr>
  </w:style>
  <w:style w:type="table" w:customStyle="1" w:styleId="affffffffb">
    <w:basedOn w:val="a1"/>
    <w:tblPr>
      <w:tblStyleRowBandSize w:val="1"/>
      <w:tblStyleColBandSize w:val="1"/>
      <w:tblCellMar>
        <w:left w:w="115" w:type="dxa"/>
        <w:right w:w="115" w:type="dxa"/>
      </w:tblCellMar>
    </w:tblPr>
  </w:style>
  <w:style w:type="table" w:customStyle="1" w:styleId="affffffffc">
    <w:basedOn w:val="a1"/>
    <w:tblPr>
      <w:tblStyleRowBandSize w:val="1"/>
      <w:tblStyleColBandSize w:val="1"/>
      <w:tblCellMar>
        <w:left w:w="115" w:type="dxa"/>
        <w:right w:w="115" w:type="dxa"/>
      </w:tblCellMar>
    </w:tblPr>
  </w:style>
  <w:style w:type="table" w:customStyle="1" w:styleId="affffffffd">
    <w:basedOn w:val="a1"/>
    <w:tblPr>
      <w:tblStyleRowBandSize w:val="1"/>
      <w:tblStyleColBandSize w:val="1"/>
      <w:tblCellMar>
        <w:left w:w="115" w:type="dxa"/>
        <w:right w:w="115" w:type="dxa"/>
      </w:tblCellMar>
    </w:tblPr>
  </w:style>
  <w:style w:type="table" w:customStyle="1" w:styleId="affffffffe">
    <w:basedOn w:val="TableNormal10"/>
    <w:tblPr>
      <w:tblStyleRowBandSize w:val="1"/>
      <w:tblStyleColBandSize w:val="1"/>
      <w:tblCellMar>
        <w:left w:w="115" w:type="dxa"/>
        <w:right w:w="115" w:type="dxa"/>
      </w:tblCellMar>
    </w:tblPr>
  </w:style>
  <w:style w:type="table" w:customStyle="1" w:styleId="afffffffff">
    <w:basedOn w:val="TableNormal10"/>
    <w:tblPr>
      <w:tblStyleRowBandSize w:val="1"/>
      <w:tblStyleColBandSize w:val="1"/>
      <w:tblCellMar>
        <w:left w:w="115" w:type="dxa"/>
        <w:right w:w="115" w:type="dxa"/>
      </w:tblCellMar>
    </w:tblPr>
  </w:style>
  <w:style w:type="table" w:customStyle="1" w:styleId="afffffffff0">
    <w:basedOn w:val="TableNormal10"/>
    <w:tblPr>
      <w:tblStyleRowBandSize w:val="1"/>
      <w:tblStyleColBandSize w:val="1"/>
      <w:tblCellMar>
        <w:left w:w="115" w:type="dxa"/>
        <w:right w:w="115" w:type="dxa"/>
      </w:tblCellMar>
    </w:tblPr>
  </w:style>
  <w:style w:type="table" w:customStyle="1" w:styleId="afffffffff1">
    <w:basedOn w:val="TableNormal10"/>
    <w:tblPr>
      <w:tblStyleRowBandSize w:val="1"/>
      <w:tblStyleColBandSize w:val="1"/>
      <w:tblCellMar>
        <w:left w:w="115" w:type="dxa"/>
        <w:right w:w="115" w:type="dxa"/>
      </w:tblCellMar>
    </w:tblPr>
  </w:style>
  <w:style w:type="table" w:customStyle="1" w:styleId="afffffffff2">
    <w:basedOn w:val="TableNormal10"/>
    <w:tblPr>
      <w:tblStyleRowBandSize w:val="1"/>
      <w:tblStyleColBandSize w:val="1"/>
      <w:tblCellMar>
        <w:left w:w="115" w:type="dxa"/>
        <w:right w:w="115" w:type="dxa"/>
      </w:tblCellMar>
    </w:tblPr>
  </w:style>
  <w:style w:type="table" w:customStyle="1" w:styleId="afffffffff3">
    <w:basedOn w:val="TableNormal10"/>
    <w:tblPr>
      <w:tblStyleRowBandSize w:val="1"/>
      <w:tblStyleColBandSize w:val="1"/>
      <w:tblCellMar>
        <w:left w:w="115" w:type="dxa"/>
        <w:right w:w="115" w:type="dxa"/>
      </w:tblCellMar>
    </w:tblPr>
  </w:style>
  <w:style w:type="table" w:customStyle="1" w:styleId="afffffffff4">
    <w:basedOn w:val="TableNormal10"/>
    <w:tblPr>
      <w:tblStyleRowBandSize w:val="1"/>
      <w:tblStyleColBandSize w:val="1"/>
      <w:tblCellMar>
        <w:left w:w="115" w:type="dxa"/>
        <w:right w:w="115" w:type="dxa"/>
      </w:tblCellMar>
    </w:tblPr>
  </w:style>
  <w:style w:type="table" w:customStyle="1" w:styleId="afffffffff5">
    <w:basedOn w:val="TableNormal10"/>
    <w:tblPr>
      <w:tblStyleRowBandSize w:val="1"/>
      <w:tblStyleColBandSize w:val="1"/>
      <w:tblCellMar>
        <w:left w:w="115" w:type="dxa"/>
        <w:right w:w="115" w:type="dxa"/>
      </w:tblCellMar>
    </w:tblPr>
  </w:style>
  <w:style w:type="table" w:customStyle="1" w:styleId="afffffffff6">
    <w:basedOn w:val="TableNormal10"/>
    <w:tblPr>
      <w:tblStyleRowBandSize w:val="1"/>
      <w:tblStyleColBandSize w:val="1"/>
      <w:tblCellMar>
        <w:left w:w="115" w:type="dxa"/>
        <w:right w:w="115" w:type="dxa"/>
      </w:tblCellMar>
    </w:tblPr>
  </w:style>
  <w:style w:type="table" w:customStyle="1" w:styleId="afffffffff7">
    <w:basedOn w:val="TableNormal10"/>
    <w:tblPr>
      <w:tblStyleRowBandSize w:val="1"/>
      <w:tblStyleColBandSize w:val="1"/>
      <w:tblCellMar>
        <w:left w:w="115" w:type="dxa"/>
        <w:right w:w="115" w:type="dxa"/>
      </w:tblCellMar>
    </w:tblPr>
  </w:style>
  <w:style w:type="table" w:customStyle="1" w:styleId="afffffffff8">
    <w:basedOn w:val="TableNormal10"/>
    <w:tblPr>
      <w:tblStyleRowBandSize w:val="1"/>
      <w:tblStyleColBandSize w:val="1"/>
      <w:tblCellMar>
        <w:left w:w="115" w:type="dxa"/>
        <w:right w:w="115" w:type="dxa"/>
      </w:tblCellMar>
    </w:tblPr>
  </w:style>
  <w:style w:type="table" w:customStyle="1" w:styleId="afffffffff9">
    <w:basedOn w:val="TableNormal10"/>
    <w:tblPr>
      <w:tblStyleRowBandSize w:val="1"/>
      <w:tblStyleColBandSize w:val="1"/>
      <w:tblCellMar>
        <w:left w:w="115" w:type="dxa"/>
        <w:right w:w="115" w:type="dxa"/>
      </w:tblCellMar>
    </w:tblPr>
  </w:style>
  <w:style w:type="table" w:customStyle="1" w:styleId="afffffffffa">
    <w:basedOn w:val="TableNormal10"/>
    <w:tblPr>
      <w:tblStyleRowBandSize w:val="1"/>
      <w:tblStyleColBandSize w:val="1"/>
      <w:tblCellMar>
        <w:left w:w="115" w:type="dxa"/>
        <w:right w:w="115" w:type="dxa"/>
      </w:tblCellMar>
    </w:tblPr>
  </w:style>
  <w:style w:type="table" w:customStyle="1" w:styleId="afffffffffb">
    <w:basedOn w:val="TableNormal10"/>
    <w:tblPr>
      <w:tblStyleRowBandSize w:val="1"/>
      <w:tblStyleColBandSize w:val="1"/>
      <w:tblCellMar>
        <w:left w:w="115" w:type="dxa"/>
        <w:right w:w="115" w:type="dxa"/>
      </w:tblCellMar>
    </w:tblPr>
  </w:style>
  <w:style w:type="table" w:customStyle="1" w:styleId="afffffffffc">
    <w:basedOn w:val="TableNormal10"/>
    <w:tblPr>
      <w:tblStyleRowBandSize w:val="1"/>
      <w:tblStyleColBandSize w:val="1"/>
      <w:tblCellMar>
        <w:left w:w="115" w:type="dxa"/>
        <w:right w:w="115" w:type="dxa"/>
      </w:tblCellMar>
    </w:tblPr>
  </w:style>
  <w:style w:type="table" w:customStyle="1" w:styleId="afffffffffd">
    <w:basedOn w:val="TableNormal10"/>
    <w:tblPr>
      <w:tblStyleRowBandSize w:val="1"/>
      <w:tblStyleColBandSize w:val="1"/>
      <w:tblCellMar>
        <w:left w:w="115" w:type="dxa"/>
        <w:right w:w="115" w:type="dxa"/>
      </w:tblCellMar>
    </w:tblPr>
  </w:style>
  <w:style w:type="table" w:customStyle="1" w:styleId="afffffffffe">
    <w:basedOn w:val="TableNormal10"/>
    <w:tblPr>
      <w:tblStyleRowBandSize w:val="1"/>
      <w:tblStyleColBandSize w:val="1"/>
      <w:tblCellMar>
        <w:left w:w="115" w:type="dxa"/>
        <w:right w:w="115" w:type="dxa"/>
      </w:tblCellMar>
    </w:tblPr>
  </w:style>
  <w:style w:type="table" w:customStyle="1" w:styleId="affffffffff">
    <w:basedOn w:val="TableNormal10"/>
    <w:tblPr>
      <w:tblStyleRowBandSize w:val="1"/>
      <w:tblStyleColBandSize w:val="1"/>
      <w:tblCellMar>
        <w:left w:w="115" w:type="dxa"/>
        <w:right w:w="115" w:type="dxa"/>
      </w:tblCellMar>
    </w:tblPr>
  </w:style>
  <w:style w:type="table" w:customStyle="1" w:styleId="affffffffff0">
    <w:basedOn w:val="TableNormal10"/>
    <w:tblPr>
      <w:tblStyleRowBandSize w:val="1"/>
      <w:tblStyleColBandSize w:val="1"/>
      <w:tblCellMar>
        <w:left w:w="115" w:type="dxa"/>
        <w:right w:w="115" w:type="dxa"/>
      </w:tblCellMar>
    </w:tblPr>
  </w:style>
  <w:style w:type="table" w:customStyle="1" w:styleId="affffffffff1">
    <w:basedOn w:val="TableNormal10"/>
    <w:tblPr>
      <w:tblStyleRowBandSize w:val="1"/>
      <w:tblStyleColBandSize w:val="1"/>
      <w:tblCellMar>
        <w:left w:w="115" w:type="dxa"/>
        <w:right w:w="115" w:type="dxa"/>
      </w:tblCellMar>
    </w:tblPr>
  </w:style>
  <w:style w:type="table" w:customStyle="1" w:styleId="affffffffff2">
    <w:basedOn w:val="TableNormal10"/>
    <w:tblPr>
      <w:tblStyleRowBandSize w:val="1"/>
      <w:tblStyleColBandSize w:val="1"/>
      <w:tblCellMar>
        <w:left w:w="115" w:type="dxa"/>
        <w:right w:w="115" w:type="dxa"/>
      </w:tblCellMar>
    </w:tblPr>
  </w:style>
  <w:style w:type="table" w:customStyle="1" w:styleId="affffffffff3">
    <w:basedOn w:val="TableNormal10"/>
    <w:tblPr>
      <w:tblStyleRowBandSize w:val="1"/>
      <w:tblStyleColBandSize w:val="1"/>
      <w:tblCellMar>
        <w:left w:w="115" w:type="dxa"/>
        <w:right w:w="115" w:type="dxa"/>
      </w:tblCellMar>
    </w:tblPr>
  </w:style>
  <w:style w:type="table" w:customStyle="1" w:styleId="affffffffff4">
    <w:basedOn w:val="TableNormal10"/>
    <w:tblPr>
      <w:tblStyleRowBandSize w:val="1"/>
      <w:tblStyleColBandSize w:val="1"/>
      <w:tblCellMar>
        <w:left w:w="115" w:type="dxa"/>
        <w:right w:w="115" w:type="dxa"/>
      </w:tblCellMar>
    </w:tblPr>
  </w:style>
  <w:style w:type="table" w:customStyle="1" w:styleId="affffffffff5">
    <w:basedOn w:val="TableNormal10"/>
    <w:tblPr>
      <w:tblStyleRowBandSize w:val="1"/>
      <w:tblStyleColBandSize w:val="1"/>
      <w:tblCellMar>
        <w:left w:w="115" w:type="dxa"/>
        <w:right w:w="115" w:type="dxa"/>
      </w:tblCellMar>
    </w:tblPr>
  </w:style>
  <w:style w:type="table" w:customStyle="1" w:styleId="affffffffff6">
    <w:basedOn w:val="TableNormal10"/>
    <w:tblPr>
      <w:tblStyleRowBandSize w:val="1"/>
      <w:tblStyleColBandSize w:val="1"/>
      <w:tblCellMar>
        <w:left w:w="115" w:type="dxa"/>
        <w:right w:w="115" w:type="dxa"/>
      </w:tblCellMar>
    </w:tblPr>
  </w:style>
  <w:style w:type="table" w:customStyle="1" w:styleId="affffffffff7">
    <w:basedOn w:val="TableNormal10"/>
    <w:tblPr>
      <w:tblStyleRowBandSize w:val="1"/>
      <w:tblStyleColBandSize w:val="1"/>
      <w:tblCellMar>
        <w:left w:w="115" w:type="dxa"/>
        <w:right w:w="115" w:type="dxa"/>
      </w:tblCellMar>
    </w:tblPr>
  </w:style>
  <w:style w:type="table" w:customStyle="1" w:styleId="affffffffff8">
    <w:basedOn w:val="TableNormal10"/>
    <w:tblPr>
      <w:tblStyleRowBandSize w:val="1"/>
      <w:tblStyleColBandSize w:val="1"/>
      <w:tblCellMar>
        <w:left w:w="115" w:type="dxa"/>
        <w:right w:w="115" w:type="dxa"/>
      </w:tblCellMar>
    </w:tblPr>
  </w:style>
  <w:style w:type="table" w:customStyle="1" w:styleId="affffffffff9">
    <w:basedOn w:val="TableNormal10"/>
    <w:tblPr>
      <w:tblStyleRowBandSize w:val="1"/>
      <w:tblStyleColBandSize w:val="1"/>
      <w:tblCellMar>
        <w:left w:w="115" w:type="dxa"/>
        <w:right w:w="115" w:type="dxa"/>
      </w:tblCellMar>
    </w:tblPr>
  </w:style>
  <w:style w:type="table" w:customStyle="1" w:styleId="affffffffffa">
    <w:basedOn w:val="TableNormal10"/>
    <w:tblPr>
      <w:tblStyleRowBandSize w:val="1"/>
      <w:tblStyleColBandSize w:val="1"/>
      <w:tblCellMar>
        <w:left w:w="115" w:type="dxa"/>
        <w:right w:w="115" w:type="dxa"/>
      </w:tblCellMar>
    </w:tblPr>
  </w:style>
  <w:style w:type="table" w:customStyle="1" w:styleId="affffffffffb">
    <w:basedOn w:val="TableNormal10"/>
    <w:tblPr>
      <w:tblStyleRowBandSize w:val="1"/>
      <w:tblStyleColBandSize w:val="1"/>
      <w:tblCellMar>
        <w:left w:w="115" w:type="dxa"/>
        <w:right w:w="115" w:type="dxa"/>
      </w:tblCellMar>
    </w:tblPr>
  </w:style>
  <w:style w:type="table" w:customStyle="1" w:styleId="affffffffffc">
    <w:basedOn w:val="TableNormal10"/>
    <w:tblPr>
      <w:tblStyleRowBandSize w:val="1"/>
      <w:tblStyleColBandSize w:val="1"/>
      <w:tblCellMar>
        <w:left w:w="115" w:type="dxa"/>
        <w:right w:w="115" w:type="dxa"/>
      </w:tblCellMar>
    </w:tblPr>
  </w:style>
  <w:style w:type="table" w:customStyle="1" w:styleId="affffffffffd">
    <w:basedOn w:val="TableNormal10"/>
    <w:tblPr>
      <w:tblStyleRowBandSize w:val="1"/>
      <w:tblStyleColBandSize w:val="1"/>
      <w:tblCellMar>
        <w:left w:w="115" w:type="dxa"/>
        <w:right w:w="115" w:type="dxa"/>
      </w:tblCellMar>
    </w:tblPr>
  </w:style>
  <w:style w:type="table" w:customStyle="1" w:styleId="affffffffffe">
    <w:basedOn w:val="TableNormal10"/>
    <w:tblPr>
      <w:tblStyleRowBandSize w:val="1"/>
      <w:tblStyleColBandSize w:val="1"/>
      <w:tblCellMar>
        <w:left w:w="115" w:type="dxa"/>
        <w:right w:w="115" w:type="dxa"/>
      </w:tblCellMar>
    </w:tblPr>
  </w:style>
  <w:style w:type="table" w:customStyle="1" w:styleId="afffffffffff">
    <w:basedOn w:val="TableNormal10"/>
    <w:tblPr>
      <w:tblStyleRowBandSize w:val="1"/>
      <w:tblStyleColBandSize w:val="1"/>
      <w:tblCellMar>
        <w:left w:w="115" w:type="dxa"/>
        <w:right w:w="115" w:type="dxa"/>
      </w:tblCellMar>
    </w:tblPr>
  </w:style>
  <w:style w:type="table" w:customStyle="1" w:styleId="afffffffffff0">
    <w:basedOn w:val="TableNormal10"/>
    <w:tblPr>
      <w:tblStyleRowBandSize w:val="1"/>
      <w:tblStyleColBandSize w:val="1"/>
      <w:tblCellMar>
        <w:left w:w="115" w:type="dxa"/>
        <w:right w:w="115" w:type="dxa"/>
      </w:tblCellMar>
    </w:tblPr>
  </w:style>
  <w:style w:type="table" w:customStyle="1" w:styleId="afffffffffff1">
    <w:basedOn w:val="TableNormal10"/>
    <w:tblPr>
      <w:tblStyleRowBandSize w:val="1"/>
      <w:tblStyleColBandSize w:val="1"/>
      <w:tblCellMar>
        <w:left w:w="115" w:type="dxa"/>
        <w:right w:w="115" w:type="dxa"/>
      </w:tblCellMar>
    </w:tblPr>
  </w:style>
  <w:style w:type="table" w:customStyle="1" w:styleId="afffffffffff2">
    <w:basedOn w:val="TableNormal10"/>
    <w:tblPr>
      <w:tblStyleRowBandSize w:val="1"/>
      <w:tblStyleColBandSize w:val="1"/>
      <w:tblCellMar>
        <w:left w:w="115" w:type="dxa"/>
        <w:right w:w="115" w:type="dxa"/>
      </w:tblCellMar>
    </w:tblPr>
  </w:style>
  <w:style w:type="table" w:customStyle="1" w:styleId="afffffffffff3">
    <w:basedOn w:val="TableNormal10"/>
    <w:tblPr>
      <w:tblStyleRowBandSize w:val="1"/>
      <w:tblStyleColBandSize w:val="1"/>
      <w:tblCellMar>
        <w:left w:w="115" w:type="dxa"/>
        <w:right w:w="115" w:type="dxa"/>
      </w:tblCellMar>
    </w:tblPr>
  </w:style>
  <w:style w:type="table" w:customStyle="1" w:styleId="afffffffffff4">
    <w:basedOn w:val="TableNormal10"/>
    <w:tblPr>
      <w:tblStyleRowBandSize w:val="1"/>
      <w:tblStyleColBandSize w:val="1"/>
      <w:tblCellMar>
        <w:left w:w="115" w:type="dxa"/>
        <w:right w:w="115" w:type="dxa"/>
      </w:tblCellMar>
    </w:tblPr>
  </w:style>
  <w:style w:type="table" w:customStyle="1" w:styleId="afffffffffff5">
    <w:basedOn w:val="TableNormal10"/>
    <w:tblPr>
      <w:tblStyleRowBandSize w:val="1"/>
      <w:tblStyleColBandSize w:val="1"/>
      <w:tblCellMar>
        <w:left w:w="115" w:type="dxa"/>
        <w:right w:w="115" w:type="dxa"/>
      </w:tblCellMar>
    </w:tblPr>
  </w:style>
  <w:style w:type="table" w:customStyle="1" w:styleId="afffffffffff6">
    <w:basedOn w:val="TableNormal10"/>
    <w:tblPr>
      <w:tblStyleRowBandSize w:val="1"/>
      <w:tblStyleColBandSize w:val="1"/>
      <w:tblCellMar>
        <w:left w:w="115" w:type="dxa"/>
        <w:right w:w="115" w:type="dxa"/>
      </w:tblCellMar>
    </w:tblPr>
  </w:style>
  <w:style w:type="table" w:customStyle="1" w:styleId="afffffffffff7">
    <w:basedOn w:val="TableNormal10"/>
    <w:tblPr>
      <w:tblStyleRowBandSize w:val="1"/>
      <w:tblStyleColBandSize w:val="1"/>
      <w:tblCellMar>
        <w:left w:w="115" w:type="dxa"/>
        <w:right w:w="115" w:type="dxa"/>
      </w:tblCellMar>
    </w:tblPr>
  </w:style>
  <w:style w:type="table" w:customStyle="1" w:styleId="afffffffffff8">
    <w:basedOn w:val="a1"/>
    <w:tblPr>
      <w:tblStyleRowBandSize w:val="1"/>
      <w:tblStyleColBandSize w:val="1"/>
      <w:tblCellMar>
        <w:left w:w="115" w:type="dxa"/>
        <w:right w:w="115" w:type="dxa"/>
      </w:tblCellMar>
    </w:tblPr>
  </w:style>
  <w:style w:type="table" w:customStyle="1" w:styleId="afffffffffff9">
    <w:basedOn w:val="a1"/>
    <w:tblPr>
      <w:tblStyleRowBandSize w:val="1"/>
      <w:tblStyleColBandSize w:val="1"/>
      <w:tblCellMar>
        <w:left w:w="115" w:type="dxa"/>
        <w:right w:w="115" w:type="dxa"/>
      </w:tblCellMar>
    </w:tblPr>
  </w:style>
  <w:style w:type="table" w:customStyle="1" w:styleId="afffffffffffa">
    <w:basedOn w:val="a1"/>
    <w:tblPr>
      <w:tblStyleRowBandSize w:val="1"/>
      <w:tblStyleColBandSize w:val="1"/>
      <w:tblCellMar>
        <w:left w:w="115" w:type="dxa"/>
        <w:right w:w="115" w:type="dxa"/>
      </w:tblCellMar>
    </w:tblPr>
  </w:style>
  <w:style w:type="table" w:customStyle="1" w:styleId="afffffffffffb">
    <w:basedOn w:val="a1"/>
    <w:tblPr>
      <w:tblStyleRowBandSize w:val="1"/>
      <w:tblStyleColBandSize w:val="1"/>
      <w:tblCellMar>
        <w:left w:w="115" w:type="dxa"/>
        <w:right w:w="115" w:type="dxa"/>
      </w:tblCellMar>
    </w:tblPr>
  </w:style>
  <w:style w:type="table" w:customStyle="1" w:styleId="afffffffffffc">
    <w:basedOn w:val="a1"/>
    <w:tblPr>
      <w:tblStyleRowBandSize w:val="1"/>
      <w:tblStyleColBandSize w:val="1"/>
      <w:tblCellMar>
        <w:left w:w="115" w:type="dxa"/>
        <w:right w:w="115" w:type="dxa"/>
      </w:tblCellMar>
    </w:tblPr>
  </w:style>
  <w:style w:type="table" w:customStyle="1" w:styleId="afffffffffffd">
    <w:basedOn w:val="a1"/>
    <w:tblPr>
      <w:tblStyleRowBandSize w:val="1"/>
      <w:tblStyleColBandSize w:val="1"/>
      <w:tblCellMar>
        <w:left w:w="115" w:type="dxa"/>
        <w:right w:w="115" w:type="dxa"/>
      </w:tblCellMar>
    </w:tblPr>
  </w:style>
  <w:style w:type="table" w:customStyle="1" w:styleId="afffffffffffe">
    <w:basedOn w:val="a1"/>
    <w:tblPr>
      <w:tblStyleRowBandSize w:val="1"/>
      <w:tblStyleColBandSize w:val="1"/>
      <w:tblCellMar>
        <w:left w:w="115" w:type="dxa"/>
        <w:right w:w="115" w:type="dxa"/>
      </w:tblCellMar>
    </w:tblPr>
  </w:style>
  <w:style w:type="table" w:customStyle="1" w:styleId="affffffffffff">
    <w:basedOn w:val="a1"/>
    <w:tblPr>
      <w:tblStyleRowBandSize w:val="1"/>
      <w:tblStyleColBandSize w:val="1"/>
      <w:tblCellMar>
        <w:left w:w="115" w:type="dxa"/>
        <w:right w:w="115" w:type="dxa"/>
      </w:tblCellMar>
    </w:tblPr>
  </w:style>
  <w:style w:type="table" w:customStyle="1" w:styleId="affffffffffff0">
    <w:basedOn w:val="a1"/>
    <w:tblPr>
      <w:tblStyleRowBandSize w:val="1"/>
      <w:tblStyleColBandSize w:val="1"/>
      <w:tblCellMar>
        <w:left w:w="115" w:type="dxa"/>
        <w:right w:w="115" w:type="dxa"/>
      </w:tblCellMar>
    </w:tblPr>
  </w:style>
  <w:style w:type="table" w:customStyle="1" w:styleId="affffffffffff1">
    <w:basedOn w:val="a1"/>
    <w:tblPr>
      <w:tblStyleRowBandSize w:val="1"/>
      <w:tblStyleColBandSize w:val="1"/>
      <w:tblCellMar>
        <w:left w:w="115" w:type="dxa"/>
        <w:right w:w="115" w:type="dxa"/>
      </w:tblCellMar>
    </w:tblPr>
  </w:style>
  <w:style w:type="table" w:customStyle="1" w:styleId="affffffffffff2">
    <w:basedOn w:val="a1"/>
    <w:tblPr>
      <w:tblStyleRowBandSize w:val="1"/>
      <w:tblStyleColBandSize w:val="1"/>
      <w:tblCellMar>
        <w:left w:w="115" w:type="dxa"/>
        <w:right w:w="115" w:type="dxa"/>
      </w:tblCellMar>
    </w:tblPr>
  </w:style>
  <w:style w:type="table" w:customStyle="1" w:styleId="affffffffffff3">
    <w:basedOn w:val="a1"/>
    <w:tblPr>
      <w:tblStyleRowBandSize w:val="1"/>
      <w:tblStyleColBandSize w:val="1"/>
      <w:tblCellMar>
        <w:left w:w="115" w:type="dxa"/>
        <w:right w:w="115" w:type="dxa"/>
      </w:tblCellMar>
    </w:tblPr>
  </w:style>
  <w:style w:type="table" w:customStyle="1" w:styleId="affffffffffff4">
    <w:basedOn w:val="a1"/>
    <w:tblPr>
      <w:tblStyleRowBandSize w:val="1"/>
      <w:tblStyleColBandSize w:val="1"/>
      <w:tblCellMar>
        <w:left w:w="115" w:type="dxa"/>
        <w:right w:w="115" w:type="dxa"/>
      </w:tblCellMar>
    </w:tblPr>
  </w:style>
  <w:style w:type="table" w:customStyle="1" w:styleId="affffffffffff5">
    <w:basedOn w:val="a1"/>
    <w:tblPr>
      <w:tblStyleRowBandSize w:val="1"/>
      <w:tblStyleColBandSize w:val="1"/>
      <w:tblCellMar>
        <w:left w:w="115" w:type="dxa"/>
        <w:right w:w="115" w:type="dxa"/>
      </w:tblCellMar>
    </w:tblPr>
  </w:style>
  <w:style w:type="table" w:customStyle="1" w:styleId="affffffffffff6">
    <w:basedOn w:val="a1"/>
    <w:tblPr>
      <w:tblStyleRowBandSize w:val="1"/>
      <w:tblStyleColBandSize w:val="1"/>
      <w:tblCellMar>
        <w:left w:w="115" w:type="dxa"/>
        <w:right w:w="115" w:type="dxa"/>
      </w:tblCellMar>
    </w:tblPr>
  </w:style>
  <w:style w:type="table" w:customStyle="1" w:styleId="affffffffffff7">
    <w:basedOn w:val="a1"/>
    <w:tblPr>
      <w:tblStyleRowBandSize w:val="1"/>
      <w:tblStyleColBandSize w:val="1"/>
      <w:tblCellMar>
        <w:left w:w="115" w:type="dxa"/>
        <w:right w:w="115" w:type="dxa"/>
      </w:tblCellMar>
    </w:tblPr>
  </w:style>
  <w:style w:type="table" w:customStyle="1" w:styleId="affffffffffff8">
    <w:basedOn w:val="a1"/>
    <w:tblPr>
      <w:tblStyleRowBandSize w:val="1"/>
      <w:tblStyleColBandSize w:val="1"/>
      <w:tblCellMar>
        <w:left w:w="115" w:type="dxa"/>
        <w:right w:w="115" w:type="dxa"/>
      </w:tblCellMar>
    </w:tblPr>
  </w:style>
  <w:style w:type="table" w:customStyle="1" w:styleId="affffffffffff9">
    <w:basedOn w:val="a1"/>
    <w:tblPr>
      <w:tblStyleRowBandSize w:val="1"/>
      <w:tblStyleColBandSize w:val="1"/>
      <w:tblCellMar>
        <w:left w:w="115" w:type="dxa"/>
        <w:right w:w="115" w:type="dxa"/>
      </w:tblCellMar>
    </w:tblPr>
  </w:style>
  <w:style w:type="table" w:customStyle="1" w:styleId="affffffffffffa">
    <w:basedOn w:val="a1"/>
    <w:tblPr>
      <w:tblStyleRowBandSize w:val="1"/>
      <w:tblStyleColBandSize w:val="1"/>
      <w:tblCellMar>
        <w:left w:w="115" w:type="dxa"/>
        <w:right w:w="115" w:type="dxa"/>
      </w:tblCellMar>
    </w:tblPr>
  </w:style>
  <w:style w:type="table" w:customStyle="1" w:styleId="affffffffffffb">
    <w:basedOn w:val="a1"/>
    <w:tblPr>
      <w:tblStyleRowBandSize w:val="1"/>
      <w:tblStyleColBandSize w:val="1"/>
      <w:tblCellMar>
        <w:left w:w="115" w:type="dxa"/>
        <w:right w:w="115" w:type="dxa"/>
      </w:tblCellMar>
    </w:tblPr>
  </w:style>
  <w:style w:type="table" w:customStyle="1" w:styleId="affffffffffffc">
    <w:basedOn w:val="a1"/>
    <w:tblPr>
      <w:tblStyleRowBandSize w:val="1"/>
      <w:tblStyleColBandSize w:val="1"/>
      <w:tblCellMar>
        <w:left w:w="115" w:type="dxa"/>
        <w:right w:w="115" w:type="dxa"/>
      </w:tblCellMar>
    </w:tblPr>
  </w:style>
  <w:style w:type="table" w:customStyle="1" w:styleId="affffffffffffd">
    <w:basedOn w:val="a1"/>
    <w:tblPr>
      <w:tblStyleRowBandSize w:val="1"/>
      <w:tblStyleColBandSize w:val="1"/>
      <w:tblCellMar>
        <w:left w:w="115" w:type="dxa"/>
        <w:right w:w="115" w:type="dxa"/>
      </w:tblCellMar>
    </w:tblPr>
  </w:style>
  <w:style w:type="table" w:customStyle="1" w:styleId="affffffffffffe">
    <w:basedOn w:val="a1"/>
    <w:tblPr>
      <w:tblStyleRowBandSize w:val="1"/>
      <w:tblStyleColBandSize w:val="1"/>
      <w:tblCellMar>
        <w:left w:w="115" w:type="dxa"/>
        <w:right w:w="115" w:type="dxa"/>
      </w:tblCellMar>
    </w:tblPr>
  </w:style>
  <w:style w:type="table" w:customStyle="1" w:styleId="afffffffffffff">
    <w:basedOn w:val="a1"/>
    <w:tblPr>
      <w:tblStyleRowBandSize w:val="1"/>
      <w:tblStyleColBandSize w:val="1"/>
      <w:tblCellMar>
        <w:left w:w="115" w:type="dxa"/>
        <w:right w:w="115" w:type="dxa"/>
      </w:tblCellMar>
    </w:tblPr>
  </w:style>
  <w:style w:type="table" w:customStyle="1" w:styleId="afffffffffffff0">
    <w:basedOn w:val="a1"/>
    <w:tblPr>
      <w:tblStyleRowBandSize w:val="1"/>
      <w:tblStyleColBandSize w:val="1"/>
      <w:tblCellMar>
        <w:left w:w="115" w:type="dxa"/>
        <w:right w:w="115" w:type="dxa"/>
      </w:tblCellMar>
    </w:tblPr>
  </w:style>
  <w:style w:type="table" w:customStyle="1" w:styleId="afffffffffffff1">
    <w:basedOn w:val="a1"/>
    <w:tblPr>
      <w:tblStyleRowBandSize w:val="1"/>
      <w:tblStyleColBandSize w:val="1"/>
      <w:tblCellMar>
        <w:left w:w="115" w:type="dxa"/>
        <w:right w:w="115" w:type="dxa"/>
      </w:tblCellMar>
    </w:tblPr>
  </w:style>
  <w:style w:type="table" w:customStyle="1" w:styleId="afffffffffffff2">
    <w:basedOn w:val="a1"/>
    <w:tblPr>
      <w:tblStyleRowBandSize w:val="1"/>
      <w:tblStyleColBandSize w:val="1"/>
      <w:tblCellMar>
        <w:left w:w="115" w:type="dxa"/>
        <w:right w:w="115" w:type="dxa"/>
      </w:tblCellMar>
    </w:tblPr>
  </w:style>
  <w:style w:type="table" w:customStyle="1" w:styleId="afffffffffffff3">
    <w:basedOn w:val="a1"/>
    <w:tblPr>
      <w:tblStyleRowBandSize w:val="1"/>
      <w:tblStyleColBandSize w:val="1"/>
      <w:tblCellMar>
        <w:left w:w="115" w:type="dxa"/>
        <w:right w:w="115" w:type="dxa"/>
      </w:tblCellMar>
    </w:tblPr>
  </w:style>
  <w:style w:type="table" w:customStyle="1" w:styleId="afffffffffffff4">
    <w:basedOn w:val="a1"/>
    <w:tblPr>
      <w:tblStyleRowBandSize w:val="1"/>
      <w:tblStyleColBandSize w:val="1"/>
      <w:tblCellMar>
        <w:left w:w="115" w:type="dxa"/>
        <w:right w:w="115" w:type="dxa"/>
      </w:tblCellMar>
    </w:tblPr>
  </w:style>
  <w:style w:type="table" w:customStyle="1" w:styleId="afffffffffffff5">
    <w:basedOn w:val="a1"/>
    <w:tblPr>
      <w:tblStyleRowBandSize w:val="1"/>
      <w:tblStyleColBandSize w:val="1"/>
      <w:tblCellMar>
        <w:left w:w="115" w:type="dxa"/>
        <w:right w:w="115" w:type="dxa"/>
      </w:tblCellMar>
    </w:tblPr>
  </w:style>
  <w:style w:type="table" w:customStyle="1" w:styleId="afffffffffffff6">
    <w:basedOn w:val="a1"/>
    <w:tblPr>
      <w:tblStyleRowBandSize w:val="1"/>
      <w:tblStyleColBandSize w:val="1"/>
      <w:tblCellMar>
        <w:left w:w="115" w:type="dxa"/>
        <w:right w:w="115" w:type="dxa"/>
      </w:tblCellMar>
    </w:tblPr>
  </w:style>
  <w:style w:type="table" w:customStyle="1" w:styleId="afffffffffffff7">
    <w:basedOn w:val="a1"/>
    <w:tblPr>
      <w:tblStyleRowBandSize w:val="1"/>
      <w:tblStyleColBandSize w:val="1"/>
      <w:tblCellMar>
        <w:left w:w="115" w:type="dxa"/>
        <w:right w:w="115" w:type="dxa"/>
      </w:tblCellMar>
    </w:tblPr>
  </w:style>
  <w:style w:type="table" w:customStyle="1" w:styleId="afffffffffffff8">
    <w:basedOn w:val="a1"/>
    <w:tblPr>
      <w:tblStyleRowBandSize w:val="1"/>
      <w:tblStyleColBandSize w:val="1"/>
      <w:tblCellMar>
        <w:left w:w="115" w:type="dxa"/>
        <w:right w:w="115" w:type="dxa"/>
      </w:tblCellMar>
    </w:tblPr>
  </w:style>
  <w:style w:type="table" w:customStyle="1" w:styleId="afffffffffffff9">
    <w:basedOn w:val="a1"/>
    <w:tblPr>
      <w:tblStyleRowBandSize w:val="1"/>
      <w:tblStyleColBandSize w:val="1"/>
      <w:tblCellMar>
        <w:left w:w="115" w:type="dxa"/>
        <w:right w:w="115" w:type="dxa"/>
      </w:tblCellMar>
    </w:tblPr>
  </w:style>
  <w:style w:type="table" w:customStyle="1" w:styleId="afffffffffffffa">
    <w:basedOn w:val="a1"/>
    <w:tblPr>
      <w:tblStyleRowBandSize w:val="1"/>
      <w:tblStyleColBandSize w:val="1"/>
      <w:tblCellMar>
        <w:left w:w="115" w:type="dxa"/>
        <w:right w:w="115" w:type="dxa"/>
      </w:tblCellMar>
    </w:tblPr>
  </w:style>
  <w:style w:type="table" w:customStyle="1" w:styleId="afffffffffffffb">
    <w:basedOn w:val="a1"/>
    <w:tblPr>
      <w:tblStyleRowBandSize w:val="1"/>
      <w:tblStyleColBandSize w:val="1"/>
      <w:tblCellMar>
        <w:left w:w="115" w:type="dxa"/>
        <w:right w:w="115" w:type="dxa"/>
      </w:tblCellMar>
    </w:tblPr>
  </w:style>
  <w:style w:type="table" w:customStyle="1" w:styleId="afffffffffffffc">
    <w:basedOn w:val="a1"/>
    <w:tblPr>
      <w:tblStyleRowBandSize w:val="1"/>
      <w:tblStyleColBandSize w:val="1"/>
      <w:tblCellMar>
        <w:left w:w="115" w:type="dxa"/>
        <w:right w:w="115" w:type="dxa"/>
      </w:tblCellMar>
    </w:tblPr>
  </w:style>
  <w:style w:type="table" w:customStyle="1" w:styleId="afffffffffffffd">
    <w:basedOn w:val="a1"/>
    <w:tblPr>
      <w:tblStyleRowBandSize w:val="1"/>
      <w:tblStyleColBandSize w:val="1"/>
      <w:tblCellMar>
        <w:left w:w="115" w:type="dxa"/>
        <w:right w:w="115" w:type="dxa"/>
      </w:tblCellMar>
    </w:tblPr>
  </w:style>
  <w:style w:type="table" w:customStyle="1" w:styleId="afffffffffffffe">
    <w:basedOn w:val="a1"/>
    <w:tblPr>
      <w:tblStyleRowBandSize w:val="1"/>
      <w:tblStyleColBandSize w:val="1"/>
      <w:tblCellMar>
        <w:left w:w="115" w:type="dxa"/>
        <w:right w:w="115" w:type="dxa"/>
      </w:tblCellMar>
    </w:tblPr>
  </w:style>
  <w:style w:type="table" w:customStyle="1" w:styleId="affffffffffffff">
    <w:basedOn w:val="a1"/>
    <w:tblPr>
      <w:tblStyleRowBandSize w:val="1"/>
      <w:tblStyleColBandSize w:val="1"/>
      <w:tblCellMar>
        <w:left w:w="115" w:type="dxa"/>
        <w:right w:w="115" w:type="dxa"/>
      </w:tblCellMar>
    </w:tblPr>
  </w:style>
  <w:style w:type="table" w:customStyle="1" w:styleId="affffffffffffff0">
    <w:basedOn w:val="a1"/>
    <w:tblPr>
      <w:tblStyleRowBandSize w:val="1"/>
      <w:tblStyleColBandSize w:val="1"/>
      <w:tblCellMar>
        <w:left w:w="115" w:type="dxa"/>
        <w:right w:w="115" w:type="dxa"/>
      </w:tblCellMar>
    </w:tblPr>
  </w:style>
  <w:style w:type="table" w:customStyle="1" w:styleId="affffffffffffff1">
    <w:basedOn w:val="a1"/>
    <w:tblPr>
      <w:tblStyleRowBandSize w:val="1"/>
      <w:tblStyleColBandSize w:val="1"/>
      <w:tblCellMar>
        <w:left w:w="115" w:type="dxa"/>
        <w:right w:w="115" w:type="dxa"/>
      </w:tblCellMar>
    </w:tblPr>
  </w:style>
  <w:style w:type="table" w:customStyle="1" w:styleId="affffffffffffff2">
    <w:basedOn w:val="a1"/>
    <w:tblPr>
      <w:tblStyleRowBandSize w:val="1"/>
      <w:tblStyleColBandSize w:val="1"/>
      <w:tblCellMar>
        <w:left w:w="115" w:type="dxa"/>
        <w:right w:w="115" w:type="dxa"/>
      </w:tblCellMar>
    </w:tblPr>
  </w:style>
  <w:style w:type="table" w:customStyle="1" w:styleId="affffffffffffff3">
    <w:basedOn w:val="a1"/>
    <w:tblPr>
      <w:tblStyleRowBandSize w:val="1"/>
      <w:tblStyleColBandSize w:val="1"/>
      <w:tblCellMar>
        <w:left w:w="115" w:type="dxa"/>
        <w:right w:w="115" w:type="dxa"/>
      </w:tblCellMar>
    </w:tblPr>
  </w:style>
  <w:style w:type="table" w:customStyle="1" w:styleId="affffffffffffff4">
    <w:basedOn w:val="a1"/>
    <w:tblPr>
      <w:tblStyleRowBandSize w:val="1"/>
      <w:tblStyleColBandSize w:val="1"/>
      <w:tblCellMar>
        <w:left w:w="115" w:type="dxa"/>
        <w:right w:w="115" w:type="dxa"/>
      </w:tblCellMar>
    </w:tblPr>
  </w:style>
  <w:style w:type="table" w:customStyle="1" w:styleId="affffffffffffff5">
    <w:basedOn w:val="a1"/>
    <w:tblPr>
      <w:tblStyleRowBandSize w:val="1"/>
      <w:tblStyleColBandSize w:val="1"/>
      <w:tblCellMar>
        <w:left w:w="115" w:type="dxa"/>
        <w:right w:w="115" w:type="dxa"/>
      </w:tblCellMar>
    </w:tblPr>
  </w:style>
  <w:style w:type="table" w:customStyle="1" w:styleId="affffffffffffff6">
    <w:basedOn w:val="a1"/>
    <w:tblPr>
      <w:tblStyleRowBandSize w:val="1"/>
      <w:tblStyleColBandSize w:val="1"/>
      <w:tblCellMar>
        <w:left w:w="115" w:type="dxa"/>
        <w:right w:w="115" w:type="dxa"/>
      </w:tblCellMar>
    </w:tblPr>
  </w:style>
  <w:style w:type="table" w:customStyle="1" w:styleId="affffffffffffff7">
    <w:basedOn w:val="a1"/>
    <w:tblPr>
      <w:tblStyleRowBandSize w:val="1"/>
      <w:tblStyleColBandSize w:val="1"/>
      <w:tblCellMar>
        <w:left w:w="115" w:type="dxa"/>
        <w:right w:w="115" w:type="dxa"/>
      </w:tblCellMar>
    </w:tblPr>
  </w:style>
  <w:style w:type="table" w:customStyle="1" w:styleId="affffffffffffff8">
    <w:basedOn w:val="a1"/>
    <w:tblPr>
      <w:tblStyleRowBandSize w:val="1"/>
      <w:tblStyleColBandSize w:val="1"/>
      <w:tblCellMar>
        <w:left w:w="115" w:type="dxa"/>
        <w:right w:w="115" w:type="dxa"/>
      </w:tblCellMar>
    </w:tblPr>
  </w:style>
  <w:style w:type="table" w:customStyle="1" w:styleId="affffffffffffff9">
    <w:basedOn w:val="a1"/>
    <w:tblPr>
      <w:tblStyleRowBandSize w:val="1"/>
      <w:tblStyleColBandSize w:val="1"/>
      <w:tblCellMar>
        <w:left w:w="115" w:type="dxa"/>
        <w:right w:w="115" w:type="dxa"/>
      </w:tblCellMar>
    </w:tblPr>
  </w:style>
  <w:style w:type="table" w:customStyle="1" w:styleId="affffffffffffffa">
    <w:basedOn w:val="a1"/>
    <w:tblPr>
      <w:tblStyleRowBandSize w:val="1"/>
      <w:tblStyleColBandSize w:val="1"/>
      <w:tblCellMar>
        <w:left w:w="115" w:type="dxa"/>
        <w:right w:w="115" w:type="dxa"/>
      </w:tblCellMar>
    </w:tblPr>
  </w:style>
  <w:style w:type="table" w:customStyle="1" w:styleId="affffffffffffffb">
    <w:basedOn w:val="a1"/>
    <w:tblPr>
      <w:tblStyleRowBandSize w:val="1"/>
      <w:tblStyleColBandSize w:val="1"/>
      <w:tblCellMar>
        <w:left w:w="115" w:type="dxa"/>
        <w:right w:w="115" w:type="dxa"/>
      </w:tblCellMar>
    </w:tblPr>
  </w:style>
  <w:style w:type="table" w:customStyle="1" w:styleId="affffffffffffffc">
    <w:basedOn w:val="a1"/>
    <w:tblPr>
      <w:tblStyleRowBandSize w:val="1"/>
      <w:tblStyleColBandSize w:val="1"/>
      <w:tblCellMar>
        <w:left w:w="115" w:type="dxa"/>
        <w:right w:w="115" w:type="dxa"/>
      </w:tblCellMar>
    </w:tblPr>
  </w:style>
  <w:style w:type="table" w:customStyle="1" w:styleId="affffffffffffffd">
    <w:basedOn w:val="a1"/>
    <w:tblPr>
      <w:tblStyleRowBandSize w:val="1"/>
      <w:tblStyleColBandSize w:val="1"/>
      <w:tblCellMar>
        <w:left w:w="115" w:type="dxa"/>
        <w:right w:w="115" w:type="dxa"/>
      </w:tblCellMar>
    </w:tblPr>
  </w:style>
  <w:style w:type="table" w:customStyle="1" w:styleId="affffffffffffffe">
    <w:basedOn w:val="a1"/>
    <w:tblPr>
      <w:tblStyleRowBandSize w:val="1"/>
      <w:tblStyleColBandSize w:val="1"/>
      <w:tblCellMar>
        <w:left w:w="115" w:type="dxa"/>
        <w:right w:w="115" w:type="dxa"/>
      </w:tblCellMar>
    </w:tblPr>
  </w:style>
  <w:style w:type="table" w:customStyle="1" w:styleId="afffffffffffffff">
    <w:basedOn w:val="a1"/>
    <w:tblPr>
      <w:tblStyleRowBandSize w:val="1"/>
      <w:tblStyleColBandSize w:val="1"/>
      <w:tblCellMar>
        <w:left w:w="115" w:type="dxa"/>
        <w:right w:w="115" w:type="dxa"/>
      </w:tblCellMar>
    </w:tblPr>
  </w:style>
  <w:style w:type="table" w:customStyle="1" w:styleId="afffffffffffffff0">
    <w:basedOn w:val="a1"/>
    <w:tblPr>
      <w:tblStyleRowBandSize w:val="1"/>
      <w:tblStyleColBandSize w:val="1"/>
      <w:tblCellMar>
        <w:left w:w="115" w:type="dxa"/>
        <w:right w:w="115" w:type="dxa"/>
      </w:tblCellMar>
    </w:tblPr>
  </w:style>
  <w:style w:type="table" w:customStyle="1" w:styleId="afffffffffffffff1">
    <w:basedOn w:val="a1"/>
    <w:tblPr>
      <w:tblStyleRowBandSize w:val="1"/>
      <w:tblStyleColBandSize w:val="1"/>
      <w:tblCellMar>
        <w:left w:w="115" w:type="dxa"/>
        <w:right w:w="115" w:type="dxa"/>
      </w:tblCellMar>
    </w:tblPr>
  </w:style>
  <w:style w:type="table" w:customStyle="1" w:styleId="afffffffffffffff2">
    <w:basedOn w:val="a1"/>
    <w:tblPr>
      <w:tblStyleRowBandSize w:val="1"/>
      <w:tblStyleColBandSize w:val="1"/>
      <w:tblCellMar>
        <w:left w:w="115" w:type="dxa"/>
        <w:right w:w="115" w:type="dxa"/>
      </w:tblCellMar>
    </w:tblPr>
  </w:style>
  <w:style w:type="table" w:customStyle="1" w:styleId="afffffffffffffff3">
    <w:basedOn w:val="a1"/>
    <w:tblPr>
      <w:tblStyleRowBandSize w:val="1"/>
      <w:tblStyleColBandSize w:val="1"/>
      <w:tblCellMar>
        <w:left w:w="115" w:type="dxa"/>
        <w:right w:w="115" w:type="dxa"/>
      </w:tblCellMar>
    </w:tblPr>
  </w:style>
  <w:style w:type="table" w:customStyle="1" w:styleId="afffffffffffffff4">
    <w:basedOn w:val="a1"/>
    <w:tblPr>
      <w:tblStyleRowBandSize w:val="1"/>
      <w:tblStyleColBandSize w:val="1"/>
      <w:tblCellMar>
        <w:left w:w="115" w:type="dxa"/>
        <w:right w:w="115" w:type="dxa"/>
      </w:tblCellMar>
    </w:tblPr>
  </w:style>
  <w:style w:type="table" w:customStyle="1" w:styleId="afffffffffffffff5">
    <w:basedOn w:val="a1"/>
    <w:tblPr>
      <w:tblStyleRowBandSize w:val="1"/>
      <w:tblStyleColBandSize w:val="1"/>
      <w:tblCellMar>
        <w:left w:w="115" w:type="dxa"/>
        <w:right w:w="115" w:type="dxa"/>
      </w:tblCellMar>
    </w:tblPr>
  </w:style>
  <w:style w:type="table" w:customStyle="1" w:styleId="afffffffffffffff6">
    <w:basedOn w:val="a1"/>
    <w:tblPr>
      <w:tblStyleRowBandSize w:val="1"/>
      <w:tblStyleColBandSize w:val="1"/>
      <w:tblCellMar>
        <w:left w:w="115" w:type="dxa"/>
        <w:right w:w="115" w:type="dxa"/>
      </w:tblCellMar>
    </w:tblPr>
  </w:style>
  <w:style w:type="table" w:customStyle="1" w:styleId="afffffffffffffff7">
    <w:basedOn w:val="a1"/>
    <w:tblPr>
      <w:tblStyleRowBandSize w:val="1"/>
      <w:tblStyleColBandSize w:val="1"/>
      <w:tblCellMar>
        <w:left w:w="115" w:type="dxa"/>
        <w:right w:w="115" w:type="dxa"/>
      </w:tblCellMar>
    </w:tblPr>
  </w:style>
  <w:style w:type="table" w:customStyle="1" w:styleId="afffffffffffffff8">
    <w:basedOn w:val="a1"/>
    <w:tblPr>
      <w:tblStyleRowBandSize w:val="1"/>
      <w:tblStyleColBandSize w:val="1"/>
      <w:tblCellMar>
        <w:left w:w="115" w:type="dxa"/>
        <w:right w:w="115" w:type="dxa"/>
      </w:tblCellMar>
    </w:tblPr>
  </w:style>
  <w:style w:type="table" w:customStyle="1" w:styleId="afffffffffffffff9">
    <w:basedOn w:val="a1"/>
    <w:tblPr>
      <w:tblStyleRowBandSize w:val="1"/>
      <w:tblStyleColBandSize w:val="1"/>
      <w:tblCellMar>
        <w:left w:w="115" w:type="dxa"/>
        <w:right w:w="115" w:type="dxa"/>
      </w:tblCellMar>
    </w:tblPr>
  </w:style>
  <w:style w:type="table" w:customStyle="1" w:styleId="afffffffffffffffa">
    <w:basedOn w:val="a1"/>
    <w:tblPr>
      <w:tblStyleRowBandSize w:val="1"/>
      <w:tblStyleColBandSize w:val="1"/>
      <w:tblCellMar>
        <w:left w:w="115" w:type="dxa"/>
        <w:right w:w="115" w:type="dxa"/>
      </w:tblCellMar>
    </w:tblPr>
  </w:style>
  <w:style w:type="table" w:customStyle="1" w:styleId="afffffffffffffffb">
    <w:basedOn w:val="a1"/>
    <w:tblPr>
      <w:tblStyleRowBandSize w:val="1"/>
      <w:tblStyleColBandSize w:val="1"/>
      <w:tblCellMar>
        <w:left w:w="115" w:type="dxa"/>
        <w:right w:w="115" w:type="dxa"/>
      </w:tblCellMar>
    </w:tblPr>
  </w:style>
  <w:style w:type="table" w:customStyle="1" w:styleId="afffffffffffffffc">
    <w:basedOn w:val="a1"/>
    <w:tblPr>
      <w:tblStyleRowBandSize w:val="1"/>
      <w:tblStyleColBandSize w:val="1"/>
      <w:tblCellMar>
        <w:left w:w="115" w:type="dxa"/>
        <w:right w:w="115" w:type="dxa"/>
      </w:tblCellMar>
    </w:tblPr>
  </w:style>
  <w:style w:type="table" w:customStyle="1" w:styleId="afffffffffffffffd">
    <w:basedOn w:val="a1"/>
    <w:tblPr>
      <w:tblStyleRowBandSize w:val="1"/>
      <w:tblStyleColBandSize w:val="1"/>
      <w:tblCellMar>
        <w:left w:w="115" w:type="dxa"/>
        <w:right w:w="115" w:type="dxa"/>
      </w:tblCellMar>
    </w:tblPr>
  </w:style>
  <w:style w:type="table" w:customStyle="1" w:styleId="afffffffffffffffe">
    <w:basedOn w:val="a1"/>
    <w:tblPr>
      <w:tblStyleRowBandSize w:val="1"/>
      <w:tblStyleColBandSize w:val="1"/>
      <w:tblCellMar>
        <w:left w:w="115" w:type="dxa"/>
        <w:right w:w="115" w:type="dxa"/>
      </w:tblCellMar>
    </w:tblPr>
  </w:style>
  <w:style w:type="table" w:customStyle="1" w:styleId="affffffffffffffff">
    <w:basedOn w:val="a1"/>
    <w:tblPr>
      <w:tblStyleRowBandSize w:val="1"/>
      <w:tblStyleColBandSize w:val="1"/>
      <w:tblCellMar>
        <w:left w:w="115" w:type="dxa"/>
        <w:right w:w="115" w:type="dxa"/>
      </w:tblCellMar>
    </w:tblPr>
  </w:style>
  <w:style w:type="table" w:customStyle="1" w:styleId="affffffffffffffff0">
    <w:basedOn w:val="a1"/>
    <w:tblPr>
      <w:tblStyleRowBandSize w:val="1"/>
      <w:tblStyleColBandSize w:val="1"/>
      <w:tblCellMar>
        <w:left w:w="115" w:type="dxa"/>
        <w:right w:w="115" w:type="dxa"/>
      </w:tblCellMar>
    </w:tblPr>
  </w:style>
  <w:style w:type="table" w:customStyle="1" w:styleId="affffffffffffffff1">
    <w:basedOn w:val="a1"/>
    <w:tblPr>
      <w:tblStyleRowBandSize w:val="1"/>
      <w:tblStyleColBandSize w:val="1"/>
      <w:tblCellMar>
        <w:left w:w="115" w:type="dxa"/>
        <w:right w:w="115" w:type="dxa"/>
      </w:tblCellMar>
    </w:tblPr>
  </w:style>
  <w:style w:type="table" w:customStyle="1" w:styleId="affffffffffffffff2">
    <w:basedOn w:val="a1"/>
    <w:tblPr>
      <w:tblStyleRowBandSize w:val="1"/>
      <w:tblStyleColBandSize w:val="1"/>
      <w:tblCellMar>
        <w:left w:w="115" w:type="dxa"/>
        <w:right w:w="115" w:type="dxa"/>
      </w:tblCellMar>
    </w:tblPr>
  </w:style>
  <w:style w:type="table" w:customStyle="1" w:styleId="affffffffffffffff3">
    <w:basedOn w:val="a1"/>
    <w:tblPr>
      <w:tblStyleRowBandSize w:val="1"/>
      <w:tblStyleColBandSize w:val="1"/>
      <w:tblCellMar>
        <w:left w:w="115" w:type="dxa"/>
        <w:right w:w="115" w:type="dxa"/>
      </w:tblCellMar>
    </w:tblPr>
  </w:style>
  <w:style w:type="table" w:customStyle="1" w:styleId="affffffffffffffff4">
    <w:basedOn w:val="a1"/>
    <w:tblPr>
      <w:tblStyleRowBandSize w:val="1"/>
      <w:tblStyleColBandSize w:val="1"/>
      <w:tblCellMar>
        <w:left w:w="115" w:type="dxa"/>
        <w:right w:w="115" w:type="dxa"/>
      </w:tblCellMar>
    </w:tblPr>
  </w:style>
  <w:style w:type="table" w:customStyle="1" w:styleId="affffffffffffffff5">
    <w:basedOn w:val="a1"/>
    <w:tblPr>
      <w:tblStyleRowBandSize w:val="1"/>
      <w:tblStyleColBandSize w:val="1"/>
      <w:tblCellMar>
        <w:left w:w="115" w:type="dxa"/>
        <w:right w:w="115" w:type="dxa"/>
      </w:tblCellMar>
    </w:tblPr>
  </w:style>
  <w:style w:type="table" w:customStyle="1" w:styleId="affffffffffffffff6">
    <w:basedOn w:val="a1"/>
    <w:tblPr>
      <w:tblStyleRowBandSize w:val="1"/>
      <w:tblStyleColBandSize w:val="1"/>
      <w:tblCellMar>
        <w:left w:w="115" w:type="dxa"/>
        <w:right w:w="115" w:type="dxa"/>
      </w:tblCellMar>
    </w:tblPr>
  </w:style>
  <w:style w:type="table" w:customStyle="1" w:styleId="affffffffffffffff7">
    <w:basedOn w:val="a1"/>
    <w:tblPr>
      <w:tblStyleRowBandSize w:val="1"/>
      <w:tblStyleColBandSize w:val="1"/>
      <w:tblCellMar>
        <w:left w:w="115" w:type="dxa"/>
        <w:right w:w="115" w:type="dxa"/>
      </w:tblCellMar>
    </w:tblPr>
  </w:style>
  <w:style w:type="table" w:customStyle="1" w:styleId="affffffffffffffff8">
    <w:basedOn w:val="a1"/>
    <w:tblPr>
      <w:tblStyleRowBandSize w:val="1"/>
      <w:tblStyleColBandSize w:val="1"/>
      <w:tblCellMar>
        <w:left w:w="115" w:type="dxa"/>
        <w:right w:w="115" w:type="dxa"/>
      </w:tblCellMar>
    </w:tblPr>
  </w:style>
  <w:style w:type="table" w:customStyle="1" w:styleId="affffffffffffffff9">
    <w:basedOn w:val="a1"/>
    <w:tblPr>
      <w:tblStyleRowBandSize w:val="1"/>
      <w:tblStyleColBandSize w:val="1"/>
      <w:tblCellMar>
        <w:left w:w="115" w:type="dxa"/>
        <w:right w:w="115" w:type="dxa"/>
      </w:tblCellMar>
    </w:tblPr>
  </w:style>
  <w:style w:type="table" w:customStyle="1" w:styleId="affffffffffffffffa">
    <w:basedOn w:val="a1"/>
    <w:tblPr>
      <w:tblStyleRowBandSize w:val="1"/>
      <w:tblStyleColBandSize w:val="1"/>
      <w:tblCellMar>
        <w:left w:w="115" w:type="dxa"/>
        <w:right w:w="115" w:type="dxa"/>
      </w:tblCellMar>
    </w:tblPr>
  </w:style>
  <w:style w:type="table" w:customStyle="1" w:styleId="affffffffffffffffb">
    <w:basedOn w:val="a1"/>
    <w:tblPr>
      <w:tblStyleRowBandSize w:val="1"/>
      <w:tblStyleColBandSize w:val="1"/>
      <w:tblCellMar>
        <w:left w:w="115" w:type="dxa"/>
        <w:right w:w="115" w:type="dxa"/>
      </w:tblCellMar>
    </w:tblPr>
  </w:style>
  <w:style w:type="table" w:customStyle="1" w:styleId="affffffffffffffffc">
    <w:basedOn w:val="TableNormal0"/>
    <w:tblPr>
      <w:tblStyleRowBandSize w:val="1"/>
      <w:tblStyleColBandSize w:val="1"/>
      <w:tblCellMar>
        <w:left w:w="115" w:type="dxa"/>
        <w:right w:w="115" w:type="dxa"/>
      </w:tblCellMar>
    </w:tblPr>
  </w:style>
  <w:style w:type="table" w:customStyle="1" w:styleId="affffffffffffffffd">
    <w:basedOn w:val="TableNormal0"/>
    <w:tblPr>
      <w:tblStyleRowBandSize w:val="1"/>
      <w:tblStyleColBandSize w:val="1"/>
      <w:tblCellMar>
        <w:left w:w="115" w:type="dxa"/>
        <w:right w:w="115" w:type="dxa"/>
      </w:tblCellMar>
    </w:tblPr>
  </w:style>
  <w:style w:type="table" w:customStyle="1" w:styleId="affffffffffffffffe">
    <w:basedOn w:val="TableNormal0"/>
    <w:tblPr>
      <w:tblStyleRowBandSize w:val="1"/>
      <w:tblStyleColBandSize w:val="1"/>
      <w:tblCellMar>
        <w:left w:w="115" w:type="dxa"/>
        <w:right w:w="115" w:type="dxa"/>
      </w:tblCellMar>
    </w:tblPr>
  </w:style>
  <w:style w:type="table" w:customStyle="1" w:styleId="afffffffffffffffff">
    <w:basedOn w:val="TableNormal0"/>
    <w:tblPr>
      <w:tblStyleRowBandSize w:val="1"/>
      <w:tblStyleColBandSize w:val="1"/>
      <w:tblCellMar>
        <w:left w:w="115" w:type="dxa"/>
        <w:right w:w="115" w:type="dxa"/>
      </w:tblCellMar>
    </w:tblPr>
  </w:style>
  <w:style w:type="table" w:customStyle="1" w:styleId="afffffffffffffffff0">
    <w:basedOn w:val="TableNormal0"/>
    <w:tblPr>
      <w:tblStyleRowBandSize w:val="1"/>
      <w:tblStyleColBandSize w:val="1"/>
      <w:tblCellMar>
        <w:left w:w="115" w:type="dxa"/>
        <w:right w:w="115" w:type="dxa"/>
      </w:tblCellMar>
    </w:tblPr>
  </w:style>
  <w:style w:type="table" w:customStyle="1" w:styleId="afffffffffffffffff1">
    <w:basedOn w:val="TableNormal0"/>
    <w:tblPr>
      <w:tblStyleRowBandSize w:val="1"/>
      <w:tblStyleColBandSize w:val="1"/>
      <w:tblCellMar>
        <w:left w:w="115" w:type="dxa"/>
        <w:right w:w="115" w:type="dxa"/>
      </w:tblCellMar>
    </w:tblPr>
  </w:style>
  <w:style w:type="table" w:customStyle="1" w:styleId="afffffffffffffffff2">
    <w:basedOn w:val="TableNormal0"/>
    <w:tblPr>
      <w:tblStyleRowBandSize w:val="1"/>
      <w:tblStyleColBandSize w:val="1"/>
      <w:tblCellMar>
        <w:left w:w="115" w:type="dxa"/>
        <w:right w:w="115" w:type="dxa"/>
      </w:tblCellMar>
    </w:tblPr>
  </w:style>
  <w:style w:type="table" w:customStyle="1" w:styleId="afffffffffffffffff3">
    <w:basedOn w:val="TableNormal0"/>
    <w:tblPr>
      <w:tblStyleRowBandSize w:val="1"/>
      <w:tblStyleColBandSize w:val="1"/>
      <w:tblCellMar>
        <w:left w:w="115" w:type="dxa"/>
        <w:right w:w="115" w:type="dxa"/>
      </w:tblCellMar>
    </w:tblPr>
  </w:style>
  <w:style w:type="table" w:customStyle="1" w:styleId="afffffffffffffffff4">
    <w:basedOn w:val="TableNormal0"/>
    <w:tblPr>
      <w:tblStyleRowBandSize w:val="1"/>
      <w:tblStyleColBandSize w:val="1"/>
      <w:tblCellMar>
        <w:left w:w="115" w:type="dxa"/>
        <w:right w:w="115" w:type="dxa"/>
      </w:tblCellMar>
    </w:tblPr>
  </w:style>
  <w:style w:type="table" w:customStyle="1" w:styleId="afffffffffffffffff5">
    <w:basedOn w:val="TableNormal0"/>
    <w:tblPr>
      <w:tblStyleRowBandSize w:val="1"/>
      <w:tblStyleColBandSize w:val="1"/>
      <w:tblCellMar>
        <w:left w:w="115" w:type="dxa"/>
        <w:right w:w="115" w:type="dxa"/>
      </w:tblCellMar>
    </w:tblPr>
  </w:style>
  <w:style w:type="table" w:customStyle="1" w:styleId="afffffffffffffffff6">
    <w:basedOn w:val="TableNormal0"/>
    <w:tblPr>
      <w:tblStyleRowBandSize w:val="1"/>
      <w:tblStyleColBandSize w:val="1"/>
      <w:tblCellMar>
        <w:left w:w="115" w:type="dxa"/>
        <w:right w:w="115" w:type="dxa"/>
      </w:tblCellMar>
    </w:tblPr>
  </w:style>
  <w:style w:type="table" w:customStyle="1" w:styleId="afffffffffffffffff7">
    <w:basedOn w:val="TableNormal0"/>
    <w:tblPr>
      <w:tblStyleRowBandSize w:val="1"/>
      <w:tblStyleColBandSize w:val="1"/>
      <w:tblCellMar>
        <w:left w:w="115" w:type="dxa"/>
        <w:right w:w="115" w:type="dxa"/>
      </w:tblCellMar>
    </w:tblPr>
  </w:style>
  <w:style w:type="table" w:customStyle="1" w:styleId="afffffffffffffffff8">
    <w:basedOn w:val="TableNormal0"/>
    <w:tblPr>
      <w:tblStyleRowBandSize w:val="1"/>
      <w:tblStyleColBandSize w:val="1"/>
      <w:tblCellMar>
        <w:left w:w="115" w:type="dxa"/>
        <w:right w:w="115" w:type="dxa"/>
      </w:tblCellMar>
    </w:tblPr>
  </w:style>
  <w:style w:type="table" w:customStyle="1" w:styleId="afffffffffffffffff9">
    <w:basedOn w:val="TableNormal0"/>
    <w:tblPr>
      <w:tblStyleRowBandSize w:val="1"/>
      <w:tblStyleColBandSize w:val="1"/>
      <w:tblCellMar>
        <w:left w:w="115" w:type="dxa"/>
        <w:right w:w="115" w:type="dxa"/>
      </w:tblCellMar>
    </w:tblPr>
  </w:style>
  <w:style w:type="table" w:customStyle="1" w:styleId="afffffffffffffffffa">
    <w:basedOn w:val="TableNormal0"/>
    <w:tblPr>
      <w:tblStyleRowBandSize w:val="1"/>
      <w:tblStyleColBandSize w:val="1"/>
      <w:tblCellMar>
        <w:left w:w="115" w:type="dxa"/>
        <w:right w:w="115" w:type="dxa"/>
      </w:tblCellMar>
    </w:tblPr>
  </w:style>
  <w:style w:type="table" w:customStyle="1" w:styleId="afffffffffffffffffb">
    <w:basedOn w:val="TableNormal0"/>
    <w:tblPr>
      <w:tblStyleRowBandSize w:val="1"/>
      <w:tblStyleColBandSize w:val="1"/>
      <w:tblCellMar>
        <w:left w:w="115" w:type="dxa"/>
        <w:right w:w="115" w:type="dxa"/>
      </w:tblCellMar>
    </w:tblPr>
  </w:style>
  <w:style w:type="table" w:customStyle="1" w:styleId="afffffffffffffffffc">
    <w:basedOn w:val="TableNormal0"/>
    <w:tblPr>
      <w:tblStyleRowBandSize w:val="1"/>
      <w:tblStyleColBandSize w:val="1"/>
      <w:tblCellMar>
        <w:left w:w="115" w:type="dxa"/>
        <w:right w:w="115" w:type="dxa"/>
      </w:tblCellMar>
    </w:tblPr>
  </w:style>
  <w:style w:type="table" w:customStyle="1" w:styleId="afffffffffffffffffd">
    <w:basedOn w:val="TableNormal0"/>
    <w:tblPr>
      <w:tblStyleRowBandSize w:val="1"/>
      <w:tblStyleColBandSize w:val="1"/>
      <w:tblCellMar>
        <w:left w:w="115" w:type="dxa"/>
        <w:right w:w="115" w:type="dxa"/>
      </w:tblCellMar>
    </w:tblPr>
  </w:style>
  <w:style w:type="table" w:customStyle="1" w:styleId="afffffffffffffffffe">
    <w:basedOn w:val="TableNormal0"/>
    <w:tblPr>
      <w:tblStyleRowBandSize w:val="1"/>
      <w:tblStyleColBandSize w:val="1"/>
      <w:tblCellMar>
        <w:left w:w="115" w:type="dxa"/>
        <w:right w:w="115" w:type="dxa"/>
      </w:tblCellMar>
    </w:tblPr>
  </w:style>
  <w:style w:type="table" w:customStyle="1" w:styleId="affffffffffffffffff">
    <w:basedOn w:val="TableNormal0"/>
    <w:tblPr>
      <w:tblStyleRowBandSize w:val="1"/>
      <w:tblStyleColBandSize w:val="1"/>
      <w:tblCellMar>
        <w:left w:w="115" w:type="dxa"/>
        <w:right w:w="115" w:type="dxa"/>
      </w:tblCellMar>
    </w:tblPr>
  </w:style>
  <w:style w:type="table" w:customStyle="1" w:styleId="affffffffffffffffff0">
    <w:basedOn w:val="TableNormal0"/>
    <w:tblPr>
      <w:tblStyleRowBandSize w:val="1"/>
      <w:tblStyleColBandSize w:val="1"/>
      <w:tblCellMar>
        <w:left w:w="115" w:type="dxa"/>
        <w:right w:w="115" w:type="dxa"/>
      </w:tblCellMar>
    </w:tblPr>
  </w:style>
  <w:style w:type="table" w:customStyle="1" w:styleId="affffffffffffffffff1">
    <w:basedOn w:val="TableNormal0"/>
    <w:tblPr>
      <w:tblStyleRowBandSize w:val="1"/>
      <w:tblStyleColBandSize w:val="1"/>
      <w:tblCellMar>
        <w:left w:w="115" w:type="dxa"/>
        <w:right w:w="115" w:type="dxa"/>
      </w:tblCellMar>
    </w:tblPr>
  </w:style>
  <w:style w:type="table" w:customStyle="1" w:styleId="affffffffffffffffff2">
    <w:basedOn w:val="TableNormal0"/>
    <w:tblPr>
      <w:tblStyleRowBandSize w:val="1"/>
      <w:tblStyleColBandSize w:val="1"/>
      <w:tblCellMar>
        <w:left w:w="115" w:type="dxa"/>
        <w:right w:w="115" w:type="dxa"/>
      </w:tblCellMar>
    </w:tblPr>
  </w:style>
  <w:style w:type="table" w:customStyle="1" w:styleId="affffffffffffffffff3">
    <w:basedOn w:val="TableNormal0"/>
    <w:tblPr>
      <w:tblStyleRowBandSize w:val="1"/>
      <w:tblStyleColBandSize w:val="1"/>
      <w:tblCellMar>
        <w:left w:w="115" w:type="dxa"/>
        <w:right w:w="115" w:type="dxa"/>
      </w:tblCellMar>
    </w:tblPr>
  </w:style>
  <w:style w:type="table" w:customStyle="1" w:styleId="affffffffffffffffff4">
    <w:basedOn w:val="TableNormal0"/>
    <w:tblPr>
      <w:tblStyleRowBandSize w:val="1"/>
      <w:tblStyleColBandSize w:val="1"/>
      <w:tblCellMar>
        <w:left w:w="115" w:type="dxa"/>
        <w:right w:w="115" w:type="dxa"/>
      </w:tblCellMar>
    </w:tblPr>
  </w:style>
  <w:style w:type="table" w:customStyle="1" w:styleId="affffffffffffffffff5">
    <w:basedOn w:val="TableNormal0"/>
    <w:tblPr>
      <w:tblStyleRowBandSize w:val="1"/>
      <w:tblStyleColBandSize w:val="1"/>
      <w:tblCellMar>
        <w:left w:w="115" w:type="dxa"/>
        <w:right w:w="115" w:type="dxa"/>
      </w:tblCellMar>
    </w:tblPr>
  </w:style>
  <w:style w:type="table" w:customStyle="1" w:styleId="affffffffffffffffff6">
    <w:basedOn w:val="TableNormal0"/>
    <w:tblPr>
      <w:tblStyleRowBandSize w:val="1"/>
      <w:tblStyleColBandSize w:val="1"/>
      <w:tblCellMar>
        <w:left w:w="115" w:type="dxa"/>
        <w:right w:w="115" w:type="dxa"/>
      </w:tblCellMar>
    </w:tblPr>
  </w:style>
  <w:style w:type="table" w:customStyle="1" w:styleId="affffffffffffffffff7">
    <w:basedOn w:val="TableNormal0"/>
    <w:tblPr>
      <w:tblStyleRowBandSize w:val="1"/>
      <w:tblStyleColBandSize w:val="1"/>
      <w:tblCellMar>
        <w:left w:w="115" w:type="dxa"/>
        <w:right w:w="115" w:type="dxa"/>
      </w:tblCellMar>
    </w:tblPr>
  </w:style>
  <w:style w:type="table" w:customStyle="1" w:styleId="affffffffffffffffff8">
    <w:basedOn w:val="TableNormal0"/>
    <w:tblPr>
      <w:tblStyleRowBandSize w:val="1"/>
      <w:tblStyleColBandSize w:val="1"/>
      <w:tblCellMar>
        <w:left w:w="115" w:type="dxa"/>
        <w:right w:w="115" w:type="dxa"/>
      </w:tblCellMar>
    </w:tblPr>
  </w:style>
  <w:style w:type="table" w:customStyle="1" w:styleId="affffffffffffffffff9">
    <w:basedOn w:val="TableNormal0"/>
    <w:tblPr>
      <w:tblStyleRowBandSize w:val="1"/>
      <w:tblStyleColBandSize w:val="1"/>
      <w:tblCellMar>
        <w:left w:w="115" w:type="dxa"/>
        <w:right w:w="115" w:type="dxa"/>
      </w:tblCellMar>
    </w:tblPr>
  </w:style>
  <w:style w:type="table" w:customStyle="1" w:styleId="affffffffffffffffffa">
    <w:basedOn w:val="TableNormal0"/>
    <w:tblPr>
      <w:tblStyleRowBandSize w:val="1"/>
      <w:tblStyleColBandSize w:val="1"/>
      <w:tblCellMar>
        <w:left w:w="115" w:type="dxa"/>
        <w:right w:w="115" w:type="dxa"/>
      </w:tblCellMar>
    </w:tblPr>
  </w:style>
  <w:style w:type="table" w:customStyle="1" w:styleId="affffffffffffffffffb">
    <w:basedOn w:val="TableNormal0"/>
    <w:tblPr>
      <w:tblStyleRowBandSize w:val="1"/>
      <w:tblStyleColBandSize w:val="1"/>
      <w:tblCellMar>
        <w:left w:w="115" w:type="dxa"/>
        <w:right w:w="115" w:type="dxa"/>
      </w:tblCellMar>
    </w:tblPr>
  </w:style>
  <w:style w:type="table" w:customStyle="1" w:styleId="affffffffffffffffffc">
    <w:basedOn w:val="TableNormal0"/>
    <w:tblPr>
      <w:tblStyleRowBandSize w:val="1"/>
      <w:tblStyleColBandSize w:val="1"/>
      <w:tblCellMar>
        <w:left w:w="115" w:type="dxa"/>
        <w:right w:w="115" w:type="dxa"/>
      </w:tblCellMar>
    </w:tblPr>
  </w:style>
  <w:style w:type="table" w:customStyle="1" w:styleId="affffffffffffffffffd">
    <w:basedOn w:val="TableNormal0"/>
    <w:tblPr>
      <w:tblStyleRowBandSize w:val="1"/>
      <w:tblStyleColBandSize w:val="1"/>
      <w:tblCellMar>
        <w:left w:w="115" w:type="dxa"/>
        <w:right w:w="115" w:type="dxa"/>
      </w:tblCellMar>
    </w:tblPr>
  </w:style>
  <w:style w:type="table" w:customStyle="1" w:styleId="affffffffffffffffffe">
    <w:basedOn w:val="TableNormal0"/>
    <w:tblPr>
      <w:tblStyleRowBandSize w:val="1"/>
      <w:tblStyleColBandSize w:val="1"/>
      <w:tblCellMar>
        <w:left w:w="115" w:type="dxa"/>
        <w:right w:w="115" w:type="dxa"/>
      </w:tblCellMar>
    </w:tblPr>
  </w:style>
  <w:style w:type="table" w:customStyle="1" w:styleId="afffffffffffffffffff">
    <w:basedOn w:val="TableNormal0"/>
    <w:tblPr>
      <w:tblStyleRowBandSize w:val="1"/>
      <w:tblStyleColBandSize w:val="1"/>
      <w:tblCellMar>
        <w:left w:w="115" w:type="dxa"/>
        <w:right w:w="115" w:type="dxa"/>
      </w:tblCellMar>
    </w:tblPr>
  </w:style>
  <w:style w:type="table" w:customStyle="1" w:styleId="afffffffffffffffffff0">
    <w:basedOn w:val="TableNormal0"/>
    <w:tblPr>
      <w:tblStyleRowBandSize w:val="1"/>
      <w:tblStyleColBandSize w:val="1"/>
      <w:tblCellMar>
        <w:left w:w="115" w:type="dxa"/>
        <w:right w:w="115" w:type="dxa"/>
      </w:tblCellMar>
    </w:tblPr>
  </w:style>
  <w:style w:type="table" w:customStyle="1" w:styleId="afffffffffffffffffff1">
    <w:basedOn w:val="TableNormal0"/>
    <w:tblPr>
      <w:tblStyleRowBandSize w:val="1"/>
      <w:tblStyleColBandSize w:val="1"/>
      <w:tblCellMar>
        <w:left w:w="115" w:type="dxa"/>
        <w:right w:w="115" w:type="dxa"/>
      </w:tblCellMar>
    </w:tblPr>
  </w:style>
  <w:style w:type="table" w:customStyle="1" w:styleId="afffffffffffffffffff2">
    <w:basedOn w:val="TableNormal0"/>
    <w:tblPr>
      <w:tblStyleRowBandSize w:val="1"/>
      <w:tblStyleColBandSize w:val="1"/>
      <w:tblCellMar>
        <w:left w:w="115" w:type="dxa"/>
        <w:right w:w="115" w:type="dxa"/>
      </w:tblCellMar>
    </w:tblPr>
  </w:style>
  <w:style w:type="table" w:customStyle="1" w:styleId="afffffffffffffffffff3">
    <w:basedOn w:val="TableNormal0"/>
    <w:tblPr>
      <w:tblStyleRowBandSize w:val="1"/>
      <w:tblStyleColBandSize w:val="1"/>
      <w:tblCellMar>
        <w:left w:w="115" w:type="dxa"/>
        <w:right w:w="115" w:type="dxa"/>
      </w:tblCellMar>
    </w:tblPr>
  </w:style>
  <w:style w:type="table" w:customStyle="1" w:styleId="afffffffffffffffffff4">
    <w:basedOn w:val="TableNormal0"/>
    <w:tblPr>
      <w:tblStyleRowBandSize w:val="1"/>
      <w:tblStyleColBandSize w:val="1"/>
      <w:tblCellMar>
        <w:left w:w="115" w:type="dxa"/>
        <w:right w:w="115" w:type="dxa"/>
      </w:tblCellMar>
    </w:tblPr>
  </w:style>
  <w:style w:type="table" w:customStyle="1" w:styleId="afffffffffffffffffff5">
    <w:basedOn w:val="TableNormal0"/>
    <w:tblPr>
      <w:tblStyleRowBandSize w:val="1"/>
      <w:tblStyleColBandSize w:val="1"/>
      <w:tblCellMar>
        <w:left w:w="115" w:type="dxa"/>
        <w:right w:w="115" w:type="dxa"/>
      </w:tblCellMar>
    </w:tblPr>
  </w:style>
  <w:style w:type="paragraph" w:styleId="afffffffffffffffffff6">
    <w:name w:val="Revision"/>
    <w:hidden/>
    <w:uiPriority w:val="99"/>
    <w:semiHidden/>
    <w:rsid w:val="008A08A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1451659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CD7KgaJfzSuEUaUJlsIFLkirEJQ==">AMUW2mVMMncixxruzjoG1PTQu7g9Fc2pH2vdSA+HXMdClBbU0Ooh3PewAiFnt291jCEO9+guVdIdFB3T7j/eMP6/ZepMOcxgNM5X+IZ/DwSSoWpsedsZQCx7gr5I1qk2rQVnQNCFFjITwJBv2Ei1L7/eweIzF18i7oUNNv/JlAQukbY6r5VjOx4GCfI+fu4G0aX60VdvrRSK4yzsBvFzAZcWVbgNLZ5PCLDDQwnqrlOZhdd8UIiNfmWsjUsdaIURhWE0oxfmS2e2XLOu3uka1eu4N0qlznSuX77B+T+wXbIihcK1UocwooRGDOlwHl3Rs6fs9dnjnROW0f/SDyFO6rPqYzB3ukpn52tizxKx5PQSlubpif5RbNd2aEuveFbZh9k/5rLSfuLXkQjbD8RLU4s/pC8GrFFLvGSgU7pJ8GgMnuTicZ68QqvisIBWPMgbrTEyWKFQrZ2Y7IEbkt8RyI7kkz9rQphcZZHlk3kemuPoRjwGxCzuaO7cUYDNOQaPXlB7zXI1Vb40WWqfk++/NftCzTzDmB0rXKfKytGsuitNm9z4bEzGOEO1RS9lELdh5sSnLapJaVi+dXa8XO1GzZNdtNi+ogFucd0uWKri5JDG/DTB4O36uPmaETSglHMJ8Y+Hj15xfKYIVyfqE8pBEoDu6tdz8D02jZUAsRAuluxzYP1tLNGmr5RVZ7Ri5nKsiCHgkEjRxKhyASGj/jXPCRo6dueJd2TVH5FWMwUlKPbayquvQfb309NW8TdqpeKIU9b1zcV36gdZzo7u3fBneP2DuwFjuseAvAhBcCzPJ1vMyCAMcGKRJ1/NsS4SwadpVtOl6SmzaMMurLbElbKr4LKiUS+cUasA25sWood/kYreE1/iinYcuzCDMjzu5Y6HgpUgLVaSyqSOGdqVFL3SlJvsP4WszT499H43bN8oL6uC1UHFngZH072ArJ5ThyVAqGh6K2uGkeRrU9xZkNSoBA3zSvoKNkgzdBjgWcoQ1WdPb2RCGjhz5mgpf7SrJNeGtFjGjG0mUwtndYao3toET5E1eTw77EnrwEtgbsmCVt87zcSPfcIkqGxef3rJ1CdJkfYM1egQKJ0waYnxkmkQX28J9vnx0muLwX0yLvBX2MYdoN17acOtowrYQHqbPyLb0xT4zHzR/eNNaPDs/qJ45QzBoqG6krS/jKT9d2sZpQ3quDRRwirzl2Xib5lu1oLv6whyatJm5WljBFS5g/F14TJW+lO2/QFNXsUu5MoAG4f/S+KdLo6O91Rv/Fpq6AdX/a8Bnofolc+tP60kcVbhcN1ThPKZIM4eWqiPOE9yrtc9ISLIIy4mnunjR524I56OYbLU94R2gCxCgO+NRqcoKZVWmS4o2Z1jHuIGs9knao0wUdBSYo2nCxgsVt1ULIGCyWHes/4s/0ChM3fnAuukbX2qRcPldvniwnOpkm6oB0AkYiTmn0UC/oxCHY41SdVZfGsJpL17JkeLfcwLbxXL8SK8TsULgwdr5RF6j9fZdgFDEafy8MXCEeuxqIms2lV3L4F3JITsJt0vIOod7tOM/5c+6FP+irUO/rObWcPafJddpKSl/iBiFszSPtEHbtYn+dZW+rLUptfFU+kY9clMpix/CppEU8s3d+lYtrKgJJ3kmnL71RFGFLaRJZXC9/u4V8x00IYcdf8gktwrEIKYyTWRkX1rWFbhbYE8cu9tpJqFRvyTShJhpVMqB0IspVIPVUIQ4SKyUZ0vwGzuoUQjGuTVn9+tQv+QEEWtqQ4MZOus8NQGIaifhN6r83j4SBtGoGZwNIFz3VXdZbzG/uizPOD+uBrlR+PhNFA0slg7X0mIKA9fq0cvuInA7YOZ4G8USwzbs3vtKaXUz4Lp6Gr49///W5XBCggQyi9VB7ThMQNOJ41hFBr2oLrdJGHeZoTADC/7JQ0oSaDzlkVHzkJovgV9b6NxCI/i61C/cnH6AJ8C5SPhrPlBhIPWWQjs5ZXesDD1y+ZSu5/IuprJFLBzwHTc+316FQHQLiWoIr5vXVtnM/bnsTTH1uTQb41iogm0vf7XRDQd2PFT/WJRnYcwnlz+gZHACt4eXfKLwEsqWKneKU+D5D8yTHFOgY34EEdO+gCe+a3p3hjsS4f0nQlU3C0ojXjvF1IqW3mg8ZcemjqVKojt7GCWwpv5w99/WpIjY3FwVLUi9/RuZE/6ysoy+h9ZTMBb+CFFiZ34imSKG5Sa9NJTEDIxoEeP/XeXi7eNFmjr7/89BD2va2x6Z1ow7ctP/DaHzC0CWIXT0J04wIj1V1glq/H2wSbpaUEu/aWsqU/vUw0TZIzTaX0c9XyXRG0WqpLIqG5HCs+aTJOH49ZiW7Jl941SH+vogW2/UJsBq9drucH6AI1wawWWNJwc4RX5RPuDH3TDm+CRNz2TzKnhKq67Q4L33c7yuyIsS4dtqyt9wAVQxPIiko0KNXEm/OqGaM4XboTZgeFYvJTMXWDyOmBBLu0teWBwC6apDmAXXRLlIrwnuFlQKd3qnBl6eoBpR5XlKG1VOH/VJgLribVmw6cWQ0O6ZiS+v5/bd++s5FmHcTQwJ+p6PVxT/NjNX1yY/SkzMYVjwbNIYoxR6RWVv2N47c2d422/Ujt8Njzs1NdCakC5ZprafFtr1hdFJPGkwckNOpe49ga9IkreROcDsD5EUYPDo/J5K5AHZEhLjOxXuZXmZr2FfeUzmoI1hGB46HDiazEaPa92AesXQ3g4z5RMvF1SJY5g7SvuAHX2p3YOXXrcOztn04myf5s0vp4CLT5Ovmuq2UXE1EruSUJOIO1SXN6SPYYVIRS7nlkGVWvHL0qTbe9jfTlfTBhFR5wUt5Lj557ceSioV+W3y/BFjWFi1JjjhDntSXqzqgvKMEQNx6CqF8GVfnZMo9peRq/MbU+TNd9IaTaC8g35RhFjz/FvJDyzyrNaiORwu4itFATSckQZ2E6Ke5Ia3eIMsAi/dHRAGz5Nwxi2oqQgs/giHpbO0m1F0mcS3A4AnEWFmnkLMP3FvZNdfPTKo3mTiaWhcve35RXhBuBBSXhSm3f2yJBk+L9LsFcWVUz42vWCSYYs1en1oYVOj+g3YIabY0aIXnLoC6JODd40T8NTulyYlOkDacBmAmfnCrBpafPuxRehVndVViYTLx47Vw0X8SCHqWmJGQvzM/P04Kc7Pjb8I+OrtPTpQNInUHWW8PupJgy5q4gBsnJvsx6XlntS/tD77X9oJahG4gflZcGLVd3iiq3pwu+N1tsURrULpGK/OsuaPcczoSZKAzPkBl+d0kuklhA1F4HFlbzvHWBwF00cpAWSNktFbPWIVxjlk0s16FUSaCxXj6CHmbtFEycZxtTGV/fC746XzvUrA+tB9ELR9r0WARyXS7X9ixaq5bumTxRhi15HbdeWTjUTGY1EztjclrZDId0mqssIuEjubkfO5uvXnR4DDtB3r76uIQ30VvNRalvtsIUyh+HUt5OWOd4fJymmRCRpMZTjF2na7emeHvp6NTmWG5eEuFbDktRCEfuG2B7ceZ04Ai5rVsLN6wJe8z5noYR2l2A6/YWgd+lKwaQB2DtWjFS73AwgSZ1aOZ3e8/j220Ro0KhBz6+28FXGlsWqUtHTBY2w9tjX8GXaLzUZVrrVtGl10eo6x/EjILJ7L9naee1Dby+AC8ouofcvHeDU36cWqIFUT9+AC6r5v1fL9VPSiT7M2fLjO/B52cnCUSApxaNq16VNdct4ZJbG0pPmIyrU40SbRRxHtoLoDZmAjsIjJ7IlUZVKlT/4h5hk132wbCL00Wr0lz8AxSWQFBcEKLCftIX5jIBd9IJdTUIg2OqK5Wy5G6H5qJe5NOdHrCm+bhLC6ORGQozE9ZXbsEwk+mRqZjuxiOp7g5L/h5sRo1y42OPqc2kFxmeOvCDRn4/ntt8IzAgM1ZwvBiK6SzuXoWTiaUF+bi9cK8we2sV4P9trxSzlZ9xigoaMjvp4cZMt+duv9wWcnjwdpy72MhWor9rOUXlr9Bly4RvGiUdKPR8NB+pUf+P3dgjhN/7Lm9qzt94O6lYmCTxxEggKPDBaPdEbKxtdALig1xzoLBaAUhBouYVA7BAhA+CEDYnXY9xmA55lITCYfQbYi8CYPeqw1HJvvyRJib8/xeg5knrcC7rUfh8KTQPHZ3HKCpGDD9XNpEYf/JbTEg6MZVm0D7fSVEZ9NyAtfIzRDLXkT5MVZc7wRg5Josr/pdadRVhZ/9pY1Gxii0DKlCg8wpQRwQHvUupuPEXdCAK0ZJCEjJXd39wVN9R9uRN8GQLzRDOKlE9QBgtPchoGoIH2HE87R3fP3otZn4ptp1rYxW5bFyRfVeVcMdS9MwV6TKDyMtykNkCGLHZQyPKmrsHYMjFZ44jCVLrFZ0mHPyN/SwX8UG+/edjsfFtz4JtqTKSXitiJrgwDjnb1CyAUqmOdTjpHMkQRjvnvxe3G3UI0GVDhCpR0jRs6pTpOOaztmf+ih/mU68P8rp1caJ8SWE86RzyM2eSE6JELiEqMDe5Y2uX5Vs6TU/E5p1swCvEKbSp0ZSiZG2yHHZeVa+JaaSaaTKnC4UfcNKvXScRGf83rBKDPiTPTBFQP0SW29rB2JNM9dfz4zFl+3/E4wkW1BZbKk6pD1ImFmlu/u8QgnDvmauwlBnWfG+7BVKuZAIv7GcbyegGEO4zIPw3F21t7tOjP3uRZ57ZbrWIXW1ctaXmpER9CBKXpx/yqFcddk+0BmTvW/YNWZC26fOLXi5D1gWHIHalXjx9Pl6wK8/F0N8qC2qN2UvJg4wK13C0P5UtLTvmpegBilOWH7QB+n6UE7nb3En80nNNnbFiu4l9ryCgIvIGf0IQ2SwjKquJnSst2PJ3rlMLchfaUMTNqyuxVM6aUbVxEbY/UAIg1wJ1evh3V1euizEu5+9DrCeuWHIKLs70jG93gtzOHOvsSDVwPDC/eRRcykeDYFMIAA+EVNiuPu97xKyT1JUb5weQiCPFKSqZO5L0rDUuPh7LfStvSjyO4uMv5RSz0B94yE0z9hMK6MQsmummfbX156MOONsGDQC+fs7bgEugSbgk9fFiKd2eUFj3bc+AfVZFwGh52tVt2atTlu7xy959nDKy2JBloSSqUCl9Epxc6qBqWeRRqFPj/kic7n82LQpkTscDhpBSb5Ces3qynJra7oPRgym7rFTDiQgYJpY8cztqvciafbLTsaggKyjtnuzPyFSirr/wBhrzW6D8jC488lvKxnfLrdzHb2nNyQhHlI4oEcd7usoauw9JABFDgboVkPLXQwIjC8JPF4NDUahnZePqajbvCC/HiZdelMxc3epn4CcOYPoWXTFTexaYDKFUOozFQa8esQoYHXg3VifVtfjQ6pStEkszHjxsglxaJS4RDGKHKiJFjSRAejIkyOfbgRFBJOCNvlx1ilkk6ElnzIrajAf7jq5xu2T1queuVvegcdM/wJRhHFC+8lCSqKUNIMzKa9WpuvR3ufUgVQr/7Jjr5p3YTJ6JycLMryimq59Nnk52GKw2j8CjGWahAWjG5UzcVw0Q8tL5FwJ66ALHgjW1JuS4h42RCZj8NxuFdQWrJ3RBu6B0hUe8g/qCVm9d1eGwzsMBiRgi7ZKvTxUVgDS4kGzcm/3KbtjxaOmidXI2jiM+jy9uvZdiSqIohRsFFJxQKfnWkwQDWUZVLqf6ov1sTv6RqeF9fK1qkixuEDuQknCl7CSumNwS4P3YLuI24iw9nBdUiOdb3j6MI7lH2hBg2iDwNMnbymuCpw2SsoVNO6SJQ+5xVXd1EfWl+fz00aPuGdKc4wrjUAMTbauuqzVrbF0h47uZG6uMu+Niu7MMzjTxJZ8b2wNMuZs6uYdXuygvJlV21k8cOeVU5Davk2PFUhHFC7Q2snrs4gYMPGC7HDijOJSTdpgaSmtewhH6+UBobKux2NxltAbzUp14AiNBUulGxbaoYYdcEd4btkQhri/pEvZ7W5QEqNZHHj1zW27tenMObCsCFP7dqhellKQ0Y9Ttsyn51Vc5EoBsIgiUShtXhYoIJEBWrRGLZ8TF0/vxKaYBd4Mtj4vJbyaAYjRTeY6s/vWS12s22VrqoIa/qHV3FnE5TbIGHCuccCfSiu8qHZiEPuymhnzJ+44hVZ+H21F79P/DjxU6cUZ33x+0D4AFDkFQWc9CgUmUIdpGDS6UtogLhTCo081tELgQFgPeAwkyOx2YWRFwyXyNkoNTwuGF3HTYq3CXiM81aSClaYGl2WWsHIx2MsNxlzuKmP35pV0VWlGcsSmoZRGTI6xr1gSnJ4n0ZxtaG0cMolUVFgLL9hqnMnsJELnAvAXaMffDJGS5dKe9xatZIeF2fF99I7TEhU/k63hSvprbY5msqarK0y+FxDVpFDcPuJy8TnuE8udF+YpIx+XD6fdchPHxQZH8zw2VjRmhr4OQEEQJQQNylbIjhrfJalAa+ffYJ/wz7Rd5r5upY6osqlN8abPMb246UU3qnBlguqciblC4NHzV2+GFihVpoyTsclgBgeRhDbUFFYImIg0uL0eLZ9f/rBEi/ZFdpmPZ+OvOHwK8Q6kDqqafDzVzRUTJKQBhJWi1Zrfnw1f6VGa38U0QzpE0orBg/uZvJWYAEtugYyOD/WGM9YTLcEM5kNWBk4gYAwLpL8q0Sb3aw4AJCT7r5OT+IZMSPiWuDT6aAWnUDyDxqdXuev0nxNNo04FlWX71WKy4cq8k9VCmXL+75l/q7/cF0s+IsilT/VGZzxKjfMhIujqty/3rRFQHSs3lw5fLZyRbCvv8fbh15IUDNcl3VhbiRClU8PoVRuRnyGlJcHCfqd/qPE0v/aWKP38wLmTFvCimjiUzhtyMdzeEI/R+YSBfNkkjJCEqhx2RVJeJ/C9ciih8roZAMMu03DJG0cB9uZ/5/0rnEwE8MqJ9YqrtNgUGh/JBj49+KRy5IAcspm9c3wJZWIfgmFvKJRNhns9TnCyUsT15nYk5y9f1yuTHNi5LV37O1nXYrJK72SU2qAJBNJqpxlhwQj97b3VY646n8CxR2gv1HLYZyaWFdwYlNSJPqO2drc8RrX5+aSfzJmx/dGnhhEJ+acHuk5e4LG56/LwEbGMX2mAwY9bZ0fdWukgrpYp/bU4V0V7fWfgjPEqGhgNkCVltMpYcmbnX+VrR0v5SZTJbZxOc+Ag/uxHFRCceOLD/g3u+lsgS97QuclKXRMIbVD1R4oZdu8k1/EMOGDP2CPLb6z4/g41GDkq6YBCgihYE4WSnqlPPJB5C9ZCQCpBV2tnACuJ8rOcQUtEmFTYcQDZy6kffE1a1MrvtJXZpDdNmz1NhrTF4PWXdIYCl4ysLppH1z0pWqRzzbehr5Ov6Teoyqj+iermxXGfVL4B5R6025kWkQBVDAKZKThfvc+Zhoa2+hgJyW72XTrrP13Hcb2lRuhek+injnJYKffcJZm6p4tTREtQ4JmD/G91RYtZsk1Mz8mSvfkboxYJxT8w3HM/eKCktKvpmg1yWj1xEZS6s6T0Jp2NjHvAfHJpfeHjyNziMyX2rK0jIZOr1bPcppi4gfEELcppVMX4Kq2aVNw8kPUhz+ER6cS+hUR2bXQ/vocwaiGrYWgcer6H1uqSeb3upZKCUBa1KYbzxkDIa+mfO085wqzyz2Uj0mRrkMLj/wV3rnONr7PXbnhwXBJCf70kGk4ZF43UDj655t5K5wp8elbLE2ODoZlv8GZGEh3RSNWkh7i/KihW/ZPlZFzML+7lm5rY3QXPAunRgJYLcCN0UYnpLCQiM5gAA1yMdfXzhQfTRqrHmpMg6SqSv7iklg19EdcyZ4Osx5WvXyZXabHk8lDIpcgP0HbwlTPEdsk9huA2SM3r0heGXES8C5dt2Kx9M2F5bcY/0sG+fbjh45GlQTEKAZDrABGSigoYiT8UTQgLkuf1Pn5A5wnf8vgbgPvntsdp5+4oq47QxachRV9kNLR4vPuM5JQ0sPQiClh2rYW0iREdohux/HmbOmnUyFm6hPMA1PU0wjkjtZlQlbySYjxN1jhLfSnLLVA/LiiNUa/UuwwmBZ49TG5Ig32QvVA5iBoRd7ZhJjwwQSHSEggWKU7QTpBUXogEfLdyxDhu4hiRgylYukHsssZq84ftmjgUNHEd5jOuWFpTzz65EIg9nAXfxdGoCrC5dF11DSN8AuFyQJa9tcKUSGa3W6zBNOZKJCKaLJv1zRsqv1WmCsJuf8CebylRjutHP38GdV0R9Df8UQl+FoHUY+S+WyDJFyhl+F459PyflItGABIz30IzQWeCm9yvF87RmSKZ6RtwD1yQ7juuUmCJkrgJD+8h04IUN6qEG28QNa2pYpgtnLMbtPrUth85hKD/YhT/fE/AbnJ0KixN2FnumBnC0DUHx9nNlTMRcCaFrX3c6wlZgoRKyrx/lX+tBovBWKClht7ba/a7q/lGd71hi0vSw86i9X7ehg1ZSWE82mCzhMvQV3QKs3sv9VW5pRuRqq/epOPlOPTdfEHQypnM67roFf8qjInuNxy9sqwgnPOoFO0U7WOn8+1dcyD0jRlEBgNKeKOwb+a3qTu5nyemV3dgqRuBQCuIO4F4u7I5cc+mjIEM+LI+XmF3SMrDem1ajT0vvSnWleIDO1fyxSHvbbUckHyIH5FaAB+faE16Edd7COF91hRbwWm6QvaoNDVAmNbz80YQvfC6wYCs5dz1FTH915phAmaKJLES9QhCRJGC82mkUpI5OLZt3WqFi61Z1wjif/squMhXz3VaPPMgWMNl20YOqkEFmetnjCHW7iVPlHhhatYgIWp+06sH0DdqvrI65bqu8oU41Ju6V+YviVFjXytAiURTXKhRgx9zLzTdgMlWzUIwwudb3z2bXH1McRSFIho3Cgg9gOsqBqGo5Wd6HXoEuaeCMDR1VqnmXTZ4JfDbpuaB6un20tCdPhn5HjemvXwrZPm7HPWPI3KsXc8hT5PsMsem+0usC3TwGkLwclZaeWMN+2EoHinphVnhFTeSHKYyLcdg4XrvnIK4hUyQBx1Hae62JL+CADLHqe8D6kfuvIxCAk0e459jA2pR5wyAL0cWBpyC9LLFj+WbW3kvS0upZiJsqKJp5oJIfv61JoZeHkZJjyquSbKTyS++LMkLBDbCOhoBDyu85W6R2vgeB5Plvakv4XrLgDh81PDnugd6ZD4aU1FlNMk0rV4BaEmQl5hLDbOqj447YDRFVarP6ofIKSsJSjdU/5pCvJ83NKL3+ibljYfJZaQIS0yn9qSmZOJNUf7E3Rlbohcsb9W5/V/CcNcojI3yfn65KpmoeweORUzSfK+NJkAW22npvGt5LeOgDOU7Mtjo4G8bAUxfkeTsUEnxE3vATZ6YLDanJpw1vMcd5aFiMc84+/aRjrc3aUiQnXEK0xKCXtMx96YaSC+N86tIu3nvrazRQKmZ8r5sm2QHp+1GDE1PgfVPQErsC6Dl/JsoRw+86D1KCXR6laguI2xH+HdpuziBgLaCsCc1B1D7k2W/68OVtLfAIzVD9eFimI98oQ8MW6qTofHnkyQ/LLUzys9CCyBIG0ZxOWhu184aGxKjEWsJp+R/Nl7RIuAd6qT/n36TXt0CnAUelyEOSt4bLTdAZugZRr1NchErpkm4LzVg2rqNxXaEqb+WgFVe8fqxhNCZEsCscPLFFSzQNLzE5VkqHl4zsxsqIhJBqmwjU6PtIRAIPBubv7fdHknrh44S/6RzS0DGg8JegWgKujsbga4W0Mq/+e6R0l7ug1tHfJHcIh9Ofkf3Y4xd2RfpAb++rR+5OSEzX56nOGu+x2WOMptfruvzfZgL6ctPWZXWxzNKfYvrPLZBeSSKQNdWW7VfwoHyeTZL9LexeSzMMyWRyB51hu+YRHAVUg+PI7GX0mPo0WzTzg+z58P/tZCs0+PnzeoyF7HC9LT0yBBJRN+a2YSqEH3Pv9GyagF+lZWWi3IM8LNtlwQDk4O5IGifKSOCpLBCPwVxcD23NVCdtn+McnAAOeRs0ihOqrTLaKtsf5encLQXOO0b6dray6eLP9X/DVTJPAnveyBKP7yhyD4Wop49/B/5THCVFObl81YSgCXlPR2JSDOlqW4c3YFMDvCQswDS4W1Nl3f3XQGGYfNL41bwa4C75uIR4XBpKlX4CcfiYPrLJo8E2sdo5BAVXNK6h4x+JKHbQwN3p08cQ3llu0bDxHKjhfRmVk7mJdXJ3DUOvTUoDRlao4gA3xX+MPuYTMpDWpWeotK9uL944II4N9KsSpOG6XP1ZJ0Tfd/lqQfgXSeyz+zXYlyL3umQp4wxQ04m4AzhsJZ3FhvAkguT93Cp/9S+fljML+rptYgbTSMKQV7MBnke1f3Td4XGDeCVn3+VI50eBrH8IdpBB0rBCmZdHyigUkliU7MS+kSpZBr5r4OjKq6mL7WhAjm+XBi5/NhFRsrItGmVA1KeFBDWx1Vw0Zn2vVGB/aVy4OwejXLB8Uv0Mc93Y7DaqykgT8IRWqX/E/rEQ4UOYQNRwwiGv8fOUj2bWgndPWj7KtXtJGCcsiggBFZFGQw+keRiOa7JIFAUEJc2IMeh6ExrbLiwqzWg+XYI9oFhxLvfvAb4jZcmhzCqCO7uN0iRRN45nVJDok2Hy0Ez02PMqqkaYfw1EZsJTZ426TKivcQzx2WAgVYfyWwMWXEet9RKIL627ERO0jrjwHt1OmTbNjIOpjjISQ0cEqumXJ9X6qquVo8nLe7eu4gmq1QQETMNngaCIKa4KDqyjqL13XvVoF9wv63Fb0AzUeWa7L4QgC13VvC52+q6ukStDHiVldk1XmLsRY+kn6gC/TW29Ibo3MdWnHEjBiL63J52AB+j/RvUlIOo3s+Zlj0oBtw/rGg9mvJLcq5HviDy6F4tsdom3DGX1hde3MbrPoHlmN5O1lRBQhvD3dy6YhQJQGxOVIZRYyDEz67taUyt4Ke+302JlT11QyYT7X972fDjA/UpC6jEnkTB5+xaRcwnPIuIOt5mkkIEwXWTd9vB4NiB50DIovk+gLhkvFWXY3UlgGnkdC2938DM2hDceG+8oWw7TP8uAsJX5YQl/iSt/WPoHgOij7yj7w830WVSe1wnUQBK0M+z1kgQb2vsUBHFn2NBQEkNU4tAfaoD0vwA8HMG5k4NityXG0cmTPiriqWzD+RBnRiloncys0kqBRy7MME4J7YbchbNNBAds7QUrAYHkopN2HlWaQfLWOZISKKSJ4+h5JMZqm+z2C/mqG69q5k+XjRQ+KUOe9OqDJtlaaW15B0lhia65ig1Z7gIZk5sByXTvlP67fGTB3k09rGULT2znHErKyN+Ph5vnzA2mOCs3xByqme+1w0EaKxvGvK7mffNJ2JO9DaK+7kskNt/rcfgSsOMKHouRfgi38pIMVem5Zs58KMCV75KFFEBHbApcpr3+9p1mT8Wh4In7gof/jhHF/WaIhAaJSvsSN6RQwL2f4PV43Awp6T650pAuYuu8qRcl/zlMTuJ+lVeSg6TVeU75zjemsNnYNcXhy6f1d7YAR69XbNgUtiOPL/eTSbO9bwfcu30xk8XAOjKJ3qLdlr+zHNFfgFZZViguQ05u6FS+4hb/2xHCFFQUjYmT76GYxVLqqP0HHIF/jkxK3vJoRnnx0su1J6uuI9LbeFsCfGY3VNOMlqqi2fWDTG7Evoxm8XN9eMGsuehY1lt2btmS/hrbKKtKGbTzn6VVbB8EOInxXzrWAsd1pwaRDiUIlucPijV4QqW+RJqLBzp61jhmWE20tMwQURNqPaDX20WtzsD+pgDLM/ymZkOCa0Fgem1V3kzz+w60HeJHum99ybOcT+LTK0TEq8JdvmAPwiNwPYnKexDB4nXp5XIng/Qakx7DN+sQUXO1NvQFu2aj8epi24+LUlnvzJ9cPFwyJEb1kCXchH93MPeNWayX9eY5Z/WO/Fnq0OfHDiHPK79N/+/MPuFTf1ohfAc7JY8Du5d3OuL39I1poxaQzx1wjMYPbddmVipfV+wVeL3nF0dvCBkvmJzac4Z4y84+1luXEXdGCEjS+EWL+0TCkKsRBMyG+qj3EZB+HFwY5jkDr4jFXz4NDucmfLLd5arA3gDlklaIQ1SLi2uVasb24wA5kMoy09YXwS3Dk8c4kbm+jc9euGl82SJXgX/sXqpDfdwptQPKe/IRnVWHM/akeNRV2BHPe6rCXCzOxzAcw77aH9+oJXvSyWOFN/3G3mwFov0ktB+4FAIBk7mGefHSQx8McMamn8q9IvUnBAMw+aOORmWMbl2Ujb8N948azXmvkQ0qwGsKyj1er4DpA4QI1+BBtbIuIcl1NrepcOQxnXJcqAX7RvH5KniuOAj0qLWnnfFhjMkYrzWXw6sUvlsg8DR4oHfQtYgBVl5DU0dN+gcbyE8geY1yIetbifQ3AMb1VWS3RZMIvlcAGio1zSOK94MhG2ziQBw8d2o65ROPSNvY7VAIZFRDbo/X/VUOQoKR7orFw40AjreK5mrP66MkEcrK7mdVpANibtidVFuehug6+o0SxCbLHhswxKBHLatKccfPt4t22MJvBblwky8OBTVt9qOWMpszQemrm2scnuBaz64d7iMRRC4hqG8rYK4aUR2xbxv1yjC8ROe6wr942OGYCK+hvsp3dgLCKI5uXbSCKGi3mLtShzkoaChsntPhq+EJAjVLobOtqvRpRFsyVtxBXYYZ7bZFQtlqjO8RUCWVVxbBgwXZRehl0ZIpPJfateIASy+qB7P2ART6cXVgIEfYcc+LDGV+UTQ+l8bnUELGz7TjMmePCoJIhLXD8HXKsDp2iwA/oWbW32ns+AEonwwCYPVeZQQkmJsycJB8X78Sw8UmTy+Ok1uhcId5n39upQH7fD48vXJzggbWcfkBVT//SPaJpH3JKyXzVfgUwTA+f6aeTZQFIF3NJiXYDmj2I5PbyDPSFnKPjknPwBlVkuaD5OvzZPiLooVfUifJN+eNearHkTjj11VdSYyMcvYEKgXd2P1Zs+ka1Ma1749V+Twdai/7vwRYVBcmJlCRuXrZ0AiJgTbyczcG4eK8eMJGa2TuWi0K/BRtlQY8FN6xehC+QJFLwfxLHJnoI2/GPOENSMcwEgy4ubtU6eQ46qxT4dAjP7svuDIiiUKZm6gALCkHCbpZERrguK1HssNXWrTDZWApU9H4NfGoo4qyQ8s3lYVzdOTOmMPgXrN3uwUa5xAZ9g17B1c/pGEsAPs72EH9I/4TwcwdPcjDhVmUHmXoNAZJqyYBGQZDFcDnX4tTAb5Z+1hfpd+6WEr8GbQ485bb6suL/6NHXM6fiMvNWegOvss/FvCxkHIhfGZNhwn+Wie1oTSdsrJ5WkHwLoAAydx/8SWvqPIcg+6UdrEIZxlCBggrDZn3DKdJpejt93xy6onMEhQwMW/3xSv63KZQYsqx0Xh2//22Nmalrka1Or/d9rEdnqCmivkwHgR2I88PEvPhZFqjD8mZyr/mddBp1dQ3QmjF7gWRjmxk8bTCCLtP6q2bizEb2qlmG0f7zC408y3FvVRGCPEme3uon3jmz944ntw8x66kFviSwD+Llp3UxDP2m2cChOSn1rDH91MYjdF31n6af3h5omN48Hs+HRoufzweH0z13v9g45lho0+ZgJg7Gv7g6liLkk1Lh3omA+dqWXFEr8L2cYgGPbtAwx2V4L0z3yUBNvFfpoWF0QGk//eCxj08g7M6jxMpy2+HOjXdWWB28sIQQO6quN1f87aUodLSG/datxwpt0fYuzasXFNUJC7wl9myKqwqiKwz0cwsSAF0TqkMqJ2/r7WRmElha2DpnlYwgaJ3RUQOeeD7J5bNkRzSnvnaaGzvNJP+eJWvZ2dD/40jLob9V4jUCcxjDXftRpZz/h3zLnaOgwy34xUVBExTEsWhp5cUk9GQwpbpaMUzIel+A0tPwNa1HGWwJ3W25o2Wso3zSv9GZCH/miHsQ7TNRADE1mm6S2uZabafvK2zrTsfxGJQX2gwUcz9Q6Rs3rG5RdJ+MyJEtvP4CYibMHvcfqKeo8rPyUptlh0JswSP6hpI5MsZjI7o2w0eM+Z2U70Oo1pNrExt6HAperb8R5YJpP73qYiZzBYS92n8Ydr+WTSJrYeQhkC8GSgILPZAg/4dNwyAgmaxzb+7S78TL5kHf1D/1la7rvfR2om4TVwd1XmlJZWbiB2hohdnbWaojMZgfM6wELkdWNR4mHVB7ppjca0K9EH1r5vDQ31OuJAAwnne1Zi7dloq7b73o2hBB1LSci4HhX1bCH0+79sjkiKRZeY0ilMb1C/veiJZ+epWpgcRzRAIs10YBiLp0U8IrhXeV672L3WlXixMku5uhYHSoMkGPB6cOfvM9NM9HeNU1DhXmN9AHjCqrZi3Xu0kxXeA+DbxVWP/jTpDeVbV/5PWSYsb6492WQw4KePYAg3ZaNqwN66ISgnAxjPAtRPysUkaRbVlorHYWF+5R8r/UxV0+z76k050WXTSdzUea0wTV7nA38o/6v34FCPgt1zg7UkU4ZZ4SjDUo62hArwRzx7vRWv80v7kgKb6Hqmy8+MwAMrhby21dhiNXEHDJghBs7b+TOg3MG15JPdmnSRDMJUCooNzOxxRsdAtGX3eyzrl6PbVXFNin6bQRewcLw3g2EHQMNMNuoN/x6rznxPX2WIZiTXaEZOfAC9doea0DkZBFJ/3a0Zpp47aTOVNun06AmJwJJmFT1bincOLH57afg/lDUUPLTowxGmfDJn+i/NBg6PsciSGNvR0l21EZtAgRxSnedPQ8lUDl4TZupdie56reDkmgMdE8TJ5rXs4RLIxFrH02x6J6TszYnIIgvoMsEYWUrVybuZ2AlTT3wCx9W1iCx52uQLPs08M6/zGosjGM6xsU8ZYK0VAMSnI0xhNiOaYLn8JeGEMAqV7YB3iVjDyk2DRm/kPBRln5Jy6FtoghubOphOU2TX3oOWIriOfAX9/SjbKYFlqnaceMBi8TzFupCqon9+ZGIIiVMIB9qY0sNIfZQGJbzHNMOTf6CBM3W6hAdxzyvb85mp44RzisyqWYDXfkHXIHRpRl8KfpYU8rgY/QxFfibXCGAUOcGU1968r61aArgTTeutQETdHDrJdo6LOG1r+Gkj9lKkcZyK1dztTfvIHc66HpR83d3vykeGeKZpi57/bKzQmK0WJz2iqWvQbMkYoxyEW0JRlmfea9mx5hHKg/9G4m7LCPvIKmzbT+c+8wZ6CkIO3CSXUisIKFzxCYSgmcTGrDdVhOICNAQQoNE5A4sPJrkG18ySBwVf6Vp3eA1d9QOxoxL0nzViU28BNnrbfxnO9Pn4JO35JCKqhiY1n/+HNjZUtE/+g5Rpzfa8lSef6ddCbBpH0KgPCaJjtWv2rbynpICvvR9oLo3UA4sEchNlGjKp10jFkZ2omafJxe8UT4DvkM8LKKxmFD0yVx6KCRBnqT8tORGW94yKu2GTNHsVJCNmP+I14QSdWXCw0CwdbeiL/GEzpAR5MGZemJWOOnCwnwJ5bZHiLkZ3ito31urSGxS8Jci3xOSpfkUl94WpVsM+MLSxoB6xhlAg4w3a+/EyAG8KJdZmg+KV2oac50vp6QZouSUytKueKL1CUAlqYncADHuSqOl/RvCYfuTwvvOOfTN3FQzFvBI1ITzjdS9hfspBbVd3Exi+csO0SzWPNRKkdy4byDQeMFwgE67zNf+RSSzDMxXc67+22Xs6N62HXfSGfyJTMuofziCbCWOs+Am3KVvhDXtnIs4PkbEPXwOxuW5bTjx9yWvgh3QKBgHV2c/mr6VVgCyB7Sa5QBHW8ymo5ftqFN6d+SxJy48Ws5WhrTTDSlemX751AVDqk1v9Bx4ap6vvhGOe1cpb0Jg24SWSiAONy18laZ+kNeXTK63fwF/LqdxwdPM5ZRzTFSlRAO99jTCvociwKvHjmBJjO77rvP+malMGFYRLWuod/IhndHWiMEcvOdh1voN59xSbAOL5bkZ1BHLjpQWDmDzxD1prl8d6LCbFs3g4h4Y8HXRqWx7H54B2EhifGQmrjsZnunmnWwevKSk+liMkwOQFi2rWA/Q/dFrsvWXxVN2qnbs1jnCe1qvULVQn9SuTmEsKS1fPj2wNPQ7bdIfu25BQyb1dOaw5zFUPnMma2gHqr03OWFIywROZQC0vuz8a3Y/sEp/tdG+EWTxtPvltyRuNBmDgBpQmMdYOIAG5z42Y0OBZz+wEfp/QeRiCt21jufc5imHkZpqJArtaDxXUnbGeEiYeQK7UF4U6Za42MIYexL9d0wnNpLdmJ85k8KE8+BjJ6nofkEbb1VTCQho0UCDS5Uap8liLyzuKH21To0ifpmNOgSmXBBYrttw3cUf3r+/OKANiHzim4TbSINA+VeyXWShbuwt0t/fBx7102uf4fSewLjC5jA9xTwm0HALh1qyizJCTp3keSe+z4SCzLm/thT0FLTygwp43VerxbRBKLWI5goAVJUthkGZCilPVZz44wFf8UPcI6ZtcQTmApqxPGpuFI2r8N44tfbGFmWfjgZIKCgPhIWMlId2loGkIjEktCBnTrURxXwFESayn7ldaikG1mxGWeWLcSL+42RsTnaHy5YibL0ggs/0r44JqVoznlj5RjftPJjuby7Sy+UxiI6L6pE68ZkAAbLcgryG0MNubdlDnhME/yhidhFdD4UV8y6C42pw0R67+mvw+2XL95oeuFNWQoo4f/rRM1U2izBTgPgdB9g+ZKbE0jRrki5km3UvhVVVZGBf7LGKCnOto+47iQXcj0iM7Q915nhmaTEqJqA5P04V7kO6TKE1ileenAqvK6miVN+zqr+nSd8s786M2d748Lj2N90+KgWf83pCP7T/TVQeiMn7CJ1ejTKdVnKkijGcVPgOutTGkbkwgTDNWISP6AX8WNu0bQ85QVxz0EgRZTjoyMP+TcIumt7Gj+LQiTjQVJwSNBlbHKOk7+YWcp3f7BFPgHnSXzIbqs6LUeyG7ZS3om6/WDPLo2eEetN9+9P15EvLX5xe/suuaa3wDSBk0Qbwt2HBMxtfWZ5enHWydI658bbpttHgqEtMszF4UP30v3DPaRVDcG8a0d3PjVRgIRncRnpuQLSv+oEpoW/PR3fCmh28dKSVaeKGLhfryuO1SwuuDIJ1KjL5ZEm1IumMSLWJhxorVZht8gXKsnUh0CtDVrdivBxX5sz/CAGRAvm1xkQzFOWfYNAbC/HIbKnNo6Wx1Zj0S9018xD3trnRZLaxa+2o+8Ch0hHLoeGb0U8rkKg+MI1isjtZtg9sydYc0uECrXf1oWgQltO+hRgQ+fXl3ekadkuFTBxqsyD+WXtQeUYAtVcx8OKaIEBl7NT33/I8FHnezuuJhh+ArLgBxmFzCMxETh01ho4ItGF61ojIIMZkDCpgYqPicbyb05uveqFVDY17g1siNs4O+G5cCxzafYN7+cWeUg5KVZMKVRjMXweOygWQtLrRzCFE30X0Mul6FiO5abI3ezhvTSMZKB57wnF7aiFfbiZrpqcqQjDBW2RFIiCmxHdRBkzRrjaWcq3hsGuDPnJTu3gM3AfFtNleTeF0A5oZuXcHuDzduoJkTJB/cN17hB0zy3wEXg7YskW6MISJ7XpEfEIlz4nT4dWGSKlZUgRyWYF7WH3vOsy3JuFzzPIV8PPRfsi9m+osbm2YbL5XTqfgkUc9UWiPMxlev+p4+JOiQ0kxu/AhY0levYEd7OtrgD1qoaNYS4ui+6fTon9G8inXIrzFYhDeOZILTxpOnlSzJ/2KoNP</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134</Words>
  <Characters>770</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大髙 翔子</dc:creator>
  <cp:lastModifiedBy>Sayaka Yabe</cp:lastModifiedBy>
  <cp:revision>2</cp:revision>
  <dcterms:created xsi:type="dcterms:W3CDTF">2022-11-08T13:48:00Z</dcterms:created>
  <dcterms:modified xsi:type="dcterms:W3CDTF">2022-11-08T13:48:00Z</dcterms:modified>
</cp:coreProperties>
</file>