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B925C" w14:textId="77777777" w:rsidR="006364C4" w:rsidRDefault="006364C4" w:rsidP="006364C4">
      <w:pPr>
        <w:spacing w:before="240" w:after="240"/>
        <w:rPr>
          <w:rFonts w:ascii="Meiryo UI" w:eastAsia="Meiryo UI" w:hAnsi="Meiryo UI"/>
          <w:szCs w:val="21"/>
        </w:rPr>
      </w:pPr>
      <w:r>
        <w:rPr>
          <w:rFonts w:ascii="Meiryo UI" w:eastAsia="Meiryo UI" w:hAnsi="Meiryo UI" w:hint="eastAsia"/>
          <w:szCs w:val="21"/>
        </w:rPr>
        <w:t>別府温泉の年齢は何歳？</w:t>
      </w:r>
    </w:p>
    <w:p w14:paraId="138A9DE7" w14:textId="77777777" w:rsidR="006364C4" w:rsidRDefault="006364C4" w:rsidP="006364C4">
      <w:pPr>
        <w:spacing w:before="240" w:after="240"/>
        <w:rPr>
          <w:rFonts w:ascii="Meiryo UI" w:eastAsia="Meiryo UI" w:hAnsi="Meiryo UI" w:hint="eastAsia"/>
          <w:szCs w:val="21"/>
        </w:rPr>
      </w:pPr>
      <w:r>
        <w:rPr>
          <w:rFonts w:ascii="Meiryo UI" w:eastAsia="Meiryo UI" w:hAnsi="Meiryo UI" w:hint="eastAsia"/>
          <w:szCs w:val="21"/>
        </w:rPr>
        <w:t>別府の温泉系、つまり地下の地熱温水のネットワークは、約5万年前のものと考えられています。別府はその地域の火山活動と、雨水が地中に浸透して貯水しやすい扇状地の特性により、日本の温泉地の中で最も温泉の噴出量が多い場所となっています。</w:t>
      </w:r>
    </w:p>
    <w:p w14:paraId="47D86F86" w14:textId="77777777" w:rsidR="006364C4" w:rsidRDefault="006364C4" w:rsidP="006364C4">
      <w:pPr>
        <w:spacing w:before="240" w:after="240"/>
        <w:rPr>
          <w:rFonts w:ascii="Meiryo UI" w:eastAsia="Meiryo UI" w:hAnsi="Meiryo UI" w:hint="eastAsia"/>
          <w:szCs w:val="21"/>
        </w:rPr>
      </w:pPr>
      <w:r>
        <w:rPr>
          <w:rFonts w:ascii="Meiryo UI" w:eastAsia="Meiryo UI" w:hAnsi="Meiryo UI" w:hint="eastAsia"/>
          <w:szCs w:val="21"/>
        </w:rPr>
        <w:t>しかし、すべての火山が近くの街に豊富な温泉を供給しているわけではありません。たとえば富士山は日本で最大の火山ですが、地下水の大部分は山麓の泉から流れ出してしまっているため、地熱活動によって温泉になるほど長い間地下にとどまらないのです。よって別府の温泉地としての成功は、火山活動と、温泉を産み出す地形条件の組み合わせによるものだと言えるでしょう。</w:t>
      </w:r>
    </w:p>
    <w:p w14:paraId="5456BB25" w14:textId="6B75F923" w:rsidR="009D76DE" w:rsidRPr="006364C4" w:rsidRDefault="009D76DE" w:rsidP="006364C4"/>
    <w:sectPr w:rsidR="009D76DE" w:rsidRPr="006364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364C4"/>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67850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2022-11-10T00:14:00Z</dcterms:created>
  <dcterms:modified xsi:type="dcterms:W3CDTF">2022-11-10T00:14:00Z</dcterms:modified>
</cp:coreProperties>
</file>