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4516" w14:textId="77777777" w:rsidR="00732F9D" w:rsidRDefault="00732F9D" w:rsidP="00732F9D">
      <w:pPr>
        <w:tabs>
          <w:tab w:val="left" w:pos="284"/>
        </w:tabs>
        <w:adjustRightInd w:val="0"/>
        <w:snapToGrid w:val="0"/>
        <w:jc w:val="left"/>
        <w:rPr>
          <w:rFonts w:ascii="Meiryo UI" w:eastAsia="Meiryo UI" w:hAnsi="Meiryo UI" w:cs="Times New Roman"/>
          <w:b/>
          <w:bCs/>
          <w:sz w:val="22"/>
          <w:lang w:val="mi-NZ"/>
        </w:rPr>
      </w:pPr>
      <w:r>
        <w:rPr>
          <w:rFonts w:ascii="Meiryo UI" w:eastAsia="Meiryo UI" w:hAnsi="Meiryo UI" w:cs="Times New Roman" w:hint="eastAsia"/>
          <w:b/>
          <w:bCs/>
          <w:sz w:val="22"/>
          <w:lang w:val="mi-NZ"/>
        </w:rPr>
        <w:t>目器</w:t>
      </w:r>
    </w:p>
    <w:p w14:paraId="336E4F8F" w14:textId="77777777" w:rsidR="00732F9D" w:rsidRDefault="00732F9D" w:rsidP="00732F9D">
      <w:pPr>
        <w:widowControl/>
        <w:adjustRightInd w:val="0"/>
        <w:snapToGrid w:val="0"/>
        <w:spacing w:after="160"/>
        <w:jc w:val="left"/>
        <w:rPr>
          <w:rFonts w:ascii="Meiryo UI" w:eastAsia="Meiryo UI" w:hAnsi="Meiryo UI" w:cs="Times New Roman" w:hint="eastAsia"/>
          <w:kern w:val="0"/>
          <w:sz w:val="22"/>
        </w:rPr>
      </w:pPr>
      <w:r>
        <w:rPr>
          <w:rFonts w:ascii="Meiryo UI" w:eastAsia="Meiryo UI" w:hAnsi="Meiryo UI" w:cs="ＭＳ 明朝" w:hint="eastAsia"/>
          <w:kern w:val="0"/>
          <w:sz w:val="22"/>
          <w:lang w:val="mi-NZ"/>
        </w:rPr>
        <w:t>徳川家康公（</w:t>
      </w:r>
      <w:r>
        <w:rPr>
          <w:rFonts w:ascii="Meiryo UI" w:eastAsia="Meiryo UI" w:hAnsi="Meiryo UI" w:cs="Times New Roman" w:hint="eastAsia"/>
          <w:kern w:val="0"/>
          <w:sz w:val="22"/>
          <w:lang w:val="mi-NZ"/>
        </w:rPr>
        <w:t>1542-1616</w:t>
      </w:r>
      <w:r>
        <w:rPr>
          <w:rFonts w:ascii="Meiryo UI" w:eastAsia="Meiryo UI" w:hAnsi="Meiryo UI" w:cs="ＭＳ 明朝" w:hint="eastAsia"/>
          <w:kern w:val="0"/>
          <w:sz w:val="22"/>
          <w:lang w:val="mi-NZ"/>
        </w:rPr>
        <w:t>）</w:t>
      </w:r>
      <w:r>
        <w:rPr>
          <w:rFonts w:ascii="Meiryo UI" w:eastAsia="Meiryo UI" w:hAnsi="Meiryo UI" w:cs="ＭＳ 明朝" w:hint="eastAsia"/>
          <w:kern w:val="0"/>
          <w:sz w:val="22"/>
        </w:rPr>
        <w:t>が</w:t>
      </w:r>
      <w:r>
        <w:rPr>
          <w:rFonts w:ascii="Meiryo UI" w:eastAsia="Meiryo UI" w:hAnsi="Meiryo UI" w:cs="ＭＳ 明朝" w:hint="eastAsia"/>
          <w:kern w:val="0"/>
          <w:sz w:val="22"/>
          <w:lang w:val="mi-NZ"/>
        </w:rPr>
        <w:t>晩年</w:t>
      </w:r>
      <w:r>
        <w:rPr>
          <w:rFonts w:ascii="Meiryo UI" w:eastAsia="Meiryo UI" w:hAnsi="Meiryo UI" w:cs="ＭＳ 明朝" w:hint="eastAsia"/>
          <w:kern w:val="0"/>
          <w:sz w:val="22"/>
        </w:rPr>
        <w:t>に</w:t>
      </w:r>
      <w:r>
        <w:rPr>
          <w:rFonts w:ascii="Meiryo UI" w:eastAsia="Meiryo UI" w:hAnsi="Meiryo UI" w:cs="ＭＳ 明朝" w:hint="eastAsia"/>
          <w:kern w:val="0"/>
          <w:sz w:val="22"/>
          <w:lang w:val="mi-NZ"/>
        </w:rPr>
        <w:t>所有</w:t>
      </w:r>
      <w:r>
        <w:rPr>
          <w:rFonts w:ascii="Meiryo UI" w:eastAsia="Meiryo UI" w:hAnsi="Meiryo UI" w:cs="ＭＳ 明朝" w:hint="eastAsia"/>
          <w:kern w:val="0"/>
          <w:sz w:val="22"/>
        </w:rPr>
        <w:t>していたべっ</w:t>
      </w:r>
      <w:r>
        <w:rPr>
          <w:rFonts w:ascii="Meiryo UI" w:eastAsia="Meiryo UI" w:hAnsi="Meiryo UI" w:cs="ＭＳ 明朝" w:hint="eastAsia"/>
          <w:kern w:val="0"/>
          <w:sz w:val="22"/>
          <w:lang w:val="mi-NZ"/>
        </w:rPr>
        <w:t>甲製</w:t>
      </w:r>
      <w:r>
        <w:rPr>
          <w:rFonts w:ascii="Meiryo UI" w:eastAsia="Meiryo UI" w:hAnsi="Meiryo UI" w:cs="ＭＳ 明朝" w:hint="eastAsia"/>
          <w:kern w:val="0"/>
          <w:sz w:val="22"/>
        </w:rPr>
        <w:t>の</w:t>
      </w:r>
      <w:r>
        <w:rPr>
          <w:rFonts w:ascii="Meiryo UI" w:eastAsia="Meiryo UI" w:hAnsi="Meiryo UI" w:cs="ＭＳ 明朝" w:hint="eastAsia"/>
          <w:kern w:val="0"/>
          <w:sz w:val="22"/>
          <w:lang w:val="mi-NZ"/>
        </w:rPr>
        <w:t>眼鏡</w:t>
      </w:r>
      <w:r>
        <w:rPr>
          <w:rFonts w:ascii="Meiryo UI" w:eastAsia="Meiryo UI" w:hAnsi="Meiryo UI" w:cs="ＭＳ 明朝" w:hint="eastAsia"/>
          <w:kern w:val="0"/>
          <w:sz w:val="22"/>
        </w:rPr>
        <w:t>である</w:t>
      </w:r>
      <w:r>
        <w:rPr>
          <w:rFonts w:ascii="Meiryo UI" w:eastAsia="Meiryo UI" w:hAnsi="Meiryo UI" w:cs="ＭＳ 明朝" w:hint="eastAsia"/>
          <w:kern w:val="0"/>
          <w:sz w:val="22"/>
          <w:lang w:val="mi-NZ"/>
        </w:rPr>
        <w:t>。</w:t>
      </w:r>
      <w:r>
        <w:rPr>
          <w:rFonts w:ascii="Meiryo UI" w:eastAsia="Meiryo UI" w:hAnsi="Meiryo UI" w:cs="ＭＳ 明朝" w:hint="eastAsia"/>
          <w:kern w:val="0"/>
          <w:sz w:val="22"/>
        </w:rPr>
        <w:t>鼻の上に乗せたり、手で固定したりしていたようだ。</w:t>
      </w:r>
      <w:r>
        <w:rPr>
          <w:rFonts w:ascii="Meiryo UI" w:eastAsia="Meiryo UI" w:hAnsi="Meiryo UI" w:cs="Times New Roman" w:hint="eastAsia"/>
          <w:kern w:val="0"/>
          <w:sz w:val="22"/>
        </w:rPr>
        <w:t>17</w:t>
      </w:r>
      <w:r>
        <w:rPr>
          <w:rFonts w:ascii="Meiryo UI" w:eastAsia="Meiryo UI" w:hAnsi="Meiryo UI" w:cs="ＭＳ 明朝" w:hint="eastAsia"/>
          <w:kern w:val="0"/>
          <w:sz w:val="22"/>
        </w:rPr>
        <w:t>世紀の日本では眼鏡は珍しかったので、輸入品である可能性が高い。スペインかポルトガルから贈られたものではないかと言われている。あるいは、日本製で、九州のガラス職人がレンズを研磨したとも推測されている。</w:t>
      </w:r>
    </w:p>
    <w:p w14:paraId="29EEF073" w14:textId="77777777" w:rsidR="00732F9D" w:rsidRDefault="00732F9D" w:rsidP="00732F9D">
      <w:pPr>
        <w:tabs>
          <w:tab w:val="left" w:pos="284"/>
        </w:tabs>
        <w:adjustRightInd w:val="0"/>
        <w:snapToGrid w:val="0"/>
        <w:jc w:val="left"/>
        <w:rPr>
          <w:rFonts w:ascii="Meiryo UI" w:eastAsia="Meiryo UI" w:hAnsi="Meiryo UI" w:cs="ＭＳ 明朝" w:hint="eastAsia"/>
          <w:kern w:val="0"/>
          <w:sz w:val="22"/>
        </w:rPr>
      </w:pPr>
      <w:r>
        <w:rPr>
          <w:rFonts w:ascii="Meiryo UI" w:eastAsia="Meiryo UI" w:hAnsi="Meiryo UI" w:cs="ＭＳ 明朝" w:hint="eastAsia"/>
          <w:kern w:val="0"/>
          <w:sz w:val="22"/>
        </w:rPr>
        <w:t>また、京都の公家が1593年に家康から眼鏡をもらったと日記に書いていることから、家康は少なくとも一個の眼鏡を贈ったことが知られている。</w:t>
      </w:r>
    </w:p>
    <w:p w14:paraId="4E8B3AE7" w14:textId="77777777" w:rsidR="00732F9D" w:rsidRDefault="00732F9D" w:rsidP="00732F9D">
      <w:pPr>
        <w:tabs>
          <w:tab w:val="left" w:pos="284"/>
        </w:tabs>
        <w:adjustRightInd w:val="0"/>
        <w:snapToGrid w:val="0"/>
        <w:jc w:val="left"/>
        <w:rPr>
          <w:rFonts w:ascii="Meiryo UI" w:eastAsia="Meiryo UI" w:hAnsi="Meiryo UI" w:cs="Times New Roman" w:hint="eastAsia"/>
          <w:sz w:val="22"/>
        </w:rPr>
      </w:pPr>
    </w:p>
    <w:p w14:paraId="4E5F8290" w14:textId="77777777" w:rsidR="00732F9D" w:rsidRDefault="00732F9D" w:rsidP="00732F9D">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重要文化財</w:t>
      </w:r>
    </w:p>
    <w:p w14:paraId="5F010EF2" w14:textId="5EF2CF05" w:rsidR="00B0517D" w:rsidRPr="00732F9D" w:rsidRDefault="00B0517D" w:rsidP="00732F9D"/>
    <w:sectPr w:rsidR="00B0517D" w:rsidRPr="00732F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32F9D"/>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334037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