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DCFF" w14:textId="77777777" w:rsidR="007A690A" w:rsidRDefault="007A690A" w:rsidP="007A690A">
      <w:pPr>
        <w:widowControl/>
        <w:jc w:val="left"/>
        <w:rPr>
          <w:rFonts w:ascii="Meiryo UI" w:eastAsia="Meiryo UI" w:hAnsi="Meiryo UI" w:cs="Times New Roman"/>
          <w:bCs/>
          <w:kern w:val="0"/>
          <w:sz w:val="22"/>
        </w:rPr>
      </w:pPr>
      <w:r>
        <w:rPr>
          <w:rFonts w:ascii="Meiryo UI" w:eastAsia="Meiryo UI" w:hAnsi="Meiryo UI" w:hint="eastAsia"/>
          <w:bCs/>
          <w:kern w:val="0"/>
          <w:sz w:val="22"/>
          <w:lang w:bidi="ja-JP"/>
        </w:rPr>
        <w:t>大雪山登山の前に知っておきたいこと</w:t>
      </w:r>
    </w:p>
    <w:p w14:paraId="23EFF9DB" w14:textId="77777777" w:rsidR="007A690A" w:rsidRDefault="007A690A" w:rsidP="007A690A">
      <w:pPr>
        <w:widowControl/>
        <w:jc w:val="left"/>
        <w:rPr>
          <w:rFonts w:ascii="Meiryo UI" w:eastAsia="Meiryo UI" w:hAnsi="Meiryo UI" w:cs="Times New Roman" w:hint="eastAsia"/>
          <w:i/>
          <w:iCs/>
          <w:color w:val="000000"/>
          <w:kern w:val="0"/>
          <w:sz w:val="22"/>
        </w:rPr>
      </w:pPr>
    </w:p>
    <w:p w14:paraId="48510A85" w14:textId="77777777" w:rsidR="007A690A" w:rsidRDefault="007A690A" w:rsidP="007A690A">
      <w:pPr>
        <w:widowControl/>
        <w:jc w:val="left"/>
        <w:rPr>
          <w:rFonts w:ascii="Meiryo UI" w:eastAsia="Meiryo UI" w:hAnsi="Meiryo UI" w:cs="Times New Roman" w:hint="eastAsia"/>
          <w:kern w:val="0"/>
          <w:sz w:val="22"/>
        </w:rPr>
      </w:pPr>
      <w:r>
        <w:rPr>
          <w:rFonts w:ascii="Meiryo UI" w:eastAsia="Meiryo UI" w:hAnsi="Meiryo UI" w:hint="eastAsia"/>
          <w:i/>
          <w:kern w:val="0"/>
          <w:sz w:val="22"/>
          <w:lang w:val="ja-JP" w:bidi="ja-JP"/>
        </w:rPr>
        <w:t>ナビゲーションと事故防止</w:t>
      </w:r>
    </w:p>
    <w:p w14:paraId="680D607D" w14:textId="77777777" w:rsidR="007A690A" w:rsidRDefault="007A690A" w:rsidP="007A690A">
      <w:pPr>
        <w:widowControl/>
        <w:jc w:val="left"/>
        <w:rPr>
          <w:rFonts w:ascii="Meiryo UI" w:eastAsia="Meiryo UI" w:hAnsi="Meiryo UI" w:hint="eastAsia"/>
          <w:kern w:val="0"/>
          <w:sz w:val="22"/>
          <w:lang w:val="ja-JP" w:bidi="ja-JP"/>
        </w:rPr>
      </w:pPr>
      <w:r>
        <w:rPr>
          <w:rFonts w:ascii="Meiryo UI" w:eastAsia="Meiryo UI" w:hAnsi="Meiryo UI" w:hint="eastAsia"/>
          <w:kern w:val="0"/>
          <w:sz w:val="22"/>
          <w:lang w:val="ja-JP" w:bidi="ja-JP"/>
        </w:rPr>
        <w:t xml:space="preserve">大雪山の人里離れたエリアへと続くハイキングコースには、最小限の標識と道しるべしかありません。これは、公園の手付かずの自然環境を保護するためです。事故防止や迷子防止のため、以下に注意して進みましょう： </w:t>
      </w:r>
    </w:p>
    <w:p w14:paraId="643B82E2" w14:textId="77777777" w:rsidR="007A690A" w:rsidRDefault="007A690A" w:rsidP="007A690A">
      <w:pPr>
        <w:widowControl/>
        <w:jc w:val="left"/>
        <w:rPr>
          <w:rFonts w:ascii="Meiryo UI" w:eastAsia="Meiryo UI" w:hAnsi="Meiryo UI" w:cs="Times New Roman" w:hint="eastAsia"/>
          <w:kern w:val="0"/>
          <w:sz w:val="22"/>
        </w:rPr>
      </w:pPr>
    </w:p>
    <w:p w14:paraId="5A191262" w14:textId="77777777" w:rsidR="007A690A" w:rsidRDefault="007A690A" w:rsidP="007A690A">
      <w:pPr>
        <w:widowControl/>
        <w:numPr>
          <w:ilvl w:val="0"/>
          <w:numId w:val="1"/>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lang w:val="ja-JP" w:bidi="ja-JP"/>
        </w:rPr>
        <w:t>とりわけ数日間のコースを進む予定の場合は、地形図やコンパスを持参するようにしましょう。</w:t>
      </w:r>
    </w:p>
    <w:p w14:paraId="0EE3243A" w14:textId="77777777" w:rsidR="007A690A" w:rsidRDefault="007A690A" w:rsidP="007A690A">
      <w:pPr>
        <w:widowControl/>
        <w:numPr>
          <w:ilvl w:val="0"/>
          <w:numId w:val="1"/>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lang w:val="ja-JP" w:bidi="ja-JP"/>
        </w:rPr>
        <w:t>各ルートの概要を把握するため、大雪山登山グレード指定を確認しましょう。</w:t>
      </w:r>
    </w:p>
    <w:p w14:paraId="3AF18AC1" w14:textId="77777777" w:rsidR="007A690A" w:rsidRDefault="007A690A" w:rsidP="007A690A">
      <w:pPr>
        <w:widowControl/>
        <w:numPr>
          <w:ilvl w:val="0"/>
          <w:numId w:val="1"/>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lang w:val="ja-JP" w:bidi="ja-JP"/>
        </w:rPr>
        <w:t>登山口で記録簿に日程を記入しましょう。</w:t>
      </w:r>
    </w:p>
    <w:p w14:paraId="5F64E51A" w14:textId="77777777" w:rsidR="007A690A" w:rsidRDefault="007A690A" w:rsidP="007A690A">
      <w:pPr>
        <w:widowControl/>
        <w:numPr>
          <w:ilvl w:val="0"/>
          <w:numId w:val="1"/>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lang w:val="ja-JP" w:bidi="ja-JP"/>
        </w:rPr>
        <w:t xml:space="preserve">雪に覆われた箇所を進む場合は、特に用心しましょう。 </w:t>
      </w:r>
    </w:p>
    <w:p w14:paraId="3CB6123A" w14:textId="77777777" w:rsidR="007A690A" w:rsidRDefault="007A690A" w:rsidP="007A690A">
      <w:pPr>
        <w:widowControl/>
        <w:numPr>
          <w:ilvl w:val="0"/>
          <w:numId w:val="1"/>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lang w:val="ja-JP" w:bidi="ja-JP"/>
        </w:rPr>
        <w:t>霧が生じる場合はナビゲーションが困難なため、ハイキングを中止しましょう。</w:t>
      </w:r>
    </w:p>
    <w:p w14:paraId="2FE6179C" w14:textId="77777777" w:rsidR="007A690A" w:rsidRDefault="007A690A" w:rsidP="007A690A">
      <w:pPr>
        <w:widowControl/>
        <w:jc w:val="left"/>
        <w:rPr>
          <w:rFonts w:ascii="Meiryo UI" w:eastAsia="Meiryo UI" w:hAnsi="Meiryo UI" w:cs="Times New Roman" w:hint="eastAsia"/>
          <w:kern w:val="0"/>
          <w:sz w:val="22"/>
        </w:rPr>
      </w:pPr>
    </w:p>
    <w:p w14:paraId="29247BAA" w14:textId="77777777" w:rsidR="007A690A" w:rsidRDefault="007A690A" w:rsidP="007A690A">
      <w:pPr>
        <w:widowControl/>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事故の場合は、110番通報しましょう。緊急の場合の救助費をカバーできるよう、登山保険への加入が推奨されます。</w:t>
      </w:r>
    </w:p>
    <w:p w14:paraId="77A8E0E0" w14:textId="77777777" w:rsidR="007A690A" w:rsidRDefault="007A690A" w:rsidP="007A690A">
      <w:pPr>
        <w:widowControl/>
        <w:jc w:val="left"/>
        <w:rPr>
          <w:rFonts w:ascii="Meiryo UI" w:eastAsia="Meiryo UI" w:hAnsi="Meiryo UI" w:cs="Times New Roman" w:hint="eastAsia"/>
          <w:kern w:val="0"/>
          <w:sz w:val="22"/>
        </w:rPr>
      </w:pPr>
    </w:p>
    <w:p w14:paraId="24C7F374" w14:textId="77777777" w:rsidR="007A690A" w:rsidRDefault="007A690A" w:rsidP="007A690A">
      <w:pPr>
        <w:widowControl/>
        <w:jc w:val="left"/>
        <w:rPr>
          <w:rFonts w:ascii="Meiryo UI" w:eastAsia="Meiryo UI" w:hAnsi="Meiryo UI" w:cs="Times New Roman" w:hint="eastAsia"/>
          <w:kern w:val="0"/>
          <w:sz w:val="22"/>
        </w:rPr>
      </w:pPr>
      <w:r>
        <w:rPr>
          <w:rFonts w:ascii="Meiryo UI" w:eastAsia="Meiryo UI" w:hAnsi="Meiryo UI" w:hint="eastAsia"/>
          <w:i/>
          <w:kern w:val="0"/>
          <w:sz w:val="22"/>
          <w:lang w:val="ja-JP" w:bidi="ja-JP"/>
        </w:rPr>
        <w:t>水</w:t>
      </w:r>
    </w:p>
    <w:p w14:paraId="25D36935" w14:textId="77777777" w:rsidR="007A690A" w:rsidRDefault="007A690A" w:rsidP="007A690A">
      <w:pPr>
        <w:widowControl/>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コース中では水源が限られています。蒸気や雪解け水は、飲む前に必ず熱するか、ろ過を行い、ベニギツネの糞から感染するエキノコックス症の予防に努めましょう。</w:t>
      </w:r>
    </w:p>
    <w:p w14:paraId="3A77D558" w14:textId="77777777" w:rsidR="007A690A" w:rsidRDefault="007A690A" w:rsidP="007A690A">
      <w:pPr>
        <w:widowControl/>
        <w:jc w:val="left"/>
        <w:rPr>
          <w:rFonts w:ascii="Meiryo UI" w:eastAsia="Meiryo UI" w:hAnsi="Meiryo UI" w:cs="Times New Roman" w:hint="eastAsia"/>
          <w:kern w:val="0"/>
          <w:sz w:val="22"/>
        </w:rPr>
      </w:pPr>
    </w:p>
    <w:p w14:paraId="22406890" w14:textId="77777777" w:rsidR="007A690A" w:rsidRDefault="007A690A" w:rsidP="007A690A">
      <w:pPr>
        <w:widowControl/>
        <w:jc w:val="left"/>
        <w:rPr>
          <w:rFonts w:ascii="Meiryo UI" w:eastAsia="Meiryo UI" w:hAnsi="Meiryo UI" w:cs="Times New Roman" w:hint="eastAsia"/>
          <w:kern w:val="0"/>
          <w:sz w:val="22"/>
        </w:rPr>
      </w:pPr>
      <w:r>
        <w:rPr>
          <w:rFonts w:ascii="Meiryo UI" w:eastAsia="Meiryo UI" w:hAnsi="Meiryo UI" w:hint="eastAsia"/>
          <w:i/>
          <w:kern w:val="0"/>
          <w:sz w:val="22"/>
          <w:shd w:val="clear" w:color="auto" w:fill="FFFFFF"/>
          <w:lang w:val="ja-JP" w:bidi="ja-JP"/>
        </w:rPr>
        <w:t>天候と気候</w:t>
      </w:r>
    </w:p>
    <w:p w14:paraId="1BF81CC1" w14:textId="77777777" w:rsidR="007A690A" w:rsidRDefault="007A690A" w:rsidP="007A690A">
      <w:pPr>
        <w:widowControl/>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大雪山では、ほぼ1年を通して雪が見られます。ハイキングに適しているのは、標高が高い場所であまり雪の降らない、7月中旬から9月中旬までの夏季です。樹木限界線の上を通る際は、突然の天候の変化や厳しい天候に備えておきましょう。日没後や曇りの日は気温が急激に下がるため、夏でも低体温症のリスクが伴います。大雪山では、9月上旬に紅葉が始まり、日本のどこよりも早く秋が到来します。初雪は、通常、9月中旬ごろに観測されます。ハイキングに行く季節にかかわらず、安全に関する以下の点に注意しましょう：</w:t>
      </w:r>
    </w:p>
    <w:p w14:paraId="1873D3AF" w14:textId="77777777" w:rsidR="007A690A" w:rsidRDefault="007A690A" w:rsidP="007A690A">
      <w:pPr>
        <w:widowControl/>
        <w:jc w:val="left"/>
        <w:rPr>
          <w:rFonts w:ascii="Meiryo UI" w:eastAsia="Meiryo UI" w:hAnsi="Meiryo UI" w:cs="Times New Roman" w:hint="eastAsia"/>
          <w:kern w:val="0"/>
          <w:sz w:val="22"/>
        </w:rPr>
      </w:pPr>
    </w:p>
    <w:p w14:paraId="2E8CA390" w14:textId="77777777" w:rsidR="007A690A" w:rsidRDefault="007A690A" w:rsidP="007A690A">
      <w:pPr>
        <w:widowControl/>
        <w:numPr>
          <w:ilvl w:val="0"/>
          <w:numId w:val="2"/>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shd w:val="clear" w:color="auto" w:fill="FFFFFF"/>
          <w:lang w:val="ja-JP" w:bidi="ja-JP"/>
        </w:rPr>
        <w:t>適切な服装を心がける。暖かい服装を持参し、雨具を用意しておく。</w:t>
      </w:r>
    </w:p>
    <w:p w14:paraId="646B8D9F" w14:textId="77777777" w:rsidR="007A690A" w:rsidRDefault="007A690A" w:rsidP="007A690A">
      <w:pPr>
        <w:widowControl/>
        <w:numPr>
          <w:ilvl w:val="0"/>
          <w:numId w:val="2"/>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shd w:val="clear" w:color="auto" w:fill="FFFFFF"/>
          <w:lang w:val="ja-JP" w:bidi="ja-JP"/>
        </w:rPr>
        <w:t>雪の中を進む場合もあるため、丈夫な防水のハイキングシューズやゲートルを履く。</w:t>
      </w:r>
    </w:p>
    <w:p w14:paraId="0D250374" w14:textId="77777777" w:rsidR="007A690A" w:rsidRDefault="007A690A" w:rsidP="007A690A">
      <w:pPr>
        <w:widowControl/>
        <w:numPr>
          <w:ilvl w:val="0"/>
          <w:numId w:val="2"/>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shd w:val="clear" w:color="auto" w:fill="FFFFFF"/>
          <w:lang w:val="ja-JP" w:bidi="ja-JP"/>
        </w:rPr>
        <w:t xml:space="preserve">大雨の場合は小屋やテントに避難する。 </w:t>
      </w:r>
    </w:p>
    <w:p w14:paraId="600221D3" w14:textId="77777777" w:rsidR="007A690A" w:rsidRDefault="007A690A" w:rsidP="007A690A">
      <w:pPr>
        <w:widowControl/>
        <w:numPr>
          <w:ilvl w:val="0"/>
          <w:numId w:val="2"/>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shd w:val="clear" w:color="auto" w:fill="FFFFFF"/>
          <w:lang w:val="ja-JP" w:bidi="ja-JP"/>
        </w:rPr>
        <w:t>むき出しの山頂部等では強風に用心する。テントがきちんと固定されていることを確認する。</w:t>
      </w:r>
    </w:p>
    <w:p w14:paraId="4CD88DB1" w14:textId="77777777" w:rsidR="007A690A" w:rsidRDefault="007A690A" w:rsidP="007A690A">
      <w:pPr>
        <w:widowControl/>
        <w:numPr>
          <w:ilvl w:val="0"/>
          <w:numId w:val="2"/>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shd w:val="clear" w:color="auto" w:fill="FFFFFF"/>
          <w:lang w:val="ja-JP" w:bidi="ja-JP"/>
        </w:rPr>
        <w:t>十分な食糧と水を確保しておく。</w:t>
      </w:r>
    </w:p>
    <w:p w14:paraId="2AC0AAAD" w14:textId="77777777" w:rsidR="007A690A" w:rsidRDefault="007A690A" w:rsidP="007A690A">
      <w:pPr>
        <w:widowControl/>
        <w:numPr>
          <w:ilvl w:val="0"/>
          <w:numId w:val="2"/>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shd w:val="clear" w:color="auto" w:fill="FFFFFF"/>
          <w:lang w:val="ja-JP" w:bidi="ja-JP"/>
        </w:rPr>
        <w:t>視界が悪くなった場合は、霧が晴れるのを待つ。</w:t>
      </w:r>
    </w:p>
    <w:p w14:paraId="3C606D7D" w14:textId="77777777" w:rsidR="007A690A" w:rsidRDefault="007A690A" w:rsidP="007A690A">
      <w:pPr>
        <w:widowControl/>
        <w:jc w:val="left"/>
        <w:rPr>
          <w:rFonts w:ascii="Meiryo UI" w:eastAsia="Meiryo UI" w:hAnsi="Meiryo UI" w:cs="Times New Roman" w:hint="eastAsia"/>
          <w:kern w:val="0"/>
          <w:sz w:val="22"/>
        </w:rPr>
      </w:pPr>
    </w:p>
    <w:p w14:paraId="5A55288E" w14:textId="77777777" w:rsidR="007A690A" w:rsidRDefault="007A690A" w:rsidP="007A690A">
      <w:pPr>
        <w:widowControl/>
        <w:jc w:val="left"/>
        <w:rPr>
          <w:rFonts w:ascii="Meiryo UI" w:eastAsia="Meiryo UI" w:hAnsi="Meiryo UI" w:cs="Times New Roman" w:hint="eastAsia"/>
          <w:kern w:val="0"/>
          <w:sz w:val="22"/>
        </w:rPr>
      </w:pPr>
      <w:r>
        <w:rPr>
          <w:rFonts w:ascii="Meiryo UI" w:eastAsia="Meiryo UI" w:hAnsi="Meiryo UI" w:hint="eastAsia"/>
          <w:i/>
          <w:kern w:val="0"/>
          <w:sz w:val="22"/>
          <w:lang w:val="ja-JP" w:bidi="ja-JP"/>
        </w:rPr>
        <w:t>クマとの遭遇防止</w:t>
      </w:r>
    </w:p>
    <w:p w14:paraId="1001A8C1" w14:textId="77777777" w:rsidR="007A690A" w:rsidRDefault="007A690A" w:rsidP="007A690A">
      <w:pPr>
        <w:widowControl/>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大雪山には、たくさんのヒグマが棲息しています。クマとの遭遇は回避できるように注意しましょう：</w:t>
      </w:r>
    </w:p>
    <w:p w14:paraId="2AB3AD6F" w14:textId="77777777" w:rsidR="007A690A" w:rsidRDefault="007A690A" w:rsidP="007A690A">
      <w:pPr>
        <w:widowControl/>
        <w:jc w:val="left"/>
        <w:rPr>
          <w:rFonts w:ascii="Meiryo UI" w:eastAsia="Meiryo UI" w:hAnsi="Meiryo UI" w:cs="Times New Roman" w:hint="eastAsia"/>
          <w:kern w:val="0"/>
          <w:sz w:val="22"/>
        </w:rPr>
      </w:pPr>
    </w:p>
    <w:p w14:paraId="4A115371" w14:textId="77777777" w:rsidR="007A690A" w:rsidRDefault="007A690A" w:rsidP="007A690A">
      <w:pPr>
        <w:widowControl/>
        <w:numPr>
          <w:ilvl w:val="0"/>
          <w:numId w:val="3"/>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lang w:val="ja-JP" w:bidi="ja-JP"/>
        </w:rPr>
        <w:t>クマよけ鈴を持参しましょう。とりわけ小川の近くや視界が悪いエリアでは、手を叩いたり笛を鳴らして音を出しましょう。</w:t>
      </w:r>
    </w:p>
    <w:p w14:paraId="15BAE0E8" w14:textId="77777777" w:rsidR="007A690A" w:rsidRDefault="007A690A" w:rsidP="007A690A">
      <w:pPr>
        <w:widowControl/>
        <w:numPr>
          <w:ilvl w:val="0"/>
          <w:numId w:val="3"/>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lang w:val="ja-JP" w:bidi="ja-JP"/>
        </w:rPr>
        <w:t>熊スプレーを持参しましょう。熊が向かってきた場合や攻撃してきた場合にのみ使用しましょう。</w:t>
      </w:r>
    </w:p>
    <w:p w14:paraId="3D52E95E" w14:textId="77777777" w:rsidR="007A690A" w:rsidRDefault="007A690A" w:rsidP="007A690A">
      <w:pPr>
        <w:widowControl/>
        <w:numPr>
          <w:ilvl w:val="0"/>
          <w:numId w:val="3"/>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lang w:val="ja-JP" w:bidi="ja-JP"/>
        </w:rPr>
        <w:t>食べくずを地面に残したり、臭いの強い食事を調理しないようにしましょう。</w:t>
      </w:r>
    </w:p>
    <w:p w14:paraId="30CF80C2" w14:textId="77777777" w:rsidR="007A690A" w:rsidRDefault="007A690A" w:rsidP="007A690A">
      <w:pPr>
        <w:widowControl/>
        <w:numPr>
          <w:ilvl w:val="0"/>
          <w:numId w:val="3"/>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lang w:val="ja-JP" w:bidi="ja-JP"/>
        </w:rPr>
        <w:t>パスタなど、水分の残りを捨てる必要があるような食事は調理しないようにしましょう。熊の嗅覚は優れており、食べ物の残りにつられてやってくる場合があります。</w:t>
      </w:r>
    </w:p>
    <w:p w14:paraId="238B6281" w14:textId="77777777" w:rsidR="007A690A" w:rsidRDefault="007A690A" w:rsidP="007A690A">
      <w:pPr>
        <w:widowControl/>
        <w:numPr>
          <w:ilvl w:val="0"/>
          <w:numId w:val="3"/>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lang w:val="ja-JP" w:bidi="ja-JP"/>
        </w:rPr>
        <w:t>調理後は、ペーパータオルで器具を拭き、持ち帰りましょう。</w:t>
      </w:r>
    </w:p>
    <w:p w14:paraId="354EA20A" w14:textId="77777777" w:rsidR="007A690A" w:rsidRDefault="007A690A" w:rsidP="007A690A">
      <w:pPr>
        <w:widowControl/>
        <w:numPr>
          <w:ilvl w:val="0"/>
          <w:numId w:val="3"/>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lang w:val="ja-JP" w:bidi="ja-JP"/>
        </w:rPr>
        <w:t>生ごみは密閉のポリ袋や容器に入れましょう。</w:t>
      </w:r>
    </w:p>
    <w:p w14:paraId="24AB35CC" w14:textId="77777777" w:rsidR="007A690A" w:rsidRDefault="007A690A" w:rsidP="007A690A">
      <w:pPr>
        <w:widowControl/>
        <w:numPr>
          <w:ilvl w:val="0"/>
          <w:numId w:val="3"/>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lang w:val="ja-JP" w:bidi="ja-JP"/>
        </w:rPr>
        <w:t>ペットは連れてこないようにしましょう。</w:t>
      </w:r>
    </w:p>
    <w:p w14:paraId="573B969E" w14:textId="77777777" w:rsidR="007A690A" w:rsidRDefault="007A690A" w:rsidP="007A690A">
      <w:pPr>
        <w:widowControl/>
        <w:numPr>
          <w:ilvl w:val="0"/>
          <w:numId w:val="3"/>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lang w:val="ja-JP" w:bidi="ja-JP"/>
        </w:rPr>
        <w:t>熊に遭遇した場合は、走ったり背を向けたりしないようにしましょう。落ち着いてゆっくりと撤退しましょう。</w:t>
      </w:r>
    </w:p>
    <w:p w14:paraId="240E1E7E" w14:textId="77777777" w:rsidR="007A690A" w:rsidRDefault="007A690A" w:rsidP="007A690A">
      <w:pPr>
        <w:widowControl/>
        <w:jc w:val="left"/>
        <w:rPr>
          <w:rFonts w:ascii="Meiryo UI" w:eastAsia="Meiryo UI" w:hAnsi="Meiryo UI" w:cs="Times New Roman" w:hint="eastAsia"/>
          <w:kern w:val="0"/>
          <w:sz w:val="22"/>
        </w:rPr>
      </w:pPr>
    </w:p>
    <w:p w14:paraId="4CB47B40" w14:textId="77777777" w:rsidR="007A690A" w:rsidRDefault="007A690A" w:rsidP="007A690A">
      <w:pPr>
        <w:widowControl/>
        <w:jc w:val="left"/>
        <w:rPr>
          <w:rFonts w:ascii="Meiryo UI" w:eastAsia="Meiryo UI" w:hAnsi="Meiryo UI" w:cs="Times New Roman" w:hint="eastAsia"/>
          <w:kern w:val="0"/>
          <w:sz w:val="22"/>
        </w:rPr>
      </w:pPr>
      <w:r>
        <w:rPr>
          <w:rFonts w:ascii="Meiryo UI" w:eastAsia="Meiryo UI" w:hAnsi="Meiryo UI" w:hint="eastAsia"/>
          <w:i/>
          <w:kern w:val="0"/>
          <w:sz w:val="22"/>
          <w:lang w:val="ja-JP" w:bidi="ja-JP"/>
        </w:rPr>
        <w:t>キャンプ</w:t>
      </w:r>
    </w:p>
    <w:p w14:paraId="42E917EC" w14:textId="77777777" w:rsidR="007A690A" w:rsidRDefault="007A690A" w:rsidP="007A690A">
      <w:pPr>
        <w:widowControl/>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キャンプでは、自然環境に害を与えてしまうことがあります。以下の手順に従い、キャンプによる害を最小限に抑えましょう：</w:t>
      </w:r>
    </w:p>
    <w:p w14:paraId="03479221" w14:textId="77777777" w:rsidR="007A690A" w:rsidRDefault="007A690A" w:rsidP="007A690A">
      <w:pPr>
        <w:widowControl/>
        <w:jc w:val="left"/>
        <w:rPr>
          <w:rFonts w:ascii="Meiryo UI" w:eastAsia="Meiryo UI" w:hAnsi="Meiryo UI" w:cs="Times New Roman" w:hint="eastAsia"/>
          <w:kern w:val="0"/>
          <w:sz w:val="22"/>
        </w:rPr>
      </w:pPr>
    </w:p>
    <w:p w14:paraId="6BBDA3D9" w14:textId="77777777" w:rsidR="007A690A" w:rsidRDefault="007A690A" w:rsidP="007A690A">
      <w:pPr>
        <w:widowControl/>
        <w:numPr>
          <w:ilvl w:val="0"/>
          <w:numId w:val="4"/>
        </w:numPr>
        <w:jc w:val="left"/>
        <w:textAlignment w:val="baseline"/>
        <w:rPr>
          <w:rFonts w:ascii="Meiryo UI" w:eastAsia="Meiryo UI" w:hAnsi="Meiryo UI" w:cs="Times New Roman" w:hint="eastAsia"/>
          <w:color w:val="000000"/>
          <w:kern w:val="0"/>
          <w:sz w:val="22"/>
        </w:rPr>
      </w:pPr>
      <w:r>
        <w:rPr>
          <w:rFonts w:ascii="Meiryo UI" w:eastAsia="Meiryo UI" w:hAnsi="Meiryo UI" w:hint="eastAsia"/>
          <w:kern w:val="0"/>
          <w:sz w:val="22"/>
          <w:lang w:val="ja-JP" w:bidi="ja-JP"/>
        </w:rPr>
        <w:t>指定エリアでのみキャンプしましょう。</w:t>
      </w:r>
    </w:p>
    <w:p w14:paraId="6543ADF3" w14:textId="77777777" w:rsidR="007A690A" w:rsidRDefault="007A690A" w:rsidP="007A690A">
      <w:pPr>
        <w:widowControl/>
        <w:numPr>
          <w:ilvl w:val="0"/>
          <w:numId w:val="4"/>
        </w:numPr>
        <w:jc w:val="left"/>
        <w:textAlignment w:val="baseline"/>
        <w:rPr>
          <w:rFonts w:ascii="Meiryo UI" w:eastAsia="Meiryo UI" w:hAnsi="Meiryo UI" w:cs="Times New Roman" w:hint="eastAsia"/>
          <w:color w:val="000000"/>
          <w:kern w:val="0"/>
          <w:sz w:val="22"/>
        </w:rPr>
      </w:pPr>
      <w:r>
        <w:rPr>
          <w:rFonts w:ascii="Meiryo UI" w:eastAsia="Meiryo UI" w:hAnsi="Meiryo UI" w:hint="eastAsia"/>
          <w:kern w:val="0"/>
          <w:sz w:val="22"/>
          <w:lang w:val="ja-JP" w:bidi="ja-JP"/>
        </w:rPr>
        <w:t>キャンプファイヤーは行わないようにしましょう。</w:t>
      </w:r>
    </w:p>
    <w:p w14:paraId="70752641" w14:textId="77777777" w:rsidR="007A690A" w:rsidRDefault="007A690A" w:rsidP="007A690A">
      <w:pPr>
        <w:widowControl/>
        <w:numPr>
          <w:ilvl w:val="0"/>
          <w:numId w:val="4"/>
        </w:numPr>
        <w:jc w:val="left"/>
        <w:textAlignment w:val="baseline"/>
        <w:rPr>
          <w:rFonts w:ascii="Meiryo UI" w:eastAsia="Meiryo UI" w:hAnsi="Meiryo UI" w:cs="Times New Roman" w:hint="eastAsia"/>
          <w:color w:val="000000"/>
          <w:kern w:val="0"/>
          <w:sz w:val="22"/>
        </w:rPr>
      </w:pPr>
      <w:r>
        <w:rPr>
          <w:rFonts w:ascii="Meiryo UI" w:eastAsia="Meiryo UI" w:hAnsi="Meiryo UI" w:hint="eastAsia"/>
          <w:kern w:val="0"/>
          <w:sz w:val="22"/>
          <w:lang w:val="ja-JP" w:bidi="ja-JP"/>
        </w:rPr>
        <w:t>テントを設営する際、植物を踏み荒らさないようにしましょう。</w:t>
      </w:r>
    </w:p>
    <w:p w14:paraId="594989CB" w14:textId="77777777" w:rsidR="007A690A" w:rsidRDefault="007A690A" w:rsidP="007A690A">
      <w:pPr>
        <w:widowControl/>
        <w:numPr>
          <w:ilvl w:val="0"/>
          <w:numId w:val="4"/>
        </w:numPr>
        <w:jc w:val="left"/>
        <w:textAlignment w:val="baseline"/>
        <w:rPr>
          <w:rFonts w:ascii="Meiryo UI" w:eastAsia="Meiryo UI" w:hAnsi="Meiryo UI" w:cs="Times New Roman" w:hint="eastAsia"/>
          <w:color w:val="000000"/>
          <w:kern w:val="0"/>
          <w:sz w:val="22"/>
        </w:rPr>
      </w:pPr>
      <w:r>
        <w:rPr>
          <w:rFonts w:ascii="Meiryo UI" w:eastAsia="Meiryo UI" w:hAnsi="Meiryo UI" w:hint="eastAsia"/>
          <w:kern w:val="0"/>
          <w:sz w:val="22"/>
          <w:lang w:val="ja-JP" w:bidi="ja-JP"/>
        </w:rPr>
        <w:t>ゴミは持ち帰りましょう。</w:t>
      </w:r>
    </w:p>
    <w:p w14:paraId="75380616" w14:textId="77777777" w:rsidR="007A690A" w:rsidRDefault="007A690A" w:rsidP="007A690A">
      <w:pPr>
        <w:widowControl/>
        <w:jc w:val="left"/>
        <w:rPr>
          <w:rFonts w:ascii="Meiryo UI" w:eastAsia="Meiryo UI" w:hAnsi="Meiryo UI" w:cs="Times New Roman" w:hint="eastAsia"/>
          <w:kern w:val="0"/>
          <w:sz w:val="22"/>
        </w:rPr>
      </w:pPr>
    </w:p>
    <w:p w14:paraId="014E75EE" w14:textId="77777777" w:rsidR="007A690A" w:rsidRDefault="007A690A" w:rsidP="007A690A">
      <w:pPr>
        <w:widowControl/>
        <w:jc w:val="left"/>
        <w:rPr>
          <w:rFonts w:ascii="Meiryo UI" w:eastAsia="Meiryo UI" w:hAnsi="Meiryo UI" w:cs="Times New Roman" w:hint="eastAsia"/>
          <w:kern w:val="0"/>
          <w:sz w:val="22"/>
        </w:rPr>
      </w:pPr>
      <w:r>
        <w:rPr>
          <w:rFonts w:ascii="Meiryo UI" w:eastAsia="Meiryo UI" w:hAnsi="Meiryo UI" w:hint="eastAsia"/>
          <w:i/>
          <w:kern w:val="0"/>
          <w:sz w:val="22"/>
          <w:lang w:val="ja-JP" w:bidi="ja-JP"/>
        </w:rPr>
        <w:t>コースと野生生物への被害防止</w:t>
      </w:r>
    </w:p>
    <w:p w14:paraId="3A0EC95C" w14:textId="77777777" w:rsidR="007A690A" w:rsidRDefault="007A690A" w:rsidP="007A690A">
      <w:pPr>
        <w:widowControl/>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大雪山は、多様な野生生物と植物の棲み家です。以下の注意点に従い、自然環境への影響を最小限に抑えましょう：</w:t>
      </w:r>
    </w:p>
    <w:p w14:paraId="644F941B" w14:textId="77777777" w:rsidR="007A690A" w:rsidRDefault="007A690A" w:rsidP="007A690A">
      <w:pPr>
        <w:widowControl/>
        <w:jc w:val="left"/>
        <w:rPr>
          <w:rFonts w:ascii="Meiryo UI" w:eastAsia="Meiryo UI" w:hAnsi="Meiryo UI" w:cs="Times New Roman" w:hint="eastAsia"/>
          <w:kern w:val="0"/>
          <w:sz w:val="22"/>
        </w:rPr>
      </w:pPr>
    </w:p>
    <w:p w14:paraId="5BF1B243" w14:textId="77777777" w:rsidR="007A690A" w:rsidRDefault="007A690A" w:rsidP="007A690A">
      <w:pPr>
        <w:widowControl/>
        <w:numPr>
          <w:ilvl w:val="0"/>
          <w:numId w:val="5"/>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lang w:val="ja-JP" w:bidi="ja-JP"/>
        </w:rPr>
        <w:t>保護キャップを使ってトレッキングポールを覆いましょう。</w:t>
      </w:r>
    </w:p>
    <w:p w14:paraId="6250A81A" w14:textId="77777777" w:rsidR="007A690A" w:rsidRDefault="007A690A" w:rsidP="007A690A">
      <w:pPr>
        <w:widowControl/>
        <w:numPr>
          <w:ilvl w:val="0"/>
          <w:numId w:val="5"/>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lang w:val="ja-JP" w:bidi="ja-JP"/>
        </w:rPr>
        <w:t>ぬかるんでいたり、雪に覆われていたりする場合でも、指定のコースから外れないようにしましょう。ぬかるんでいたり雪に覆われていたりする場所は、安全のためゲートルを履いて進みましょう。</w:t>
      </w:r>
    </w:p>
    <w:p w14:paraId="4B4DDFA3" w14:textId="77777777" w:rsidR="007A690A" w:rsidRDefault="007A690A" w:rsidP="007A690A">
      <w:pPr>
        <w:widowControl/>
        <w:numPr>
          <w:ilvl w:val="0"/>
          <w:numId w:val="5"/>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lang w:val="ja-JP" w:bidi="ja-JP"/>
        </w:rPr>
        <w:t>花や植物、あるいは石などを持ち帰らないようにしましょう。</w:t>
      </w:r>
    </w:p>
    <w:p w14:paraId="0589432A" w14:textId="77777777" w:rsidR="007A690A" w:rsidRDefault="007A690A" w:rsidP="007A690A">
      <w:pPr>
        <w:widowControl/>
        <w:numPr>
          <w:ilvl w:val="0"/>
          <w:numId w:val="5"/>
        </w:numPr>
        <w:jc w:val="left"/>
        <w:textAlignment w:val="baseline"/>
        <w:rPr>
          <w:rFonts w:ascii="Meiryo UI" w:eastAsia="Meiryo UI" w:hAnsi="Meiryo UI" w:cs="Times New Roman" w:hint="eastAsia"/>
          <w:color w:val="202122"/>
          <w:kern w:val="0"/>
          <w:sz w:val="22"/>
        </w:rPr>
      </w:pPr>
      <w:r>
        <w:rPr>
          <w:rFonts w:ascii="Meiryo UI" w:eastAsia="Meiryo UI" w:hAnsi="Meiryo UI" w:hint="eastAsia"/>
          <w:color w:val="202122"/>
          <w:kern w:val="0"/>
          <w:sz w:val="22"/>
          <w:lang w:val="ja-JP" w:bidi="ja-JP"/>
        </w:rPr>
        <w:t>野生生物に餌を与えないようにしましょう。</w:t>
      </w:r>
    </w:p>
    <w:p w14:paraId="7DE258A7" w14:textId="77777777" w:rsidR="007A690A" w:rsidRDefault="007A690A" w:rsidP="007A690A">
      <w:pPr>
        <w:widowControl/>
        <w:jc w:val="left"/>
        <w:rPr>
          <w:rFonts w:ascii="Meiryo UI" w:eastAsia="Meiryo UI" w:hAnsi="Meiryo UI" w:cs="Times New Roman" w:hint="eastAsia"/>
          <w:kern w:val="0"/>
          <w:sz w:val="22"/>
        </w:rPr>
      </w:pPr>
    </w:p>
    <w:p w14:paraId="6F6FF9EC" w14:textId="77777777" w:rsidR="007A690A" w:rsidRDefault="007A690A" w:rsidP="007A690A">
      <w:pPr>
        <w:widowControl/>
        <w:jc w:val="left"/>
        <w:rPr>
          <w:rFonts w:ascii="Meiryo UI" w:eastAsia="Meiryo UI" w:hAnsi="Meiryo UI" w:cs="Times New Roman" w:hint="eastAsia"/>
          <w:kern w:val="0"/>
          <w:sz w:val="22"/>
        </w:rPr>
      </w:pPr>
      <w:r>
        <w:rPr>
          <w:rFonts w:ascii="Meiryo UI" w:eastAsia="Meiryo UI" w:hAnsi="Meiryo UI" w:hint="eastAsia"/>
          <w:i/>
          <w:kern w:val="0"/>
          <w:sz w:val="22"/>
          <w:lang w:val="ja-JP" w:bidi="ja-JP"/>
        </w:rPr>
        <w:t>携帯トイレ</w:t>
      </w:r>
    </w:p>
    <w:p w14:paraId="35D3CB4C" w14:textId="77777777" w:rsidR="007A690A" w:rsidRDefault="007A690A" w:rsidP="007A690A">
      <w:pPr>
        <w:widowControl/>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トイレは、大雪山のごく少数のキャンプ場にのみ設置されており、人間の排せつ物は環境に悪影響を及ぼす可能性があります。登山口の近くで購入できる携帯トイレを持参するよう、ハイカーの皆さんにはお願いしています。ハイキング終了後は、</w:t>
      </w:r>
      <w:r>
        <w:rPr>
          <w:rFonts w:ascii="Meiryo UI" w:eastAsia="Meiryo UI" w:hAnsi="Meiryo UI" w:hint="eastAsia"/>
          <w:color w:val="0A0101"/>
          <w:kern w:val="0"/>
          <w:sz w:val="22"/>
          <w:shd w:val="clear" w:color="auto" w:fill="FFFFFF"/>
          <w:lang w:val="ja-JP" w:bidi="ja-JP"/>
        </w:rPr>
        <w:t>登山口の近くの指定のゴミ箱に捨ててください。ゴミ箱が設置されていない登山口もあるため、場合によっては自宅まで持ち帰る必要があります。予めご了承ください。</w:t>
      </w:r>
    </w:p>
    <w:p w14:paraId="33DC8967" w14:textId="77777777" w:rsidR="009A57E1" w:rsidRPr="007A690A" w:rsidRDefault="009A57E1" w:rsidP="007A690A"/>
    <w:sectPr w:rsidR="009A57E1" w:rsidRPr="007A69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352C" w14:textId="77777777" w:rsidR="00E71546" w:rsidRDefault="00E71546" w:rsidP="002A6075">
      <w:r>
        <w:separator/>
      </w:r>
    </w:p>
  </w:endnote>
  <w:endnote w:type="continuationSeparator" w:id="0">
    <w:p w14:paraId="413CF126" w14:textId="77777777" w:rsidR="00E71546" w:rsidRDefault="00E7154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4568" w14:textId="77777777" w:rsidR="00E71546" w:rsidRDefault="00E71546" w:rsidP="002A6075">
      <w:r>
        <w:separator/>
      </w:r>
    </w:p>
  </w:footnote>
  <w:footnote w:type="continuationSeparator" w:id="0">
    <w:p w14:paraId="64379362" w14:textId="77777777" w:rsidR="00E71546" w:rsidRDefault="00E7154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6A8C"/>
    <w:multiLevelType w:val="multilevel"/>
    <w:tmpl w:val="B5DE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D2C9E"/>
    <w:multiLevelType w:val="multilevel"/>
    <w:tmpl w:val="CB4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E33DC"/>
    <w:multiLevelType w:val="multilevel"/>
    <w:tmpl w:val="97B0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400869"/>
    <w:multiLevelType w:val="multilevel"/>
    <w:tmpl w:val="9E88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0703F8"/>
    <w:multiLevelType w:val="multilevel"/>
    <w:tmpl w:val="ED6A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447"/>
    <w:rsid w:val="000137E1"/>
    <w:rsid w:val="00014781"/>
    <w:rsid w:val="00021C55"/>
    <w:rsid w:val="000241FC"/>
    <w:rsid w:val="000243FC"/>
    <w:rsid w:val="00035925"/>
    <w:rsid w:val="0004319B"/>
    <w:rsid w:val="00046747"/>
    <w:rsid w:val="00047C98"/>
    <w:rsid w:val="00052C54"/>
    <w:rsid w:val="00054266"/>
    <w:rsid w:val="00056A61"/>
    <w:rsid w:val="00057493"/>
    <w:rsid w:val="00060321"/>
    <w:rsid w:val="000662E5"/>
    <w:rsid w:val="00081E13"/>
    <w:rsid w:val="00082C34"/>
    <w:rsid w:val="00083BD4"/>
    <w:rsid w:val="000944C8"/>
    <w:rsid w:val="00095CB7"/>
    <w:rsid w:val="000A0C47"/>
    <w:rsid w:val="000C3972"/>
    <w:rsid w:val="000D1090"/>
    <w:rsid w:val="000D27C8"/>
    <w:rsid w:val="000D7D3E"/>
    <w:rsid w:val="000E3004"/>
    <w:rsid w:val="000E3BCD"/>
    <w:rsid w:val="000E70ED"/>
    <w:rsid w:val="000E7695"/>
    <w:rsid w:val="000F38C3"/>
    <w:rsid w:val="00114159"/>
    <w:rsid w:val="00116099"/>
    <w:rsid w:val="00124D78"/>
    <w:rsid w:val="0012512C"/>
    <w:rsid w:val="001255A2"/>
    <w:rsid w:val="00130EE8"/>
    <w:rsid w:val="00135F1F"/>
    <w:rsid w:val="00146B94"/>
    <w:rsid w:val="00154345"/>
    <w:rsid w:val="00155DF2"/>
    <w:rsid w:val="00170314"/>
    <w:rsid w:val="00170A58"/>
    <w:rsid w:val="0017646B"/>
    <w:rsid w:val="00177213"/>
    <w:rsid w:val="00185760"/>
    <w:rsid w:val="00197E0B"/>
    <w:rsid w:val="001A12CB"/>
    <w:rsid w:val="001A2CFE"/>
    <w:rsid w:val="001A2FAD"/>
    <w:rsid w:val="001A373D"/>
    <w:rsid w:val="001B4701"/>
    <w:rsid w:val="001C2627"/>
    <w:rsid w:val="001D1A8D"/>
    <w:rsid w:val="001D698D"/>
    <w:rsid w:val="001D755A"/>
    <w:rsid w:val="001E6D40"/>
    <w:rsid w:val="001F517C"/>
    <w:rsid w:val="001F7497"/>
    <w:rsid w:val="002133E7"/>
    <w:rsid w:val="0022201B"/>
    <w:rsid w:val="002260C8"/>
    <w:rsid w:val="0023046F"/>
    <w:rsid w:val="0023321F"/>
    <w:rsid w:val="002415B8"/>
    <w:rsid w:val="00244948"/>
    <w:rsid w:val="002476A6"/>
    <w:rsid w:val="00266C4C"/>
    <w:rsid w:val="00267B06"/>
    <w:rsid w:val="00272C78"/>
    <w:rsid w:val="002A16C2"/>
    <w:rsid w:val="002A4448"/>
    <w:rsid w:val="002A6075"/>
    <w:rsid w:val="002A6F89"/>
    <w:rsid w:val="002A75B1"/>
    <w:rsid w:val="002C1B29"/>
    <w:rsid w:val="002C739B"/>
    <w:rsid w:val="002D4CFD"/>
    <w:rsid w:val="002E7CA7"/>
    <w:rsid w:val="002F0DAB"/>
    <w:rsid w:val="002F3E02"/>
    <w:rsid w:val="003126D9"/>
    <w:rsid w:val="00333AFF"/>
    <w:rsid w:val="00343BC3"/>
    <w:rsid w:val="003552A0"/>
    <w:rsid w:val="0035770F"/>
    <w:rsid w:val="00361251"/>
    <w:rsid w:val="0037554C"/>
    <w:rsid w:val="003779B5"/>
    <w:rsid w:val="0038114A"/>
    <w:rsid w:val="003824F4"/>
    <w:rsid w:val="003855B2"/>
    <w:rsid w:val="0038667D"/>
    <w:rsid w:val="00392B69"/>
    <w:rsid w:val="00395717"/>
    <w:rsid w:val="003B648F"/>
    <w:rsid w:val="003B7E88"/>
    <w:rsid w:val="003F0392"/>
    <w:rsid w:val="003F137C"/>
    <w:rsid w:val="00402C4F"/>
    <w:rsid w:val="00405040"/>
    <w:rsid w:val="00405DED"/>
    <w:rsid w:val="00407C28"/>
    <w:rsid w:val="004103A6"/>
    <w:rsid w:val="0041082C"/>
    <w:rsid w:val="004108E5"/>
    <w:rsid w:val="00417A06"/>
    <w:rsid w:val="00424645"/>
    <w:rsid w:val="00430DAD"/>
    <w:rsid w:val="00434557"/>
    <w:rsid w:val="004348E6"/>
    <w:rsid w:val="0044221C"/>
    <w:rsid w:val="00445039"/>
    <w:rsid w:val="004509DD"/>
    <w:rsid w:val="00454C04"/>
    <w:rsid w:val="00457F66"/>
    <w:rsid w:val="00463C92"/>
    <w:rsid w:val="00466710"/>
    <w:rsid w:val="0049790F"/>
    <w:rsid w:val="004A48F0"/>
    <w:rsid w:val="004B2555"/>
    <w:rsid w:val="004B28F7"/>
    <w:rsid w:val="004B2AFB"/>
    <w:rsid w:val="004B6634"/>
    <w:rsid w:val="004C413D"/>
    <w:rsid w:val="004D0391"/>
    <w:rsid w:val="0050623E"/>
    <w:rsid w:val="00523207"/>
    <w:rsid w:val="0052754A"/>
    <w:rsid w:val="00530F18"/>
    <w:rsid w:val="005357E3"/>
    <w:rsid w:val="00537D95"/>
    <w:rsid w:val="00542A92"/>
    <w:rsid w:val="005440F8"/>
    <w:rsid w:val="00563637"/>
    <w:rsid w:val="00581639"/>
    <w:rsid w:val="005C1F94"/>
    <w:rsid w:val="005C3A8E"/>
    <w:rsid w:val="005C4C03"/>
    <w:rsid w:val="005C5727"/>
    <w:rsid w:val="005C600D"/>
    <w:rsid w:val="005C7369"/>
    <w:rsid w:val="005C7DD4"/>
    <w:rsid w:val="005E2512"/>
    <w:rsid w:val="005E3213"/>
    <w:rsid w:val="005E620E"/>
    <w:rsid w:val="005F2F2E"/>
    <w:rsid w:val="006037DA"/>
    <w:rsid w:val="00606451"/>
    <w:rsid w:val="00610462"/>
    <w:rsid w:val="0061324D"/>
    <w:rsid w:val="0061657E"/>
    <w:rsid w:val="0061687A"/>
    <w:rsid w:val="0062069D"/>
    <w:rsid w:val="006329FA"/>
    <w:rsid w:val="00633951"/>
    <w:rsid w:val="00636257"/>
    <w:rsid w:val="00645793"/>
    <w:rsid w:val="006547FB"/>
    <w:rsid w:val="00661B86"/>
    <w:rsid w:val="006655C0"/>
    <w:rsid w:val="00684AE1"/>
    <w:rsid w:val="006A3822"/>
    <w:rsid w:val="006A4FF5"/>
    <w:rsid w:val="006B21BC"/>
    <w:rsid w:val="006B2721"/>
    <w:rsid w:val="006B709E"/>
    <w:rsid w:val="006C52B1"/>
    <w:rsid w:val="006C6913"/>
    <w:rsid w:val="006C7DCE"/>
    <w:rsid w:val="006D6D86"/>
    <w:rsid w:val="006D77C6"/>
    <w:rsid w:val="006D7865"/>
    <w:rsid w:val="006E2B09"/>
    <w:rsid w:val="006E54CF"/>
    <w:rsid w:val="006E6186"/>
    <w:rsid w:val="006F2D4E"/>
    <w:rsid w:val="0070477A"/>
    <w:rsid w:val="00716281"/>
    <w:rsid w:val="00720664"/>
    <w:rsid w:val="0072142F"/>
    <w:rsid w:val="00721860"/>
    <w:rsid w:val="00721BF0"/>
    <w:rsid w:val="00724CB9"/>
    <w:rsid w:val="00727F9F"/>
    <w:rsid w:val="00731F7C"/>
    <w:rsid w:val="00731F8C"/>
    <w:rsid w:val="0073352B"/>
    <w:rsid w:val="0074617A"/>
    <w:rsid w:val="00755F58"/>
    <w:rsid w:val="00757441"/>
    <w:rsid w:val="00777155"/>
    <w:rsid w:val="00781624"/>
    <w:rsid w:val="00796003"/>
    <w:rsid w:val="007A415D"/>
    <w:rsid w:val="007A690A"/>
    <w:rsid w:val="007B4B8E"/>
    <w:rsid w:val="007C2A1D"/>
    <w:rsid w:val="007F3050"/>
    <w:rsid w:val="007F54CC"/>
    <w:rsid w:val="0080611E"/>
    <w:rsid w:val="00817F28"/>
    <w:rsid w:val="00820E98"/>
    <w:rsid w:val="00823AAA"/>
    <w:rsid w:val="008245C7"/>
    <w:rsid w:val="008274FE"/>
    <w:rsid w:val="0084006B"/>
    <w:rsid w:val="00841C34"/>
    <w:rsid w:val="00852742"/>
    <w:rsid w:val="008600BE"/>
    <w:rsid w:val="00865BC9"/>
    <w:rsid w:val="00873AB2"/>
    <w:rsid w:val="00877305"/>
    <w:rsid w:val="0088645F"/>
    <w:rsid w:val="008C1F31"/>
    <w:rsid w:val="008D2586"/>
    <w:rsid w:val="008E2210"/>
    <w:rsid w:val="00903556"/>
    <w:rsid w:val="009059F9"/>
    <w:rsid w:val="0091337B"/>
    <w:rsid w:val="0091394F"/>
    <w:rsid w:val="00916B0E"/>
    <w:rsid w:val="009224E9"/>
    <w:rsid w:val="00924893"/>
    <w:rsid w:val="00965189"/>
    <w:rsid w:val="00972930"/>
    <w:rsid w:val="009763DC"/>
    <w:rsid w:val="009866A7"/>
    <w:rsid w:val="009A4354"/>
    <w:rsid w:val="009A57E1"/>
    <w:rsid w:val="009B352C"/>
    <w:rsid w:val="009B4E2A"/>
    <w:rsid w:val="009B779D"/>
    <w:rsid w:val="009C03A8"/>
    <w:rsid w:val="009D2112"/>
    <w:rsid w:val="009D3B5C"/>
    <w:rsid w:val="009F0677"/>
    <w:rsid w:val="009F3DBE"/>
    <w:rsid w:val="00A062AF"/>
    <w:rsid w:val="00A25850"/>
    <w:rsid w:val="00A35852"/>
    <w:rsid w:val="00A42DB0"/>
    <w:rsid w:val="00A80C75"/>
    <w:rsid w:val="00A80F0E"/>
    <w:rsid w:val="00A815A1"/>
    <w:rsid w:val="00A95886"/>
    <w:rsid w:val="00AA7DF1"/>
    <w:rsid w:val="00AB1F2A"/>
    <w:rsid w:val="00AB4298"/>
    <w:rsid w:val="00AC2D38"/>
    <w:rsid w:val="00AD5584"/>
    <w:rsid w:val="00AD6301"/>
    <w:rsid w:val="00AD7ADA"/>
    <w:rsid w:val="00AF4658"/>
    <w:rsid w:val="00AF5DC8"/>
    <w:rsid w:val="00AF6577"/>
    <w:rsid w:val="00B05EEE"/>
    <w:rsid w:val="00B0628E"/>
    <w:rsid w:val="00B102F2"/>
    <w:rsid w:val="00B11D7F"/>
    <w:rsid w:val="00B21A4E"/>
    <w:rsid w:val="00B265EE"/>
    <w:rsid w:val="00B30256"/>
    <w:rsid w:val="00B3300B"/>
    <w:rsid w:val="00B360B9"/>
    <w:rsid w:val="00B47DF1"/>
    <w:rsid w:val="00B504CB"/>
    <w:rsid w:val="00B647C5"/>
    <w:rsid w:val="00B7266B"/>
    <w:rsid w:val="00B80950"/>
    <w:rsid w:val="00BB0147"/>
    <w:rsid w:val="00BB67DE"/>
    <w:rsid w:val="00BC07F6"/>
    <w:rsid w:val="00BC0E3B"/>
    <w:rsid w:val="00BC3EC8"/>
    <w:rsid w:val="00BD6D73"/>
    <w:rsid w:val="00BE01EA"/>
    <w:rsid w:val="00BE7612"/>
    <w:rsid w:val="00BE77EB"/>
    <w:rsid w:val="00C11876"/>
    <w:rsid w:val="00C1605B"/>
    <w:rsid w:val="00C31E9C"/>
    <w:rsid w:val="00C34AD9"/>
    <w:rsid w:val="00C4737A"/>
    <w:rsid w:val="00C61216"/>
    <w:rsid w:val="00C64D10"/>
    <w:rsid w:val="00C66F34"/>
    <w:rsid w:val="00C74DF8"/>
    <w:rsid w:val="00C75C8E"/>
    <w:rsid w:val="00C92C61"/>
    <w:rsid w:val="00CA2895"/>
    <w:rsid w:val="00CA350F"/>
    <w:rsid w:val="00CD4D17"/>
    <w:rsid w:val="00CD5ACB"/>
    <w:rsid w:val="00CE138C"/>
    <w:rsid w:val="00CE4272"/>
    <w:rsid w:val="00CE47BE"/>
    <w:rsid w:val="00CE5549"/>
    <w:rsid w:val="00CE5F9A"/>
    <w:rsid w:val="00CF0687"/>
    <w:rsid w:val="00CF1756"/>
    <w:rsid w:val="00CF4734"/>
    <w:rsid w:val="00D0388F"/>
    <w:rsid w:val="00D03ED1"/>
    <w:rsid w:val="00D04593"/>
    <w:rsid w:val="00D05BA1"/>
    <w:rsid w:val="00D1142F"/>
    <w:rsid w:val="00D12FAB"/>
    <w:rsid w:val="00D23D71"/>
    <w:rsid w:val="00D25DD3"/>
    <w:rsid w:val="00D26B00"/>
    <w:rsid w:val="00D858CD"/>
    <w:rsid w:val="00D91BB9"/>
    <w:rsid w:val="00D9422F"/>
    <w:rsid w:val="00DA7984"/>
    <w:rsid w:val="00DB2465"/>
    <w:rsid w:val="00DC2DDD"/>
    <w:rsid w:val="00DC3B4F"/>
    <w:rsid w:val="00DC47A5"/>
    <w:rsid w:val="00DC756C"/>
    <w:rsid w:val="00DF1329"/>
    <w:rsid w:val="00E141FC"/>
    <w:rsid w:val="00E163AC"/>
    <w:rsid w:val="00E217A9"/>
    <w:rsid w:val="00E36241"/>
    <w:rsid w:val="00E4002A"/>
    <w:rsid w:val="00E412CF"/>
    <w:rsid w:val="00E4489E"/>
    <w:rsid w:val="00E71546"/>
    <w:rsid w:val="00E74676"/>
    <w:rsid w:val="00E75A65"/>
    <w:rsid w:val="00E862C2"/>
    <w:rsid w:val="00EB037C"/>
    <w:rsid w:val="00EB2E42"/>
    <w:rsid w:val="00EB6BDF"/>
    <w:rsid w:val="00EC03DF"/>
    <w:rsid w:val="00EC0B82"/>
    <w:rsid w:val="00EC5682"/>
    <w:rsid w:val="00EC6FDD"/>
    <w:rsid w:val="00ED1465"/>
    <w:rsid w:val="00ED3282"/>
    <w:rsid w:val="00EE2675"/>
    <w:rsid w:val="00EE5AC6"/>
    <w:rsid w:val="00EE6938"/>
    <w:rsid w:val="00EF7A79"/>
    <w:rsid w:val="00F16CD0"/>
    <w:rsid w:val="00F23523"/>
    <w:rsid w:val="00F268E1"/>
    <w:rsid w:val="00F35529"/>
    <w:rsid w:val="00F41F31"/>
    <w:rsid w:val="00F47C6B"/>
    <w:rsid w:val="00F54DEF"/>
    <w:rsid w:val="00F6239F"/>
    <w:rsid w:val="00F74352"/>
    <w:rsid w:val="00F76654"/>
    <w:rsid w:val="00F83A62"/>
    <w:rsid w:val="00F85B95"/>
    <w:rsid w:val="00F95E00"/>
    <w:rsid w:val="00FA5FFE"/>
    <w:rsid w:val="00FC100E"/>
    <w:rsid w:val="00FE10AF"/>
    <w:rsid w:val="00FE30FB"/>
    <w:rsid w:val="00FE4AC7"/>
    <w:rsid w:val="00FE6BDD"/>
    <w:rsid w:val="00FF0F32"/>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C9D967"/>
  <w15:docId w15:val="{7667ECE2-A1EE-8D40-9BBC-2BA066F5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2260C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Revision"/>
    <w:hidden/>
    <w:uiPriority w:val="99"/>
    <w:semiHidden/>
    <w:rsid w:val="009B779D"/>
  </w:style>
  <w:style w:type="character" w:styleId="ab">
    <w:name w:val="annotation reference"/>
    <w:basedOn w:val="a0"/>
    <w:uiPriority w:val="99"/>
    <w:semiHidden/>
    <w:unhideWhenUsed/>
    <w:rsid w:val="009B779D"/>
    <w:rPr>
      <w:sz w:val="16"/>
      <w:szCs w:val="16"/>
    </w:rPr>
  </w:style>
  <w:style w:type="paragraph" w:styleId="ac">
    <w:name w:val="annotation text"/>
    <w:basedOn w:val="a"/>
    <w:link w:val="ad"/>
    <w:uiPriority w:val="99"/>
    <w:semiHidden/>
    <w:unhideWhenUsed/>
    <w:rsid w:val="009B779D"/>
    <w:rPr>
      <w:sz w:val="20"/>
      <w:szCs w:val="20"/>
    </w:rPr>
  </w:style>
  <w:style w:type="character" w:customStyle="1" w:styleId="ad">
    <w:name w:val="コメント文字列 (文字)"/>
    <w:basedOn w:val="a0"/>
    <w:link w:val="ac"/>
    <w:uiPriority w:val="99"/>
    <w:semiHidden/>
    <w:rsid w:val="009B779D"/>
    <w:rPr>
      <w:sz w:val="20"/>
      <w:szCs w:val="20"/>
    </w:rPr>
  </w:style>
  <w:style w:type="paragraph" w:styleId="ae">
    <w:name w:val="annotation subject"/>
    <w:basedOn w:val="ac"/>
    <w:next w:val="ac"/>
    <w:link w:val="af"/>
    <w:uiPriority w:val="99"/>
    <w:semiHidden/>
    <w:unhideWhenUsed/>
    <w:rsid w:val="009B779D"/>
    <w:rPr>
      <w:b/>
      <w:bCs/>
    </w:rPr>
  </w:style>
  <w:style w:type="character" w:customStyle="1" w:styleId="af">
    <w:name w:val="コメント内容 (文字)"/>
    <w:basedOn w:val="ad"/>
    <w:link w:val="ae"/>
    <w:uiPriority w:val="99"/>
    <w:semiHidden/>
    <w:rsid w:val="009B779D"/>
    <w:rPr>
      <w:b/>
      <w:bCs/>
      <w:sz w:val="20"/>
      <w:szCs w:val="20"/>
    </w:rPr>
  </w:style>
  <w:style w:type="paragraph" w:styleId="af0">
    <w:name w:val="List Paragraph"/>
    <w:basedOn w:val="a"/>
    <w:uiPriority w:val="34"/>
    <w:qFormat/>
    <w:rsid w:val="002A6F89"/>
    <w:pPr>
      <w:ind w:left="720"/>
      <w:contextualSpacing/>
    </w:pPr>
  </w:style>
  <w:style w:type="character" w:styleId="af1">
    <w:name w:val="Hyperlink"/>
    <w:basedOn w:val="a0"/>
    <w:uiPriority w:val="99"/>
    <w:semiHidden/>
    <w:unhideWhenUsed/>
    <w:rsid w:val="00457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76895922">
      <w:bodyDiv w:val="1"/>
      <w:marLeft w:val="0"/>
      <w:marRight w:val="0"/>
      <w:marTop w:val="0"/>
      <w:marBottom w:val="0"/>
      <w:divBdr>
        <w:top w:val="none" w:sz="0" w:space="0" w:color="auto"/>
        <w:left w:val="none" w:sz="0" w:space="0" w:color="auto"/>
        <w:bottom w:val="none" w:sz="0" w:space="0" w:color="auto"/>
        <w:right w:val="none" w:sz="0" w:space="0" w:color="auto"/>
      </w:divBdr>
    </w:div>
    <w:div w:id="205531069">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6835761">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6544023">
      <w:bodyDiv w:val="1"/>
      <w:marLeft w:val="0"/>
      <w:marRight w:val="0"/>
      <w:marTop w:val="0"/>
      <w:marBottom w:val="0"/>
      <w:divBdr>
        <w:top w:val="none" w:sz="0" w:space="0" w:color="auto"/>
        <w:left w:val="none" w:sz="0" w:space="0" w:color="auto"/>
        <w:bottom w:val="none" w:sz="0" w:space="0" w:color="auto"/>
        <w:right w:val="none" w:sz="0" w:space="0" w:color="auto"/>
      </w:divBdr>
    </w:div>
    <w:div w:id="358241921">
      <w:bodyDiv w:val="1"/>
      <w:marLeft w:val="0"/>
      <w:marRight w:val="0"/>
      <w:marTop w:val="0"/>
      <w:marBottom w:val="0"/>
      <w:divBdr>
        <w:top w:val="none" w:sz="0" w:space="0" w:color="auto"/>
        <w:left w:val="none" w:sz="0" w:space="0" w:color="auto"/>
        <w:bottom w:val="none" w:sz="0" w:space="0" w:color="auto"/>
        <w:right w:val="none" w:sz="0" w:space="0" w:color="auto"/>
      </w:divBdr>
    </w:div>
    <w:div w:id="378362916">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09543381">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4946993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5943517">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60677346">
      <w:bodyDiv w:val="1"/>
      <w:marLeft w:val="0"/>
      <w:marRight w:val="0"/>
      <w:marTop w:val="0"/>
      <w:marBottom w:val="0"/>
      <w:divBdr>
        <w:top w:val="none" w:sz="0" w:space="0" w:color="auto"/>
        <w:left w:val="none" w:sz="0" w:space="0" w:color="auto"/>
        <w:bottom w:val="none" w:sz="0" w:space="0" w:color="auto"/>
        <w:right w:val="none" w:sz="0" w:space="0" w:color="auto"/>
      </w:divBdr>
    </w:div>
    <w:div w:id="618992871">
      <w:bodyDiv w:val="1"/>
      <w:marLeft w:val="0"/>
      <w:marRight w:val="0"/>
      <w:marTop w:val="0"/>
      <w:marBottom w:val="0"/>
      <w:divBdr>
        <w:top w:val="none" w:sz="0" w:space="0" w:color="auto"/>
        <w:left w:val="none" w:sz="0" w:space="0" w:color="auto"/>
        <w:bottom w:val="none" w:sz="0" w:space="0" w:color="auto"/>
        <w:right w:val="none" w:sz="0" w:space="0" w:color="auto"/>
      </w:divBdr>
    </w:div>
    <w:div w:id="625889026">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447297">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2877271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8006325">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3039298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26438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460865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6017780">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6022588">
      <w:bodyDiv w:val="1"/>
      <w:marLeft w:val="0"/>
      <w:marRight w:val="0"/>
      <w:marTop w:val="0"/>
      <w:marBottom w:val="0"/>
      <w:divBdr>
        <w:top w:val="none" w:sz="0" w:space="0" w:color="auto"/>
        <w:left w:val="none" w:sz="0" w:space="0" w:color="auto"/>
        <w:bottom w:val="none" w:sz="0" w:space="0" w:color="auto"/>
        <w:right w:val="none" w:sz="0" w:space="0" w:color="auto"/>
      </w:divBdr>
    </w:div>
    <w:div w:id="1573806102">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4975697">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30029375">
      <w:bodyDiv w:val="1"/>
      <w:marLeft w:val="0"/>
      <w:marRight w:val="0"/>
      <w:marTop w:val="0"/>
      <w:marBottom w:val="0"/>
      <w:divBdr>
        <w:top w:val="none" w:sz="0" w:space="0" w:color="auto"/>
        <w:left w:val="none" w:sz="0" w:space="0" w:color="auto"/>
        <w:bottom w:val="none" w:sz="0" w:space="0" w:color="auto"/>
        <w:right w:val="none" w:sz="0" w:space="0" w:color="auto"/>
      </w:divBdr>
    </w:div>
    <w:div w:id="1736010798">
      <w:bodyDiv w:val="1"/>
      <w:marLeft w:val="0"/>
      <w:marRight w:val="0"/>
      <w:marTop w:val="0"/>
      <w:marBottom w:val="0"/>
      <w:divBdr>
        <w:top w:val="none" w:sz="0" w:space="0" w:color="auto"/>
        <w:left w:val="none" w:sz="0" w:space="0" w:color="auto"/>
        <w:bottom w:val="none" w:sz="0" w:space="0" w:color="auto"/>
        <w:right w:val="none" w:sz="0" w:space="0" w:color="auto"/>
      </w:divBdr>
    </w:div>
    <w:div w:id="1844930822">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47022198">
      <w:bodyDiv w:val="1"/>
      <w:marLeft w:val="0"/>
      <w:marRight w:val="0"/>
      <w:marTop w:val="0"/>
      <w:marBottom w:val="0"/>
      <w:divBdr>
        <w:top w:val="none" w:sz="0" w:space="0" w:color="auto"/>
        <w:left w:val="none" w:sz="0" w:space="0" w:color="auto"/>
        <w:bottom w:val="none" w:sz="0" w:space="0" w:color="auto"/>
        <w:right w:val="none" w:sz="0" w:space="0" w:color="auto"/>
      </w:divBdr>
    </w:div>
    <w:div w:id="2059626095">
      <w:bodyDiv w:val="1"/>
      <w:marLeft w:val="0"/>
      <w:marRight w:val="0"/>
      <w:marTop w:val="0"/>
      <w:marBottom w:val="0"/>
      <w:divBdr>
        <w:top w:val="none" w:sz="0" w:space="0" w:color="auto"/>
        <w:left w:val="none" w:sz="0" w:space="0" w:color="auto"/>
        <w:bottom w:val="none" w:sz="0" w:space="0" w:color="auto"/>
        <w:right w:val="none" w:sz="0" w:space="0" w:color="auto"/>
      </w:divBdr>
    </w:div>
    <w:div w:id="2076581785">
      <w:bodyDiv w:val="1"/>
      <w:marLeft w:val="0"/>
      <w:marRight w:val="0"/>
      <w:marTop w:val="0"/>
      <w:marBottom w:val="0"/>
      <w:divBdr>
        <w:top w:val="none" w:sz="0" w:space="0" w:color="auto"/>
        <w:left w:val="none" w:sz="0" w:space="0" w:color="auto"/>
        <w:bottom w:val="none" w:sz="0" w:space="0" w:color="auto"/>
        <w:right w:val="none" w:sz="0" w:space="0" w:color="auto"/>
      </w:divBdr>
    </w:div>
    <w:div w:id="2080132924">
      <w:bodyDiv w:val="1"/>
      <w:marLeft w:val="0"/>
      <w:marRight w:val="0"/>
      <w:marTop w:val="0"/>
      <w:marBottom w:val="0"/>
      <w:divBdr>
        <w:top w:val="none" w:sz="0" w:space="0" w:color="auto"/>
        <w:left w:val="none" w:sz="0" w:space="0" w:color="auto"/>
        <w:bottom w:val="none" w:sz="0" w:space="0" w:color="auto"/>
        <w:right w:val="none" w:sz="0" w:space="0" w:color="auto"/>
      </w:divBdr>
    </w:div>
    <w:div w:id="2137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968D1-83AC-4B69-AAB4-D9B684BA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2021-12-21T05:41:00Z</cp:lastPrinted>
  <dcterms:created xsi:type="dcterms:W3CDTF">2022-11-15T05:29:00Z</dcterms:created>
  <dcterms:modified xsi:type="dcterms:W3CDTF">2022-11-15T05:29:00Z</dcterms:modified>
</cp:coreProperties>
</file>