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206D3" w14:textId="77777777" w:rsidR="00C73653" w:rsidRDefault="00C73653" w:rsidP="00C73653">
      <w:pPr>
        <w:rPr>
          <w:rFonts w:ascii="Meiryo UI" w:eastAsia="Meiryo UI" w:hAnsi="Meiryo UI" w:cs="メイリオ"/>
          <w:b/>
          <w:sz w:val="22"/>
        </w:rPr>
      </w:pPr>
      <w:r>
        <w:rPr>
          <w:rFonts w:ascii="Meiryo UI" w:eastAsia="Meiryo UI" w:hAnsi="Meiryo UI" w:cs="メイリオ" w:hint="eastAsia"/>
          <w:b/>
          <w:sz w:val="22"/>
          <w:lang w:val="ja-JP" w:bidi="ja-JP"/>
        </w:rPr>
        <w:t>吾妻山の火山活動</w:t>
      </w:r>
    </w:p>
    <w:p w14:paraId="7AFCBF24" w14:textId="77777777" w:rsidR="00C73653" w:rsidRDefault="00C73653" w:rsidP="00C73653">
      <w:pPr>
        <w:rPr>
          <w:rFonts w:ascii="Meiryo UI" w:eastAsia="Meiryo UI" w:hAnsi="Meiryo UI" w:cs="メイリオ" w:hint="eastAsia"/>
          <w:sz w:val="22"/>
        </w:rPr>
      </w:pPr>
    </w:p>
    <w:p w14:paraId="4D3DB6E6" w14:textId="77777777" w:rsidR="00C73653" w:rsidRDefault="00C73653" w:rsidP="00C73653">
      <w:pPr>
        <w:pStyle w:val="Web"/>
        <w:spacing w:before="0" w:beforeAutospacing="0" w:after="0" w:afterAutospacing="0"/>
        <w:rPr>
          <w:rFonts w:ascii="Meiryo UI" w:eastAsia="Meiryo UI" w:hAnsi="Meiryo UI" w:cs="メイリオ" w:hint="eastAsia"/>
          <w:sz w:val="22"/>
          <w:szCs w:val="22"/>
        </w:rPr>
      </w:pPr>
      <w:r>
        <w:rPr>
          <w:rFonts w:ascii="Meiryo UI" w:eastAsia="Meiryo UI" w:hAnsi="Meiryo UI" w:cs="メイリオ" w:hint="eastAsia"/>
          <w:sz w:val="22"/>
          <w:szCs w:val="22"/>
          <w:lang w:val="ja-JP" w:bidi="ja-JP"/>
        </w:rPr>
        <w:t xml:space="preserve">吾妻火山群は、繰り返される噴火により30万～6,000年前に形成されました。一部の頂は今でも活動が続いています。一切経山（1,949 m）は東北地方でもっとも活発な火山で、この山に複数ある噴気地帯の1つである大穴火口からは継続的にガスが噴射されています。一切経山は厳重な監視下にあり、火山学者達は噴火の可能性が高いと考えています。 </w:t>
      </w:r>
    </w:p>
    <w:p w14:paraId="539E61E8" w14:textId="77777777" w:rsidR="00C73653" w:rsidRDefault="00C73653" w:rsidP="00C73653">
      <w:pPr>
        <w:rPr>
          <w:rFonts w:ascii="Meiryo UI" w:eastAsia="Meiryo UI" w:hAnsi="Meiryo UI" w:cs="メイリオ" w:hint="eastAsia"/>
          <w:sz w:val="22"/>
        </w:rPr>
      </w:pPr>
    </w:p>
    <w:p w14:paraId="7E1EDEA3" w14:textId="77777777" w:rsidR="00C73653" w:rsidRDefault="00C73653" w:rsidP="00C73653">
      <w:pPr>
        <w:pStyle w:val="Web"/>
        <w:spacing w:before="0" w:beforeAutospacing="0" w:after="0" w:afterAutospacing="0"/>
        <w:rPr>
          <w:rFonts w:ascii="Meiryo UI" w:eastAsia="Meiryo UI" w:hAnsi="Meiryo UI" w:cs="メイリオ" w:hint="eastAsia"/>
          <w:sz w:val="22"/>
          <w:szCs w:val="22"/>
        </w:rPr>
      </w:pPr>
      <w:r>
        <w:rPr>
          <w:rFonts w:ascii="Meiryo UI" w:eastAsia="Meiryo UI" w:hAnsi="Meiryo UI" w:cs="メイリオ" w:hint="eastAsia"/>
          <w:sz w:val="22"/>
          <w:szCs w:val="22"/>
          <w:lang w:val="ja-JP" w:bidi="ja-JP"/>
        </w:rPr>
        <w:t xml:space="preserve">1893年に起きた一切経山の大きな噴火では、付近を調査中だった技師が2名亡くなっています。火山灰と火山ガスは上空2,000メートルまで立ち上り、溶岩の破片や灰が燕沢の複数の火口から大量に噴出されました。1977年に起きた一切経山の最後の噴火は比較的小規模のものでしたが、それでも火山灰は4キロ先までとどきました。  </w:t>
      </w:r>
    </w:p>
    <w:p w14:paraId="01501FDC" w14:textId="77777777" w:rsidR="00C73653" w:rsidRDefault="00C73653" w:rsidP="00C73653">
      <w:pPr>
        <w:rPr>
          <w:rFonts w:ascii="Meiryo UI" w:eastAsia="Meiryo UI" w:hAnsi="Meiryo UI" w:cs="メイリオ" w:hint="eastAsia"/>
          <w:sz w:val="22"/>
        </w:rPr>
      </w:pPr>
    </w:p>
    <w:p w14:paraId="79E2EC26" w14:textId="77777777" w:rsidR="00C73653" w:rsidRDefault="00C73653" w:rsidP="00C73653">
      <w:pPr>
        <w:pStyle w:val="Web"/>
        <w:spacing w:before="0" w:beforeAutospacing="0" w:after="0" w:afterAutospacing="0"/>
        <w:rPr>
          <w:rFonts w:ascii="Meiryo UI" w:eastAsia="Meiryo UI" w:hAnsi="Meiryo UI" w:cs="メイリオ" w:hint="eastAsia"/>
          <w:sz w:val="22"/>
          <w:szCs w:val="22"/>
        </w:rPr>
      </w:pPr>
      <w:r>
        <w:rPr>
          <w:rFonts w:ascii="Meiryo UI" w:eastAsia="Meiryo UI" w:hAnsi="Meiryo UI" w:cs="メイリオ" w:hint="eastAsia"/>
          <w:sz w:val="22"/>
          <w:szCs w:val="22"/>
          <w:lang w:val="ja-JP" w:bidi="ja-JP"/>
        </w:rPr>
        <w:t xml:space="preserve">妻火山帯は、活動が常時監視されている日本の50区域の1つです。気象庁では、5段階の噴火警戒システムを使って活火山を分類しています。レベル1が最下、レベル5が最高警戒レベルです。浄土平エリアは、通常、レベル1（活動が激しくなる可能性がある）を維持しています。ただし、一切経山周辺の警戒レベルが2以上になると、磐梯吾妻スカイラインを含めた浄土平エリア一帯は封鎖されます。 </w:t>
      </w:r>
    </w:p>
    <w:p w14:paraId="118A549C" w14:textId="77777777" w:rsidR="00C73653" w:rsidRDefault="00C73653" w:rsidP="00C73653">
      <w:pPr>
        <w:rPr>
          <w:rFonts w:ascii="Meiryo UI" w:eastAsia="Meiryo UI" w:hAnsi="Meiryo UI" w:cs="メイリオ" w:hint="eastAsia"/>
          <w:sz w:val="22"/>
        </w:rPr>
      </w:pPr>
    </w:p>
    <w:p w14:paraId="02DCABC8" w14:textId="77777777" w:rsidR="00C73653" w:rsidRDefault="00C73653" w:rsidP="00C73653">
      <w:pPr>
        <w:pStyle w:val="Web"/>
        <w:spacing w:before="0" w:beforeAutospacing="0" w:after="0" w:afterAutospacing="0"/>
        <w:rPr>
          <w:rFonts w:ascii="Meiryo UI" w:eastAsia="Meiryo UI" w:hAnsi="Meiryo UI" w:cs="メイリオ" w:hint="eastAsia"/>
          <w:sz w:val="22"/>
          <w:szCs w:val="22"/>
        </w:rPr>
      </w:pPr>
      <w:r>
        <w:rPr>
          <w:rFonts w:ascii="Meiryo UI" w:eastAsia="Meiryo UI" w:hAnsi="Meiryo UI" w:cs="メイリオ" w:hint="eastAsia"/>
          <w:sz w:val="22"/>
          <w:szCs w:val="22"/>
          <w:lang w:val="ja-JP" w:bidi="ja-JP"/>
        </w:rPr>
        <w:t>訪れる際は、気象庁のホームページ</w:t>
      </w:r>
      <w:r>
        <w:rPr>
          <w:rFonts w:ascii="Meiryo UI" w:eastAsia="Meiryo UI" w:hAnsi="Meiryo UI" w:cs="メイリオ" w:hint="eastAsia"/>
          <w:sz w:val="22"/>
          <w:szCs w:val="22"/>
          <w:lang w:bidi="ja-JP"/>
        </w:rPr>
        <w:t>（https://www.jma.go.jp/en/volcano/map_1.html）</w:t>
      </w:r>
      <w:r>
        <w:rPr>
          <w:rFonts w:ascii="Meiryo UI" w:eastAsia="Meiryo UI" w:hAnsi="Meiryo UI" w:cs="メイリオ" w:hint="eastAsia"/>
          <w:sz w:val="22"/>
          <w:szCs w:val="22"/>
          <w:lang w:val="ja-JP" w:bidi="ja-JP"/>
        </w:rPr>
        <w:t>で噴火警戒レベルを確認しましょう。</w:t>
      </w:r>
    </w:p>
    <w:p w14:paraId="2DD19592" w14:textId="49B1C0CF" w:rsidR="00AF3988" w:rsidRPr="00C73653" w:rsidRDefault="00AF3988" w:rsidP="00C73653"/>
    <w:sectPr w:rsidR="00AF3988" w:rsidRPr="00C7365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FC4202" w14:textId="77777777" w:rsidR="00487AB8" w:rsidRDefault="00487AB8" w:rsidP="002A6075">
      <w:r>
        <w:separator/>
      </w:r>
    </w:p>
  </w:endnote>
  <w:endnote w:type="continuationSeparator" w:id="0">
    <w:p w14:paraId="18BED334" w14:textId="77777777" w:rsidR="00487AB8" w:rsidRDefault="00487AB8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634B2B" w14:textId="77777777" w:rsidR="00487AB8" w:rsidRDefault="00487AB8" w:rsidP="002A6075">
      <w:r>
        <w:separator/>
      </w:r>
    </w:p>
  </w:footnote>
  <w:footnote w:type="continuationSeparator" w:id="0">
    <w:p w14:paraId="7EB4613E" w14:textId="77777777" w:rsidR="00487AB8" w:rsidRDefault="00487AB8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20D35"/>
    <w:rsid w:val="00051403"/>
    <w:rsid w:val="00057493"/>
    <w:rsid w:val="00081E13"/>
    <w:rsid w:val="00082C34"/>
    <w:rsid w:val="000D1090"/>
    <w:rsid w:val="000D15F3"/>
    <w:rsid w:val="000E3004"/>
    <w:rsid w:val="000E5917"/>
    <w:rsid w:val="00121290"/>
    <w:rsid w:val="0012220F"/>
    <w:rsid w:val="00155DF2"/>
    <w:rsid w:val="001D5CF9"/>
    <w:rsid w:val="001E3625"/>
    <w:rsid w:val="001E6D40"/>
    <w:rsid w:val="001F2BA1"/>
    <w:rsid w:val="001F2C97"/>
    <w:rsid w:val="00200A2B"/>
    <w:rsid w:val="0023046F"/>
    <w:rsid w:val="002415B8"/>
    <w:rsid w:val="002462AE"/>
    <w:rsid w:val="00257DBD"/>
    <w:rsid w:val="00260F57"/>
    <w:rsid w:val="002632E3"/>
    <w:rsid w:val="00267B06"/>
    <w:rsid w:val="00291BB6"/>
    <w:rsid w:val="002961B2"/>
    <w:rsid w:val="002A6075"/>
    <w:rsid w:val="002C739B"/>
    <w:rsid w:val="002C79FB"/>
    <w:rsid w:val="002F3E02"/>
    <w:rsid w:val="00323260"/>
    <w:rsid w:val="00326E84"/>
    <w:rsid w:val="003416B2"/>
    <w:rsid w:val="003420CE"/>
    <w:rsid w:val="00371C7C"/>
    <w:rsid w:val="00373D8B"/>
    <w:rsid w:val="003824F4"/>
    <w:rsid w:val="003855B2"/>
    <w:rsid w:val="00395717"/>
    <w:rsid w:val="003A2968"/>
    <w:rsid w:val="003A7AD8"/>
    <w:rsid w:val="003B648F"/>
    <w:rsid w:val="003B7E88"/>
    <w:rsid w:val="003E4E26"/>
    <w:rsid w:val="0041082C"/>
    <w:rsid w:val="004274B6"/>
    <w:rsid w:val="00441FDF"/>
    <w:rsid w:val="00487AB8"/>
    <w:rsid w:val="00494025"/>
    <w:rsid w:val="004A0610"/>
    <w:rsid w:val="004B00EF"/>
    <w:rsid w:val="004B2555"/>
    <w:rsid w:val="004B2AFB"/>
    <w:rsid w:val="004B6634"/>
    <w:rsid w:val="004E317D"/>
    <w:rsid w:val="005118D2"/>
    <w:rsid w:val="00542A92"/>
    <w:rsid w:val="0055138E"/>
    <w:rsid w:val="00563637"/>
    <w:rsid w:val="00570C76"/>
    <w:rsid w:val="0059641E"/>
    <w:rsid w:val="005C5727"/>
    <w:rsid w:val="00606451"/>
    <w:rsid w:val="00610462"/>
    <w:rsid w:val="0061687A"/>
    <w:rsid w:val="00624082"/>
    <w:rsid w:val="006241E9"/>
    <w:rsid w:val="00634D1E"/>
    <w:rsid w:val="00695974"/>
    <w:rsid w:val="006B709E"/>
    <w:rsid w:val="006C52B1"/>
    <w:rsid w:val="006D6D86"/>
    <w:rsid w:val="006F2D4E"/>
    <w:rsid w:val="00704319"/>
    <w:rsid w:val="00707F69"/>
    <w:rsid w:val="00716281"/>
    <w:rsid w:val="00721860"/>
    <w:rsid w:val="00727F9F"/>
    <w:rsid w:val="00740B8A"/>
    <w:rsid w:val="00746321"/>
    <w:rsid w:val="0076606F"/>
    <w:rsid w:val="0077470E"/>
    <w:rsid w:val="007905C2"/>
    <w:rsid w:val="007A415D"/>
    <w:rsid w:val="007B03E0"/>
    <w:rsid w:val="007C2A1D"/>
    <w:rsid w:val="007F3050"/>
    <w:rsid w:val="00805266"/>
    <w:rsid w:val="00822CDF"/>
    <w:rsid w:val="0083246C"/>
    <w:rsid w:val="0083774A"/>
    <w:rsid w:val="00841C34"/>
    <w:rsid w:val="00852742"/>
    <w:rsid w:val="0088645F"/>
    <w:rsid w:val="008D2586"/>
    <w:rsid w:val="008E2210"/>
    <w:rsid w:val="008E5308"/>
    <w:rsid w:val="00915C23"/>
    <w:rsid w:val="00936BBE"/>
    <w:rsid w:val="009370FD"/>
    <w:rsid w:val="00946715"/>
    <w:rsid w:val="009A38E6"/>
    <w:rsid w:val="009B00F5"/>
    <w:rsid w:val="009B4E2A"/>
    <w:rsid w:val="009C164C"/>
    <w:rsid w:val="009F3DBE"/>
    <w:rsid w:val="00A068B7"/>
    <w:rsid w:val="00A153C6"/>
    <w:rsid w:val="00A24A5E"/>
    <w:rsid w:val="00A33E49"/>
    <w:rsid w:val="00A34337"/>
    <w:rsid w:val="00A43F47"/>
    <w:rsid w:val="00A568AF"/>
    <w:rsid w:val="00A6481B"/>
    <w:rsid w:val="00A856FF"/>
    <w:rsid w:val="00AB4298"/>
    <w:rsid w:val="00AD2C5A"/>
    <w:rsid w:val="00AD6301"/>
    <w:rsid w:val="00AF3988"/>
    <w:rsid w:val="00AF4658"/>
    <w:rsid w:val="00B102F2"/>
    <w:rsid w:val="00B31B71"/>
    <w:rsid w:val="00B32CC7"/>
    <w:rsid w:val="00B34E95"/>
    <w:rsid w:val="00B529A7"/>
    <w:rsid w:val="00B65C21"/>
    <w:rsid w:val="00BA6E04"/>
    <w:rsid w:val="00BB0675"/>
    <w:rsid w:val="00BB4AF2"/>
    <w:rsid w:val="00BC07F6"/>
    <w:rsid w:val="00BC0E3B"/>
    <w:rsid w:val="00C1346A"/>
    <w:rsid w:val="00C31938"/>
    <w:rsid w:val="00C71E3D"/>
    <w:rsid w:val="00C73653"/>
    <w:rsid w:val="00CA0A59"/>
    <w:rsid w:val="00CA7D56"/>
    <w:rsid w:val="00CB6348"/>
    <w:rsid w:val="00CE4272"/>
    <w:rsid w:val="00CF1756"/>
    <w:rsid w:val="00CF4734"/>
    <w:rsid w:val="00D03ED1"/>
    <w:rsid w:val="00D25DD3"/>
    <w:rsid w:val="00D3080D"/>
    <w:rsid w:val="00DB401F"/>
    <w:rsid w:val="00DC60FB"/>
    <w:rsid w:val="00DD7E6B"/>
    <w:rsid w:val="00DF1329"/>
    <w:rsid w:val="00E10207"/>
    <w:rsid w:val="00E1697E"/>
    <w:rsid w:val="00E7408B"/>
    <w:rsid w:val="00E75A65"/>
    <w:rsid w:val="00E9408C"/>
    <w:rsid w:val="00EB2E42"/>
    <w:rsid w:val="00EC0B82"/>
    <w:rsid w:val="00EE30EA"/>
    <w:rsid w:val="00EF517A"/>
    <w:rsid w:val="00EF7BAC"/>
    <w:rsid w:val="00EF7E94"/>
    <w:rsid w:val="00F16CD0"/>
    <w:rsid w:val="00F4324A"/>
    <w:rsid w:val="00F6239F"/>
    <w:rsid w:val="00F72F98"/>
    <w:rsid w:val="00F8362E"/>
    <w:rsid w:val="00FF1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A4CD96C"/>
  <w15:chartTrackingRefBased/>
  <w15:docId w15:val="{9CDBCCA1-C55F-41F5-A45B-745A8981A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AF3988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aa">
    <w:name w:val="annotation text"/>
    <w:basedOn w:val="a"/>
    <w:link w:val="ab"/>
    <w:uiPriority w:val="99"/>
    <w:unhideWhenUsed/>
    <w:rsid w:val="00F4324A"/>
    <w:pPr>
      <w:widowControl/>
      <w:jc w:val="left"/>
    </w:pPr>
    <w:rPr>
      <w:rFonts w:ascii="Times New Roman" w:eastAsia="Times New Roman" w:hAnsi="Times New Roman" w:cs="Times New Roman"/>
      <w:kern w:val="0"/>
      <w:sz w:val="20"/>
      <w:szCs w:val="20"/>
    </w:rPr>
  </w:style>
  <w:style w:type="character" w:customStyle="1" w:styleId="ab">
    <w:name w:val="コメント文字列 (文字)"/>
    <w:basedOn w:val="a0"/>
    <w:link w:val="aa"/>
    <w:uiPriority w:val="99"/>
    <w:rsid w:val="00F4324A"/>
    <w:rPr>
      <w:rFonts w:ascii="Times New Roman" w:eastAsia="Times New Roman" w:hAnsi="Times New Roman" w:cs="Times New Roman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4B00EF"/>
    <w:rPr>
      <w:sz w:val="18"/>
      <w:szCs w:val="18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4B00EF"/>
    <w:pPr>
      <w:widowControl w:val="0"/>
    </w:pPr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character" w:customStyle="1" w:styleId="ae">
    <w:name w:val="コメント内容 (文字)"/>
    <w:basedOn w:val="ab"/>
    <w:link w:val="ad"/>
    <w:uiPriority w:val="99"/>
    <w:semiHidden/>
    <w:rsid w:val="004B00EF"/>
    <w:rPr>
      <w:rFonts w:ascii="Times New Roman" w:eastAsia="Times New Roman" w:hAnsi="Times New Roman" w:cs="Times New Roman"/>
      <w:b/>
      <w:bCs/>
      <w:kern w:val="0"/>
      <w:sz w:val="20"/>
      <w:szCs w:val="20"/>
    </w:rPr>
  </w:style>
  <w:style w:type="paragraph" w:styleId="af">
    <w:name w:val="Revision"/>
    <w:hidden/>
    <w:uiPriority w:val="99"/>
    <w:semiHidden/>
    <w:rsid w:val="00E169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2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7316F4-3106-4B7E-AB13-E8D37F1CB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2021-07-29T06:27:00Z</cp:lastPrinted>
  <dcterms:created xsi:type="dcterms:W3CDTF">2022-11-15T05:42:00Z</dcterms:created>
  <dcterms:modified xsi:type="dcterms:W3CDTF">2022-11-15T05:42:00Z</dcterms:modified>
</cp:coreProperties>
</file>